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1"/>
        </w:rPr>
      </w:r>
      <w:r w:rsidDel="00000000" w:rsidR="00000000" w:rsidRPr="00000000">
        <w:rPr>
          <w:rtl w:val="1"/>
        </w:rPr>
        <w:t xml:space="preserve">‏07 </w:t>
      </w:r>
      <w:r w:rsidDel="00000000" w:rsidR="00000000" w:rsidRPr="00000000">
        <w:rPr>
          <w:rtl w:val="1"/>
        </w:rPr>
        <w:t xml:space="preserve">אוקטובר</w:t>
      </w:r>
      <w:r w:rsidDel="00000000" w:rsidR="00000000" w:rsidRPr="00000000">
        <w:rPr>
          <w:rtl w:val="1"/>
        </w:rPr>
        <w:t xml:space="preserve"> 2024</w:t>
      </w:r>
    </w:p>
    <w:p w:rsidR="00000000" w:rsidDel="00000000" w:rsidP="00000000" w:rsidRDefault="00000000" w:rsidRPr="00000000" w14:paraId="00000002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/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ביקורת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/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תרגול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בתי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ספר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-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כניסה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למקלטים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ביוזמת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זועבי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ערכנו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המועצה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וההמלצות</w:t>
      </w:r>
      <w:r w:rsidDel="00000000" w:rsidR="00000000" w:rsidRPr="00000000">
        <w:rPr>
          <w:rtl w:val="1"/>
        </w:rPr>
        <w:t xml:space="preserve">:</w:t>
        <w:br w:type="textWrapping"/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בית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ספר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מקיף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נין</w:t>
      </w:r>
      <w:r w:rsidDel="00000000" w:rsidR="00000000" w:rsidRPr="00000000">
        <w:rPr>
          <w:b w:val="1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לסקר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ופיקוד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שמאושרים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למטר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מוגנים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תקניים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שעומדים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ללימודים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תלמידי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הומלץ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לחצרות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התבקש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שולחנות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וציוד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מהמקלטים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הומלץ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להעתיק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לימודים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לכיתות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שסמוכות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למרחב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המוגן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מכיתות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מרוחקות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התבקש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להכין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מסודרת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לאיזה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מוגן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מתפנה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הומלץ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להכין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מסודרת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ולהוציא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הגעתה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המתנה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במרחב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הומלץ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להכין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לאיזה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מקלט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בסטופר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בהליכה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איטית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מהכיתה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הרחוקה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המקלט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ההגעה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בית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ספר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יסודי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נין</w:t>
      </w:r>
      <w:r w:rsidDel="00000000" w:rsidR="00000000" w:rsidRPr="00000000">
        <w:rPr>
          <w:b w:val="1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לסקר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ופיקוד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שמאושרים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למטר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מוגנים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תקניים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שעומדים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ללימודים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תלמידי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הומלץ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לחצרות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שילוט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למרחבים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המוגנים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לאיזה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מקלט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בסטופר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בהליכה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איטית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מהכיתה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הרחוקה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המקלט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ההגעה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49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למרחבים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המוגנים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בית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ספר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יסודי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סולם</w:t>
      </w:r>
      <w:r w:rsidDel="00000000" w:rsidR="00000000" w:rsidRPr="00000000">
        <w:rPr>
          <w:b w:val="1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לסקר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ופיקוד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שמאושרים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למטר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מוגנים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תקניים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שעומדים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ללימודים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תלמידי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שקרובים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למרחב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המוגן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לשהות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למרחב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המוגן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רשימות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מוגן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המנהלת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מקפידה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לערוך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תרגילים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בשליטה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בחירום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מתורגל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שילוט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למרחבים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המוגנים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לאיזה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מקלט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בסטופר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בהליכה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איטית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מהכיתה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הרחוקה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המקלט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ההגעה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למרחבים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המוגנים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בית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ספר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יסודי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מצר</w:t>
      </w:r>
      <w:r w:rsidDel="00000000" w:rsidR="00000000" w:rsidRPr="00000000">
        <w:rPr>
          <w:b w:val="1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לסקר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ופיקוד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שמאושרים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למטר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מוגנים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תקניים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שעומדים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ללימודים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תלמידי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הומלץ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לחצרות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חצרות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שקרובים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למרחב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המוגן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לשהות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למרחב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המוגן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רשימות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מוגן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מקפידה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לערוך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תרגילים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בשליטה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בחירום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רכזת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מיסא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מקצועית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ומעורבת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בחירום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ומקפידה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הקטנים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מתורגל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בסטופר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בהליכה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איטית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מהכיתה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הרחוקה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המקלט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ההגעה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למרחבים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המוגנים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קב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המועצה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זייד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זועבי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שולט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בכל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הנעשה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בכל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מבנה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ונמצא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בקשר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ישיר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מנהלי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בתי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הספר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ורכזי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הבטחון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ניכר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אפשר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להפתיע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זייד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והוא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מכיר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ויודע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פרט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ופרט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מגודל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המקלטים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ועד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כמות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אנשי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צוות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וילדים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וכמובן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בקיא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בהנחיות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משרד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החינוך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ופיקוד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העורף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1"/>
        </w:rPr>
        <w:t xml:space="preserve">בברכה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1"/>
        </w:rPr>
        <w:t xml:space="preserve">רס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צפניה</w:t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יקלר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1"/>
        </w:rPr>
        <w:t xml:space="preserve">בוסתן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מארג</w:t>
      </w:r>
      <w:r w:rsidDel="00000000" w:rsidR="00000000" w:rsidRPr="00000000">
        <w:rPr>
          <w:rtl w:val="1"/>
        </w:rPr>
        <w:t xml:space="preserve">'</w: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