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C2D" w:rsidRDefault="00880C2D" w:rsidP="00880C2D">
      <w:pPr>
        <w:pStyle w:val="3"/>
        <w:numPr>
          <w:ilvl w:val="0"/>
          <w:numId w:val="0"/>
        </w:numPr>
        <w:spacing w:before="0" w:line="360" w:lineRule="auto"/>
        <w:ind w:left="27"/>
        <w:jc w:val="center"/>
        <w:rPr>
          <w:rFonts w:ascii="David" w:eastAsia="Calibri" w:hAnsi="David" w:cs="David"/>
          <w:b/>
          <w:bCs/>
          <w:color w:val="auto"/>
          <w:u w:val="single"/>
          <w:rtl/>
        </w:rPr>
      </w:pPr>
      <w:bookmarkStart w:id="0" w:name="_Toc96692834"/>
      <w:bookmarkStart w:id="1" w:name="_Toc103688111"/>
      <w:r>
        <w:rPr>
          <w:rFonts w:ascii="David" w:eastAsia="Calibri" w:hAnsi="David" w:cs="David" w:hint="cs"/>
          <w:b/>
          <w:bCs/>
          <w:color w:val="auto"/>
          <w:u w:val="single"/>
          <w:rtl/>
        </w:rPr>
        <w:t>דוח תלונות</w:t>
      </w:r>
      <w:r w:rsidR="003F0628">
        <w:rPr>
          <w:rFonts w:ascii="David" w:eastAsia="Calibri" w:hAnsi="David" w:cs="David" w:hint="cs"/>
          <w:b/>
          <w:bCs/>
          <w:color w:val="auto"/>
          <w:u w:val="single"/>
          <w:rtl/>
        </w:rPr>
        <w:t xml:space="preserve"> עובדים</w:t>
      </w:r>
      <w:bookmarkStart w:id="2" w:name="_GoBack"/>
      <w:bookmarkEnd w:id="2"/>
      <w:r>
        <w:rPr>
          <w:rFonts w:ascii="David" w:eastAsia="Calibri" w:hAnsi="David" w:cs="David" w:hint="cs"/>
          <w:b/>
          <w:bCs/>
          <w:color w:val="auto"/>
          <w:u w:val="single"/>
          <w:rtl/>
        </w:rPr>
        <w:t xml:space="preserve"> (התעמרות בעבודה) לשנת 2018-2019 - עו"ד יעקב לוזון</w:t>
      </w:r>
    </w:p>
    <w:p w:rsidR="00880C2D" w:rsidRPr="00880C2D" w:rsidRDefault="00880C2D" w:rsidP="00880C2D">
      <w:pPr>
        <w:rPr>
          <w:rtl/>
        </w:rPr>
      </w:pPr>
    </w:p>
    <w:p w:rsidR="00321799" w:rsidRPr="00AF72F4" w:rsidRDefault="00321799" w:rsidP="00880C2D">
      <w:pPr>
        <w:pStyle w:val="3"/>
        <w:numPr>
          <w:ilvl w:val="0"/>
          <w:numId w:val="0"/>
        </w:numPr>
        <w:spacing w:before="0" w:line="360" w:lineRule="auto"/>
        <w:ind w:left="27"/>
        <w:jc w:val="both"/>
        <w:rPr>
          <w:rFonts w:ascii="David" w:eastAsia="Calibri" w:hAnsi="David" w:cs="David"/>
          <w:b/>
          <w:bCs/>
          <w:color w:val="auto"/>
          <w:u w:val="single"/>
          <w:rtl/>
        </w:rPr>
      </w:pPr>
      <w:r w:rsidRPr="00AF72F4">
        <w:rPr>
          <w:rFonts w:ascii="David" w:eastAsia="Calibri" w:hAnsi="David" w:cs="David"/>
          <w:b/>
          <w:bCs/>
          <w:color w:val="auto"/>
          <w:u w:val="single"/>
          <w:rtl/>
        </w:rPr>
        <w:t xml:space="preserve">התמודדות </w:t>
      </w:r>
      <w:proofErr w:type="spellStart"/>
      <w:r w:rsidRPr="00AF72F4">
        <w:rPr>
          <w:rFonts w:ascii="David" w:eastAsia="Calibri" w:hAnsi="David" w:cs="David"/>
          <w:b/>
          <w:bCs/>
          <w:color w:val="auto"/>
          <w:u w:val="single"/>
          <w:rtl/>
        </w:rPr>
        <w:t>נש"מ</w:t>
      </w:r>
      <w:proofErr w:type="spellEnd"/>
      <w:r w:rsidRPr="00AF72F4">
        <w:rPr>
          <w:rFonts w:ascii="David" w:eastAsia="Calibri" w:hAnsi="David" w:cs="David"/>
          <w:b/>
          <w:bCs/>
          <w:color w:val="auto"/>
          <w:u w:val="single"/>
          <w:rtl/>
        </w:rPr>
        <w:t xml:space="preserve"> עם התעמרות בעבודה, והטמעת נורמות </w:t>
      </w:r>
      <w:proofErr w:type="spellStart"/>
      <w:r w:rsidRPr="00AF72F4">
        <w:rPr>
          <w:rFonts w:ascii="David" w:eastAsia="Calibri" w:hAnsi="David" w:cs="David"/>
          <w:b/>
          <w:bCs/>
          <w:color w:val="auto"/>
          <w:u w:val="single"/>
          <w:rtl/>
        </w:rPr>
        <w:t>תקשי"ריות</w:t>
      </w:r>
      <w:proofErr w:type="spellEnd"/>
      <w:r w:rsidRPr="00AF72F4">
        <w:rPr>
          <w:rFonts w:ascii="David" w:eastAsia="Calibri" w:hAnsi="David" w:cs="David"/>
          <w:b/>
          <w:bCs/>
          <w:color w:val="auto"/>
          <w:u w:val="single"/>
          <w:rtl/>
        </w:rPr>
        <w:t xml:space="preserve"> חדשות ומחייבות</w:t>
      </w:r>
      <w:bookmarkEnd w:id="0"/>
      <w:bookmarkEnd w:id="1"/>
    </w:p>
    <w:p w:rsidR="00321799" w:rsidRPr="00744155" w:rsidRDefault="00321799" w:rsidP="00880C2D">
      <w:pPr>
        <w:spacing w:after="0" w:line="360" w:lineRule="auto"/>
        <w:ind w:left="57"/>
        <w:jc w:val="both"/>
        <w:rPr>
          <w:rFonts w:ascii="David" w:eastAsia="Calibri" w:hAnsi="David" w:cs="David"/>
          <w:sz w:val="24"/>
          <w:szCs w:val="24"/>
          <w:rtl/>
        </w:rPr>
      </w:pPr>
      <w:r w:rsidRPr="00744155">
        <w:rPr>
          <w:rFonts w:ascii="David" w:eastAsia="Calibri" w:hAnsi="David" w:cs="David"/>
          <w:sz w:val="24"/>
          <w:szCs w:val="24"/>
          <w:rtl/>
        </w:rPr>
        <w:t xml:space="preserve">בנציבות יש כמה גופים מוסדיים </w:t>
      </w:r>
      <w:r w:rsidRPr="00744155">
        <w:rPr>
          <w:rFonts w:ascii="David" w:eastAsia="Calibri" w:hAnsi="David" w:cs="David" w:hint="eastAsia"/>
          <w:sz w:val="24"/>
          <w:szCs w:val="24"/>
          <w:rtl/>
        </w:rPr>
        <w:t>המוסמכים</w:t>
      </w:r>
      <w:r w:rsidRPr="00744155">
        <w:rPr>
          <w:rFonts w:ascii="David" w:eastAsia="Calibri" w:hAnsi="David" w:cs="David"/>
          <w:sz w:val="24"/>
          <w:szCs w:val="24"/>
          <w:rtl/>
        </w:rPr>
        <w:t xml:space="preserve"> להתמודד עם תופעת ההתעמרות העבודה. הראשון הוא נציב שירות המדינה, הרשאי ויכול </w:t>
      </w:r>
      <w:r w:rsidRPr="00744155">
        <w:rPr>
          <w:rFonts w:ascii="David" w:eastAsia="Calibri" w:hAnsi="David" w:cs="David" w:hint="eastAsia"/>
          <w:sz w:val="24"/>
          <w:szCs w:val="24"/>
          <w:rtl/>
        </w:rPr>
        <w:t>לבנות</w:t>
      </w:r>
      <w:r w:rsidRPr="00744155">
        <w:rPr>
          <w:rFonts w:ascii="David" w:eastAsia="Calibri" w:hAnsi="David" w:cs="David"/>
          <w:sz w:val="24"/>
          <w:szCs w:val="24"/>
          <w:rtl/>
        </w:rPr>
        <w:t xml:space="preserve"> באמצעות </w:t>
      </w:r>
      <w:proofErr w:type="spellStart"/>
      <w:r w:rsidRPr="00744155">
        <w:rPr>
          <w:rFonts w:ascii="David" w:eastAsia="Calibri" w:hAnsi="David" w:cs="David"/>
          <w:sz w:val="24"/>
          <w:szCs w:val="24"/>
          <w:rtl/>
        </w:rPr>
        <w:t>התקשי"ר</w:t>
      </w:r>
      <w:proofErr w:type="spellEnd"/>
      <w:r w:rsidRPr="00744155">
        <w:rPr>
          <w:rFonts w:ascii="David" w:eastAsia="Calibri" w:hAnsi="David" w:cs="David"/>
          <w:sz w:val="24"/>
          <w:szCs w:val="24"/>
          <w:rtl/>
        </w:rPr>
        <w:t xml:space="preserve"> מנגנונים מתאימים להתמודדות עם תלונות </w:t>
      </w:r>
      <w:r w:rsidRPr="00744155">
        <w:rPr>
          <w:rFonts w:ascii="David" w:eastAsia="Calibri" w:hAnsi="David" w:cs="David" w:hint="eastAsia"/>
          <w:sz w:val="24"/>
          <w:szCs w:val="24"/>
          <w:rtl/>
        </w:rPr>
        <w:t>על</w:t>
      </w:r>
      <w:r w:rsidRPr="00744155">
        <w:rPr>
          <w:rFonts w:ascii="David" w:eastAsia="Calibri" w:hAnsi="David" w:cs="David"/>
          <w:sz w:val="24"/>
          <w:szCs w:val="24"/>
          <w:rtl/>
        </w:rPr>
        <w:t xml:space="preserve"> העסקה פוגענית. </w:t>
      </w:r>
      <w:r w:rsidRPr="00744155">
        <w:rPr>
          <w:rFonts w:ascii="David" w:eastAsia="Calibri" w:hAnsi="David" w:cs="David" w:hint="eastAsia"/>
          <w:sz w:val="24"/>
          <w:szCs w:val="24"/>
          <w:rtl/>
        </w:rPr>
        <w:t>הגוף</w:t>
      </w:r>
      <w:r w:rsidRPr="00744155">
        <w:rPr>
          <w:rFonts w:ascii="David" w:eastAsia="Calibri" w:hAnsi="David" w:cs="David"/>
          <w:sz w:val="24"/>
          <w:szCs w:val="24"/>
          <w:rtl/>
        </w:rPr>
        <w:t xml:space="preserve"> השני הוא ועדת השירות, </w:t>
      </w:r>
      <w:r w:rsidRPr="00744155">
        <w:rPr>
          <w:rFonts w:ascii="David" w:eastAsia="Calibri" w:hAnsi="David" w:cs="David" w:hint="eastAsia"/>
          <w:sz w:val="24"/>
          <w:szCs w:val="24"/>
          <w:rtl/>
        </w:rPr>
        <w:t>בראשות</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נציב, שהיא גורם מוסדי מרכזי </w:t>
      </w:r>
      <w:r w:rsidRPr="00744155">
        <w:rPr>
          <w:rFonts w:ascii="David" w:eastAsia="Calibri" w:hAnsi="David" w:cs="David" w:hint="eastAsia"/>
          <w:sz w:val="24"/>
          <w:szCs w:val="24"/>
          <w:rtl/>
        </w:rPr>
        <w:t>לדיון</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w:t>
      </w:r>
      <w:r w:rsidRPr="00744155">
        <w:rPr>
          <w:rFonts w:ascii="David" w:eastAsia="Calibri" w:hAnsi="David" w:cs="David"/>
          <w:sz w:val="24"/>
          <w:szCs w:val="24"/>
          <w:rtl/>
        </w:rPr>
        <w:t>תופעת ההתעמרות בעבודה. כפי שפ</w:t>
      </w:r>
      <w:r w:rsidRPr="00744155">
        <w:rPr>
          <w:rFonts w:ascii="David" w:eastAsia="Calibri" w:hAnsi="David" w:cs="David" w:hint="eastAsia"/>
          <w:sz w:val="24"/>
          <w:szCs w:val="24"/>
          <w:rtl/>
        </w:rPr>
        <w:t>ו</w:t>
      </w:r>
      <w:r w:rsidRPr="00744155">
        <w:rPr>
          <w:rFonts w:ascii="David" w:eastAsia="Calibri" w:hAnsi="David" w:cs="David"/>
          <w:sz w:val="24"/>
          <w:szCs w:val="24"/>
          <w:rtl/>
        </w:rPr>
        <w:t>רט בחלק</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 הראשון של העבודה, </w:t>
      </w:r>
      <w:r w:rsidRPr="00744155">
        <w:rPr>
          <w:rFonts w:ascii="David" w:eastAsia="Calibri" w:hAnsi="David" w:cs="David" w:hint="eastAsia"/>
          <w:sz w:val="24"/>
          <w:szCs w:val="24"/>
          <w:rtl/>
        </w:rPr>
        <w:t>הוועדה</w:t>
      </w:r>
      <w:r w:rsidRPr="00744155">
        <w:rPr>
          <w:rFonts w:ascii="David" w:eastAsia="Calibri" w:hAnsi="David" w:cs="David"/>
          <w:sz w:val="24"/>
          <w:szCs w:val="24"/>
          <w:rtl/>
        </w:rPr>
        <w:t xml:space="preserve"> היא גוף סטטוטורי הפועל מכוח סעיפים 11-7 לחוק שירות המדינה (מינויים), התשי"ז-1959, </w:t>
      </w:r>
      <w:r w:rsidRPr="00744155">
        <w:rPr>
          <w:rFonts w:ascii="David" w:eastAsia="Calibri" w:hAnsi="David" w:cs="David" w:hint="eastAsia"/>
          <w:sz w:val="24"/>
          <w:szCs w:val="24"/>
          <w:rtl/>
        </w:rPr>
        <w:t>ועל</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פי</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חוק</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יש</w:t>
      </w:r>
      <w:r w:rsidRPr="00744155">
        <w:rPr>
          <w:rFonts w:ascii="David" w:eastAsia="Calibri" w:hAnsi="David" w:cs="David"/>
          <w:sz w:val="24"/>
          <w:szCs w:val="24"/>
          <w:rtl/>
        </w:rPr>
        <w:t xml:space="preserve"> לנציב "גישה ישירה" לממשלה באמצעותה. כל החלטה </w:t>
      </w:r>
      <w:r w:rsidRPr="00744155">
        <w:rPr>
          <w:rFonts w:ascii="David" w:eastAsia="Calibri" w:hAnsi="David" w:cs="David" w:hint="eastAsia"/>
          <w:sz w:val="24"/>
          <w:szCs w:val="24"/>
          <w:rtl/>
        </w:rPr>
        <w:t>שלה</w:t>
      </w:r>
      <w:r w:rsidRPr="00744155">
        <w:rPr>
          <w:rFonts w:ascii="David" w:eastAsia="Calibri" w:hAnsi="David" w:cs="David"/>
          <w:sz w:val="24"/>
          <w:szCs w:val="24"/>
          <w:rtl/>
        </w:rPr>
        <w:t xml:space="preserve"> המובאת </w:t>
      </w:r>
      <w:r w:rsidRPr="00F6027B">
        <w:rPr>
          <w:rFonts w:ascii="David" w:eastAsia="Calibri" w:hAnsi="David" w:cs="David"/>
          <w:sz w:val="24"/>
          <w:szCs w:val="24"/>
          <w:rtl/>
        </w:rPr>
        <w:t>ל</w:t>
      </w:r>
      <w:r w:rsidRPr="00F6027B">
        <w:rPr>
          <w:rFonts w:ascii="David" w:eastAsia="Calibri" w:hAnsi="David" w:cs="David" w:hint="eastAsia"/>
          <w:sz w:val="24"/>
          <w:szCs w:val="24"/>
          <w:rtl/>
        </w:rPr>
        <w:t>אישור</w:t>
      </w:r>
      <w:r w:rsidRPr="00F6027B">
        <w:rPr>
          <w:rFonts w:ascii="David" w:eastAsia="Calibri" w:hAnsi="David" w:cs="David"/>
          <w:sz w:val="24"/>
          <w:szCs w:val="24"/>
          <w:rtl/>
        </w:rPr>
        <w:t xml:space="preserve"> </w:t>
      </w:r>
      <w:r w:rsidRPr="00F6027B">
        <w:rPr>
          <w:rFonts w:ascii="David" w:eastAsia="Calibri" w:hAnsi="David" w:cs="David" w:hint="eastAsia"/>
          <w:sz w:val="24"/>
          <w:szCs w:val="24"/>
          <w:rtl/>
        </w:rPr>
        <w:t>ה</w:t>
      </w:r>
      <w:r w:rsidRPr="00F6027B">
        <w:rPr>
          <w:rFonts w:ascii="David" w:eastAsia="Calibri" w:hAnsi="David" w:cs="David"/>
          <w:sz w:val="24"/>
          <w:szCs w:val="24"/>
          <w:rtl/>
        </w:rPr>
        <w:t>ממשלה,</w:t>
      </w:r>
      <w:r w:rsidRPr="00744155">
        <w:rPr>
          <w:rFonts w:ascii="David" w:eastAsia="Calibri" w:hAnsi="David" w:cs="David"/>
          <w:sz w:val="24"/>
          <w:szCs w:val="24"/>
          <w:rtl/>
        </w:rPr>
        <w:t xml:space="preserve"> שחייבת לאשרה או לדחותה תוך 60 יום.</w:t>
      </w:r>
      <w:r w:rsidRPr="00744155">
        <w:rPr>
          <w:rFonts w:ascii="David" w:eastAsia="Calibri" w:hAnsi="David" w:cs="David"/>
          <w:sz w:val="24"/>
          <w:szCs w:val="24"/>
          <w:vertAlign w:val="superscript"/>
          <w:rtl/>
        </w:rPr>
        <w:footnoteReference w:id="1"/>
      </w:r>
      <w:r w:rsidRPr="00744155">
        <w:rPr>
          <w:rFonts w:ascii="David" w:eastAsia="Calibri" w:hAnsi="David" w:cs="David"/>
          <w:sz w:val="24"/>
          <w:szCs w:val="24"/>
          <w:rtl/>
        </w:rPr>
        <w:t xml:space="preserve"> אישור הממשלה משמעותו החלטת ממשלה מחייבת.</w:t>
      </w:r>
    </w:p>
    <w:p w:rsidR="00321799" w:rsidRDefault="00321799" w:rsidP="00880C2D">
      <w:pPr>
        <w:spacing w:after="0" w:line="360" w:lineRule="auto"/>
        <w:ind w:left="55"/>
        <w:jc w:val="both"/>
        <w:rPr>
          <w:rFonts w:ascii="David" w:eastAsia="Calibri" w:hAnsi="David" w:cs="David"/>
          <w:sz w:val="24"/>
          <w:szCs w:val="24"/>
          <w:rtl/>
        </w:rPr>
      </w:pPr>
    </w:p>
    <w:p w:rsidR="00321799" w:rsidRPr="00744155" w:rsidRDefault="00321799" w:rsidP="00880C2D">
      <w:pPr>
        <w:spacing w:after="0" w:line="360" w:lineRule="auto"/>
        <w:ind w:left="55"/>
        <w:jc w:val="both"/>
        <w:rPr>
          <w:rFonts w:ascii="David" w:eastAsia="Calibri" w:hAnsi="David" w:cs="David"/>
          <w:sz w:val="24"/>
          <w:szCs w:val="24"/>
          <w:rtl/>
        </w:rPr>
      </w:pPr>
      <w:r>
        <w:rPr>
          <w:rFonts w:ascii="David" w:eastAsia="Calibri" w:hAnsi="David" w:cs="David" w:hint="cs"/>
          <w:sz w:val="24"/>
          <w:szCs w:val="24"/>
          <w:rtl/>
        </w:rPr>
        <w:t>ג</w:t>
      </w:r>
      <w:r w:rsidRPr="00744155">
        <w:rPr>
          <w:rFonts w:ascii="David" w:eastAsia="Calibri" w:hAnsi="David" w:cs="David"/>
          <w:sz w:val="24"/>
          <w:szCs w:val="24"/>
          <w:rtl/>
        </w:rPr>
        <w:t xml:space="preserve">ופים מוסדיים נוספים הפועלים בנציבות בנושא התעמרות בעבודה הם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אגף </w:t>
      </w:r>
      <w:r w:rsidRPr="00744155">
        <w:rPr>
          <w:rFonts w:ascii="David" w:eastAsia="Calibri" w:hAnsi="David" w:cs="David" w:hint="eastAsia"/>
          <w:sz w:val="24"/>
          <w:szCs w:val="24"/>
          <w:rtl/>
        </w:rPr>
        <w:t>ל</w:t>
      </w:r>
      <w:r w:rsidRPr="00744155">
        <w:rPr>
          <w:rFonts w:ascii="David" w:eastAsia="Calibri" w:hAnsi="David" w:cs="David"/>
          <w:sz w:val="24"/>
          <w:szCs w:val="24"/>
          <w:rtl/>
        </w:rPr>
        <w:t xml:space="preserve">ייעוץ משפטי, </w:t>
      </w:r>
      <w:r w:rsidRPr="00744155">
        <w:rPr>
          <w:rFonts w:ascii="David" w:eastAsia="Calibri" w:hAnsi="David" w:cs="David" w:hint="eastAsia"/>
          <w:sz w:val="24"/>
          <w:szCs w:val="24"/>
          <w:rtl/>
        </w:rPr>
        <w:t>ש</w:t>
      </w:r>
      <w:r w:rsidRPr="00744155">
        <w:rPr>
          <w:rFonts w:ascii="David" w:eastAsia="Calibri" w:hAnsi="David" w:cs="David"/>
          <w:sz w:val="24"/>
          <w:szCs w:val="24"/>
          <w:rtl/>
        </w:rPr>
        <w:t xml:space="preserve">נדרש להכריע בסוגיות משפטיות העולות מתלונות על התעמרות בעבודה, ואגף הביקורת הפנימית, הרשאי על פי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חוק והנחיות </w:t>
      </w:r>
      <w:r w:rsidRPr="00744155">
        <w:rPr>
          <w:rFonts w:ascii="David" w:eastAsia="Calibri" w:hAnsi="David" w:cs="David" w:hint="eastAsia"/>
          <w:sz w:val="24"/>
          <w:szCs w:val="24"/>
          <w:rtl/>
        </w:rPr>
        <w:t>ה</w:t>
      </w:r>
      <w:r w:rsidRPr="00744155">
        <w:rPr>
          <w:rFonts w:ascii="David" w:eastAsia="Calibri" w:hAnsi="David" w:cs="David"/>
          <w:sz w:val="24"/>
          <w:szCs w:val="24"/>
          <w:rtl/>
        </w:rPr>
        <w:t>נציב לטפל בתלונות ציבור.</w:t>
      </w:r>
      <w:r w:rsidRPr="00744155">
        <w:rPr>
          <w:rFonts w:ascii="David" w:eastAsia="Calibri" w:hAnsi="David" w:cs="David"/>
          <w:sz w:val="24"/>
          <w:szCs w:val="24"/>
          <w:vertAlign w:val="superscript"/>
          <w:rtl/>
        </w:rPr>
        <w:footnoteReference w:id="2"/>
      </w:r>
      <w:r w:rsidRPr="00744155">
        <w:rPr>
          <w:rFonts w:ascii="David" w:eastAsia="Calibri" w:hAnsi="David" w:cs="David"/>
          <w:sz w:val="24"/>
          <w:szCs w:val="24"/>
          <w:rtl/>
        </w:rPr>
        <w:t xml:space="preserve"> גם לנציב </w:t>
      </w:r>
      <w:r w:rsidRPr="00744155">
        <w:rPr>
          <w:rFonts w:ascii="David" w:eastAsia="Calibri" w:hAnsi="David" w:cs="David" w:hint="eastAsia"/>
          <w:sz w:val="24"/>
          <w:szCs w:val="24"/>
          <w:rtl/>
        </w:rPr>
        <w:t>עצמו</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יש</w:t>
      </w:r>
      <w:r w:rsidRPr="00744155">
        <w:rPr>
          <w:rFonts w:ascii="David" w:eastAsia="Calibri" w:hAnsi="David" w:cs="David"/>
          <w:sz w:val="24"/>
          <w:szCs w:val="24"/>
          <w:rtl/>
        </w:rPr>
        <w:t xml:space="preserve"> סמכויות נוספות, כמו זימון ישיבת הנהלה </w:t>
      </w:r>
      <w:r w:rsidRPr="00744155">
        <w:rPr>
          <w:rFonts w:ascii="David" w:eastAsia="Calibri" w:hAnsi="David" w:cs="David" w:hint="eastAsia"/>
          <w:sz w:val="24"/>
          <w:szCs w:val="24"/>
          <w:rtl/>
        </w:rPr>
        <w:t>כדי</w:t>
      </w:r>
      <w:r w:rsidRPr="00744155">
        <w:rPr>
          <w:rFonts w:ascii="David" w:eastAsia="Calibri" w:hAnsi="David" w:cs="David"/>
          <w:sz w:val="24"/>
          <w:szCs w:val="24"/>
          <w:rtl/>
        </w:rPr>
        <w:t xml:space="preserve"> לדון </w:t>
      </w:r>
      <w:proofErr w:type="spellStart"/>
      <w:r w:rsidRPr="00744155">
        <w:rPr>
          <w:rFonts w:ascii="David" w:eastAsia="Calibri" w:hAnsi="David" w:cs="David"/>
          <w:sz w:val="24"/>
          <w:szCs w:val="24"/>
          <w:rtl/>
        </w:rPr>
        <w:t>בסוגייה</w:t>
      </w:r>
      <w:proofErr w:type="spellEnd"/>
      <w:r w:rsidRPr="00744155">
        <w:rPr>
          <w:rFonts w:ascii="David" w:eastAsia="Calibri" w:hAnsi="David" w:cs="David"/>
          <w:sz w:val="24"/>
          <w:szCs w:val="24"/>
          <w:rtl/>
        </w:rPr>
        <w:t xml:space="preserve"> לעומקה ולאתר </w:t>
      </w:r>
      <w:r w:rsidRPr="00744155">
        <w:rPr>
          <w:rFonts w:ascii="David" w:eastAsia="Calibri" w:hAnsi="David" w:cs="David" w:hint="eastAsia"/>
          <w:sz w:val="24"/>
          <w:szCs w:val="24"/>
          <w:rtl/>
        </w:rPr>
        <w:t>דרכי</w:t>
      </w:r>
      <w:r w:rsidRPr="00744155">
        <w:rPr>
          <w:rFonts w:ascii="David" w:eastAsia="Calibri" w:hAnsi="David" w:cs="David"/>
          <w:sz w:val="24"/>
          <w:szCs w:val="24"/>
          <w:rtl/>
        </w:rPr>
        <w:t xml:space="preserve"> התמודדות עמה (אפרט </w:t>
      </w:r>
      <w:r w:rsidRPr="00744155">
        <w:rPr>
          <w:rFonts w:ascii="David" w:eastAsia="Calibri" w:hAnsi="David" w:cs="David" w:hint="eastAsia"/>
          <w:sz w:val="24"/>
          <w:szCs w:val="24"/>
          <w:rtl/>
        </w:rPr>
        <w:t>על</w:t>
      </w:r>
      <w:r w:rsidRPr="00744155">
        <w:rPr>
          <w:rFonts w:ascii="David" w:eastAsia="Calibri" w:hAnsi="David" w:cs="David"/>
          <w:sz w:val="24"/>
          <w:szCs w:val="24"/>
          <w:rtl/>
        </w:rPr>
        <w:t xml:space="preserve"> כך בהמשך). גורם מוסדי חשוב נוסף הוא אגף המשמעת, </w:t>
      </w:r>
      <w:r w:rsidRPr="00744155">
        <w:rPr>
          <w:rFonts w:ascii="David" w:eastAsia="Calibri" w:hAnsi="David" w:cs="David" w:hint="eastAsia"/>
          <w:sz w:val="24"/>
          <w:szCs w:val="24"/>
          <w:rtl/>
        </w:rPr>
        <w:t>המשמש</w:t>
      </w:r>
      <w:r w:rsidRPr="00744155">
        <w:rPr>
          <w:rFonts w:ascii="David" w:eastAsia="Calibri" w:hAnsi="David" w:cs="David"/>
          <w:sz w:val="24"/>
          <w:szCs w:val="24"/>
          <w:rtl/>
        </w:rPr>
        <w:t xml:space="preserve"> על פי חוק כגוף תובע. הוא המחליט אלו תלונות המגיעות לנציבות </w:t>
      </w:r>
      <w:r w:rsidRPr="00744155">
        <w:rPr>
          <w:rFonts w:ascii="David" w:eastAsia="Calibri" w:hAnsi="David" w:cs="David" w:hint="eastAsia"/>
          <w:sz w:val="24"/>
          <w:szCs w:val="24"/>
          <w:rtl/>
        </w:rPr>
        <w:t>יהפכו</w:t>
      </w:r>
      <w:r w:rsidRPr="00744155">
        <w:rPr>
          <w:rFonts w:ascii="David" w:eastAsia="Calibri" w:hAnsi="David" w:cs="David"/>
          <w:sz w:val="24"/>
          <w:szCs w:val="24"/>
          <w:rtl/>
        </w:rPr>
        <w:t xml:space="preserve"> לתובענות בבית הדין המשמעתי, ומקבל סיוע בנושא מורכב זה מאגף המשמעת </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אגף החקירות. יחסי הגומלין בין שני אגפים אלה </w:t>
      </w:r>
      <w:r w:rsidRPr="00744155">
        <w:rPr>
          <w:rFonts w:ascii="David" w:eastAsia="Calibri" w:hAnsi="David" w:cs="David" w:hint="eastAsia"/>
          <w:sz w:val="24"/>
          <w:szCs w:val="24"/>
          <w:rtl/>
        </w:rPr>
        <w:t>הם</w:t>
      </w:r>
      <w:r w:rsidRPr="00744155">
        <w:rPr>
          <w:rFonts w:ascii="David" w:eastAsia="Calibri" w:hAnsi="David" w:cs="David"/>
          <w:sz w:val="24"/>
          <w:szCs w:val="24"/>
          <w:rtl/>
        </w:rPr>
        <w:t xml:space="preserve"> קריט</w:t>
      </w:r>
      <w:r w:rsidRPr="00744155">
        <w:rPr>
          <w:rFonts w:ascii="David" w:eastAsia="Calibri" w:hAnsi="David" w:cs="David" w:hint="eastAsia"/>
          <w:sz w:val="24"/>
          <w:szCs w:val="24"/>
          <w:rtl/>
        </w:rPr>
        <w:t>יים</w:t>
      </w:r>
      <w:r w:rsidRPr="00744155">
        <w:rPr>
          <w:rFonts w:ascii="David" w:eastAsia="Calibri" w:hAnsi="David" w:cs="David"/>
          <w:sz w:val="24"/>
          <w:szCs w:val="24"/>
          <w:rtl/>
        </w:rPr>
        <w:t xml:space="preserve">, שכן אגף החקירות </w:t>
      </w:r>
      <w:r w:rsidRPr="00744155">
        <w:rPr>
          <w:rFonts w:ascii="David" w:eastAsia="Calibri" w:hAnsi="David" w:cs="David" w:hint="eastAsia"/>
          <w:sz w:val="24"/>
          <w:szCs w:val="24"/>
          <w:rtl/>
        </w:rPr>
        <w:t>מ</w:t>
      </w:r>
      <w:r w:rsidRPr="00744155">
        <w:rPr>
          <w:rFonts w:ascii="David" w:eastAsia="Calibri" w:hAnsi="David" w:cs="David"/>
          <w:sz w:val="24"/>
          <w:szCs w:val="24"/>
          <w:rtl/>
        </w:rPr>
        <w:t xml:space="preserve">קבל תלונות ישירות, </w:t>
      </w:r>
      <w:r w:rsidRPr="00744155">
        <w:rPr>
          <w:rFonts w:ascii="David" w:eastAsia="Calibri" w:hAnsi="David" w:cs="David" w:hint="eastAsia"/>
          <w:sz w:val="24"/>
          <w:szCs w:val="24"/>
          <w:rtl/>
        </w:rPr>
        <w:t>באופן</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עצמאי</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ביידוע אגף המשמעת. לגופים אלה </w:t>
      </w:r>
      <w:r w:rsidRPr="00744155">
        <w:rPr>
          <w:rFonts w:ascii="David" w:eastAsia="Calibri" w:hAnsi="David" w:cs="David" w:hint="eastAsia"/>
          <w:sz w:val="24"/>
          <w:szCs w:val="24"/>
          <w:rtl/>
        </w:rPr>
        <w:t>יש</w:t>
      </w:r>
      <w:r w:rsidRPr="00744155">
        <w:rPr>
          <w:rFonts w:ascii="David" w:eastAsia="Calibri" w:hAnsi="David" w:cs="David"/>
          <w:sz w:val="24"/>
          <w:szCs w:val="24"/>
          <w:rtl/>
        </w:rPr>
        <w:t xml:space="preserve"> אינטראקציה עם כלל משרדי הממשלה ויחידות הסמך. מ</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היבט </w:t>
      </w:r>
      <w:r w:rsidRPr="00744155">
        <w:rPr>
          <w:rFonts w:ascii="David" w:eastAsia="Calibri" w:hAnsi="David" w:cs="David" w:hint="eastAsia"/>
          <w:sz w:val="24"/>
          <w:szCs w:val="24"/>
          <w:rtl/>
        </w:rPr>
        <w:t>של</w:t>
      </w:r>
      <w:r w:rsidRPr="00744155">
        <w:rPr>
          <w:rFonts w:ascii="David" w:eastAsia="Calibri" w:hAnsi="David" w:cs="David"/>
          <w:sz w:val="24"/>
          <w:szCs w:val="24"/>
          <w:rtl/>
        </w:rPr>
        <w:t xml:space="preserve"> דיוננו </w:t>
      </w:r>
      <w:r w:rsidRPr="00744155">
        <w:rPr>
          <w:rFonts w:ascii="David" w:eastAsia="Calibri" w:hAnsi="David" w:cs="David" w:hint="eastAsia"/>
          <w:sz w:val="24"/>
          <w:szCs w:val="24"/>
          <w:rtl/>
        </w:rPr>
        <w:t>יש</w:t>
      </w:r>
      <w:r w:rsidRPr="00744155">
        <w:rPr>
          <w:rFonts w:ascii="David" w:eastAsia="Calibri" w:hAnsi="David" w:cs="David"/>
          <w:sz w:val="24"/>
          <w:szCs w:val="24"/>
          <w:rtl/>
        </w:rPr>
        <w:t xml:space="preserve"> חשיבות עליונה לשיתוף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פעולה </w:t>
      </w:r>
      <w:r w:rsidRPr="00744155">
        <w:rPr>
          <w:rFonts w:ascii="David" w:eastAsia="Calibri" w:hAnsi="David" w:cs="David" w:hint="eastAsia"/>
          <w:sz w:val="24"/>
          <w:szCs w:val="24"/>
          <w:rtl/>
        </w:rPr>
        <w:t>ביניהם</w:t>
      </w:r>
      <w:r w:rsidRPr="00744155">
        <w:rPr>
          <w:rFonts w:ascii="David" w:eastAsia="Calibri" w:hAnsi="David" w:cs="David"/>
          <w:sz w:val="24"/>
          <w:szCs w:val="24"/>
          <w:rtl/>
        </w:rPr>
        <w:t xml:space="preserve"> בתוך הנציבות ומחו</w:t>
      </w:r>
      <w:r w:rsidRPr="00744155">
        <w:rPr>
          <w:rFonts w:ascii="David" w:eastAsia="Calibri" w:hAnsi="David" w:cs="David" w:hint="eastAsia"/>
          <w:sz w:val="24"/>
          <w:szCs w:val="24"/>
          <w:rtl/>
        </w:rPr>
        <w:t>ץ</w:t>
      </w:r>
      <w:r w:rsidRPr="00744155">
        <w:rPr>
          <w:rFonts w:ascii="David" w:eastAsia="Calibri" w:hAnsi="David" w:cs="David"/>
          <w:sz w:val="24"/>
          <w:szCs w:val="24"/>
          <w:rtl/>
        </w:rPr>
        <w:t xml:space="preserve"> לה, </w:t>
      </w:r>
      <w:r w:rsidRPr="00744155">
        <w:rPr>
          <w:rFonts w:ascii="David" w:eastAsia="Calibri" w:hAnsi="David" w:cs="David" w:hint="eastAsia"/>
          <w:sz w:val="24"/>
          <w:szCs w:val="24"/>
          <w:rtl/>
        </w:rPr>
        <w:t>והיו</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מקרים</w:t>
      </w:r>
      <w:r w:rsidRPr="00744155">
        <w:rPr>
          <w:rFonts w:ascii="David" w:eastAsia="Calibri" w:hAnsi="David" w:cs="David"/>
          <w:sz w:val="24"/>
          <w:szCs w:val="24"/>
          <w:rtl/>
        </w:rPr>
        <w:t xml:space="preserve"> (שאפרט בהמשך) שבהם הוא לא צלח, </w:t>
      </w:r>
      <w:r w:rsidRPr="00744155">
        <w:rPr>
          <w:rFonts w:ascii="David" w:eastAsia="Calibri" w:hAnsi="David" w:cs="David" w:hint="eastAsia"/>
          <w:sz w:val="24"/>
          <w:szCs w:val="24"/>
          <w:rtl/>
        </w:rPr>
        <w:t>מה</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ש</w:t>
      </w:r>
      <w:r w:rsidRPr="00744155">
        <w:rPr>
          <w:rFonts w:ascii="David" w:eastAsia="Calibri" w:hAnsi="David" w:cs="David"/>
          <w:sz w:val="24"/>
          <w:szCs w:val="24"/>
          <w:rtl/>
        </w:rPr>
        <w:t xml:space="preserve">יצר חסמים </w:t>
      </w:r>
      <w:r w:rsidRPr="00744155">
        <w:rPr>
          <w:rFonts w:ascii="David" w:eastAsia="Calibri" w:hAnsi="David" w:cs="David" w:hint="eastAsia"/>
          <w:sz w:val="24"/>
          <w:szCs w:val="24"/>
          <w:rtl/>
        </w:rPr>
        <w:t>בטיפול</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w:t>
      </w:r>
      <w:r w:rsidRPr="00744155">
        <w:rPr>
          <w:rFonts w:ascii="David" w:eastAsia="Calibri" w:hAnsi="David" w:cs="David"/>
          <w:sz w:val="24"/>
          <w:szCs w:val="24"/>
          <w:rtl/>
        </w:rPr>
        <w:t>מניעת התעמרות בעבודה.</w:t>
      </w:r>
    </w:p>
    <w:p w:rsidR="00321799" w:rsidRDefault="00321799" w:rsidP="00880C2D">
      <w:pPr>
        <w:spacing w:after="0" w:line="360" w:lineRule="auto"/>
        <w:ind w:left="55"/>
        <w:jc w:val="both"/>
        <w:rPr>
          <w:rFonts w:ascii="David" w:eastAsia="Calibri" w:hAnsi="David" w:cs="David"/>
          <w:sz w:val="24"/>
          <w:szCs w:val="24"/>
          <w:rtl/>
        </w:rPr>
      </w:pPr>
    </w:p>
    <w:p w:rsidR="00321799" w:rsidRPr="00744155" w:rsidRDefault="00321799" w:rsidP="00880C2D">
      <w:pPr>
        <w:spacing w:after="0" w:line="360" w:lineRule="auto"/>
        <w:ind w:left="55"/>
        <w:jc w:val="both"/>
        <w:rPr>
          <w:rFonts w:ascii="David" w:eastAsia="Calibri" w:hAnsi="David" w:cs="David"/>
          <w:sz w:val="24"/>
          <w:szCs w:val="24"/>
          <w:rtl/>
        </w:rPr>
      </w:pPr>
      <w:r w:rsidRPr="00744155">
        <w:rPr>
          <w:rFonts w:ascii="David" w:eastAsia="Calibri" w:hAnsi="David" w:cs="David"/>
          <w:sz w:val="24"/>
          <w:szCs w:val="24"/>
          <w:rtl/>
        </w:rPr>
        <w:t xml:space="preserve">תהליך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עיצוב </w:t>
      </w:r>
      <w:r w:rsidRPr="00744155">
        <w:rPr>
          <w:rFonts w:ascii="David" w:eastAsia="Calibri" w:hAnsi="David" w:cs="David" w:hint="eastAsia"/>
          <w:sz w:val="24"/>
          <w:szCs w:val="24"/>
          <w:rtl/>
        </w:rPr>
        <w:t>של</w:t>
      </w:r>
      <w:r w:rsidRPr="00744155">
        <w:rPr>
          <w:rFonts w:ascii="David" w:eastAsia="Calibri" w:hAnsi="David" w:cs="David"/>
          <w:sz w:val="24"/>
          <w:szCs w:val="24"/>
          <w:rtl/>
        </w:rPr>
        <w:t xml:space="preserve"> נורמ</w:t>
      </w:r>
      <w:r w:rsidRPr="00744155">
        <w:rPr>
          <w:rFonts w:ascii="David" w:eastAsia="Calibri" w:hAnsi="David" w:cs="David" w:hint="eastAsia"/>
          <w:sz w:val="24"/>
          <w:szCs w:val="24"/>
          <w:rtl/>
        </w:rPr>
        <w:t>ת</w:t>
      </w:r>
      <w:r w:rsidRPr="00744155">
        <w:rPr>
          <w:rFonts w:ascii="David" w:eastAsia="Calibri" w:hAnsi="David" w:cs="David"/>
          <w:sz w:val="24"/>
          <w:szCs w:val="24"/>
          <w:rtl/>
        </w:rPr>
        <w:t xml:space="preserve"> מניעת ה</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תעמרות בעבודה נמצא בשלבי הבשלה. השלב הראשוני </w:t>
      </w:r>
      <w:r w:rsidRPr="00744155">
        <w:rPr>
          <w:rFonts w:ascii="David" w:eastAsia="Calibri" w:hAnsi="David" w:cs="David" w:hint="eastAsia"/>
          <w:sz w:val="24"/>
          <w:szCs w:val="24"/>
          <w:rtl/>
        </w:rPr>
        <w:t>היה</w:t>
      </w:r>
      <w:r w:rsidRPr="00744155">
        <w:rPr>
          <w:rFonts w:ascii="David" w:eastAsia="Calibri" w:hAnsi="David" w:cs="David"/>
          <w:sz w:val="24"/>
          <w:szCs w:val="24"/>
          <w:rtl/>
        </w:rPr>
        <w:t xml:space="preserve"> בתקופת הרפורמה בשירות המדינה, בשנים 2016-2013, על רקע תלונות שהגיעו לנציבות ו</w:t>
      </w:r>
      <w:r w:rsidRPr="00744155">
        <w:rPr>
          <w:rFonts w:ascii="David" w:eastAsia="Calibri" w:hAnsi="David" w:cs="David" w:hint="eastAsia"/>
          <w:sz w:val="24"/>
          <w:szCs w:val="24"/>
          <w:rtl/>
        </w:rPr>
        <w:t>לאור</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התקדמות</w:t>
      </w:r>
      <w:r w:rsidRPr="00744155">
        <w:rPr>
          <w:rFonts w:ascii="David" w:eastAsia="Calibri" w:hAnsi="David" w:cs="David"/>
          <w:sz w:val="24"/>
          <w:szCs w:val="24"/>
          <w:rtl/>
        </w:rPr>
        <w:t xml:space="preserve"> החקיקה בחלק ממדינות ה-</w:t>
      </w:r>
      <w:r w:rsidRPr="00744155">
        <w:rPr>
          <w:rFonts w:ascii="David" w:eastAsia="Calibri" w:hAnsi="David" w:cs="David"/>
          <w:sz w:val="24"/>
          <w:szCs w:val="24"/>
        </w:rPr>
        <w:t>OECD</w:t>
      </w:r>
      <w:r w:rsidRPr="00744155">
        <w:rPr>
          <w:rFonts w:ascii="David" w:eastAsia="Calibri" w:hAnsi="David" w:cs="David"/>
          <w:sz w:val="24"/>
          <w:szCs w:val="24"/>
          <w:rtl/>
        </w:rPr>
        <w:t xml:space="preserve">. מטה הרפורמה בנציבות </w:t>
      </w:r>
      <w:r w:rsidRPr="00744155">
        <w:rPr>
          <w:rFonts w:ascii="David" w:eastAsia="Calibri" w:hAnsi="David" w:cs="David" w:hint="eastAsia"/>
          <w:sz w:val="24"/>
          <w:szCs w:val="24"/>
          <w:rtl/>
        </w:rPr>
        <w:t>הכין</w:t>
      </w:r>
      <w:r w:rsidRPr="00744155">
        <w:rPr>
          <w:rFonts w:ascii="David" w:eastAsia="Calibri" w:hAnsi="David" w:cs="David"/>
          <w:sz w:val="24"/>
          <w:szCs w:val="24"/>
          <w:rtl/>
        </w:rPr>
        <w:t xml:space="preserve"> נייר עבודה </w:t>
      </w:r>
      <w:r w:rsidRPr="002B51C9">
        <w:rPr>
          <w:rFonts w:ascii="David" w:eastAsia="Calibri" w:hAnsi="David" w:cs="David" w:hint="eastAsia"/>
          <w:sz w:val="24"/>
          <w:szCs w:val="24"/>
          <w:rtl/>
        </w:rPr>
        <w:t>בשם</w:t>
      </w:r>
      <w:r w:rsidRPr="00744155">
        <w:rPr>
          <w:rFonts w:ascii="David" w:eastAsia="Calibri" w:hAnsi="David" w:cs="David"/>
          <w:sz w:val="24"/>
          <w:szCs w:val="24"/>
          <w:rtl/>
        </w:rPr>
        <w:t xml:space="preserve"> "התעמרות בעבודה",</w:t>
      </w:r>
      <w:r w:rsidRPr="00744155">
        <w:rPr>
          <w:rFonts w:ascii="David" w:eastAsia="Calibri" w:hAnsi="David" w:cs="David"/>
          <w:sz w:val="24"/>
          <w:szCs w:val="24"/>
          <w:vertAlign w:val="superscript"/>
          <w:rtl/>
        </w:rPr>
        <w:footnoteReference w:id="3"/>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שה</w:t>
      </w:r>
      <w:r w:rsidRPr="00744155">
        <w:rPr>
          <w:rFonts w:ascii="David" w:eastAsia="Calibri" w:hAnsi="David" w:cs="David"/>
          <w:sz w:val="24"/>
          <w:szCs w:val="24"/>
          <w:rtl/>
        </w:rPr>
        <w:t xml:space="preserve">ציג את </w:t>
      </w:r>
      <w:r w:rsidRPr="00744155">
        <w:rPr>
          <w:rFonts w:ascii="David" w:eastAsia="Calibri" w:hAnsi="David" w:cs="David" w:hint="eastAsia"/>
          <w:sz w:val="24"/>
          <w:szCs w:val="24"/>
          <w:rtl/>
        </w:rPr>
        <w:t>ה</w:t>
      </w:r>
      <w:r w:rsidRPr="00744155">
        <w:rPr>
          <w:rFonts w:ascii="David" w:eastAsia="Calibri" w:hAnsi="David" w:cs="David"/>
          <w:sz w:val="24"/>
          <w:szCs w:val="24"/>
          <w:rtl/>
        </w:rPr>
        <w:t>תופע</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 ונסמך על הסקירה השוואתית </w:t>
      </w:r>
      <w:r w:rsidRPr="00744155">
        <w:rPr>
          <w:rFonts w:ascii="David" w:eastAsia="Calibri" w:hAnsi="David" w:cs="David" w:hint="eastAsia"/>
          <w:sz w:val="24"/>
          <w:szCs w:val="24"/>
          <w:rtl/>
        </w:rPr>
        <w:t>של</w:t>
      </w:r>
      <w:r w:rsidRPr="00744155">
        <w:rPr>
          <w:rFonts w:ascii="David" w:eastAsia="Calibri" w:hAnsi="David" w:cs="David"/>
          <w:sz w:val="24"/>
          <w:szCs w:val="24"/>
          <w:rtl/>
        </w:rPr>
        <w:t xml:space="preserve"> יחידת המחקר בכנסת, המתייחסת לחקיקה בחלק ארצות ה-</w:t>
      </w:r>
      <w:r w:rsidRPr="00F45435">
        <w:rPr>
          <w:rFonts w:ascii="David" w:eastAsia="Calibri" w:hAnsi="David" w:cs="David"/>
        </w:rPr>
        <w:t>OECD</w:t>
      </w:r>
      <w:r w:rsidRPr="00744155">
        <w:rPr>
          <w:rFonts w:ascii="David" w:eastAsia="Calibri" w:hAnsi="David" w:cs="David"/>
          <w:sz w:val="24"/>
          <w:szCs w:val="24"/>
          <w:rtl/>
        </w:rPr>
        <w:t>.</w:t>
      </w:r>
      <w:r w:rsidRPr="00744155">
        <w:rPr>
          <w:rFonts w:ascii="David" w:eastAsia="Calibri" w:hAnsi="David" w:cs="David"/>
          <w:sz w:val="24"/>
          <w:szCs w:val="24"/>
          <w:vertAlign w:val="superscript"/>
          <w:rtl/>
        </w:rPr>
        <w:footnoteReference w:id="4"/>
      </w:r>
      <w:r w:rsidRPr="00744155">
        <w:rPr>
          <w:rFonts w:ascii="David" w:eastAsia="Calibri" w:hAnsi="David" w:cs="David"/>
          <w:sz w:val="24"/>
          <w:szCs w:val="24"/>
          <w:rtl/>
        </w:rPr>
        <w:t xml:space="preserve"> במסמך פורטו כלים להתמודדות אפשרית עם תופעת ההתעמרות, במקביל להצעת החוק בנושא, </w:t>
      </w:r>
      <w:r w:rsidRPr="00744155">
        <w:rPr>
          <w:rFonts w:ascii="David" w:eastAsia="Calibri" w:hAnsi="David" w:cs="David" w:hint="eastAsia"/>
          <w:sz w:val="24"/>
          <w:szCs w:val="24"/>
          <w:rtl/>
        </w:rPr>
        <w:t>והוא</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המליץ</w:t>
      </w:r>
      <w:r w:rsidRPr="00744155">
        <w:rPr>
          <w:rFonts w:ascii="David" w:eastAsia="Calibri" w:hAnsi="David" w:cs="David"/>
          <w:sz w:val="24"/>
          <w:szCs w:val="24"/>
          <w:rtl/>
        </w:rPr>
        <w:t xml:space="preserve"> לטפל בתופעת ההתעמרות בעבודה בשני מישורים: </w:t>
      </w:r>
      <w:r w:rsidRPr="00744155">
        <w:rPr>
          <w:rFonts w:ascii="David" w:eastAsia="Calibri" w:hAnsi="David" w:cs="David" w:hint="eastAsia"/>
          <w:sz w:val="24"/>
          <w:szCs w:val="24"/>
          <w:rtl/>
        </w:rPr>
        <w:t>במישור</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מנהלי </w:t>
      </w:r>
      <w:r w:rsidRPr="00744155">
        <w:rPr>
          <w:rFonts w:ascii="David" w:eastAsia="Calibri" w:hAnsi="David" w:cs="David" w:hint="eastAsia"/>
          <w:sz w:val="24"/>
          <w:szCs w:val="24"/>
          <w:rtl/>
        </w:rPr>
        <w:t>הוצע</w:t>
      </w:r>
      <w:r w:rsidRPr="00744155">
        <w:rPr>
          <w:rFonts w:ascii="David" w:eastAsia="Calibri" w:hAnsi="David" w:cs="David"/>
          <w:sz w:val="24"/>
          <w:szCs w:val="24"/>
          <w:rtl/>
        </w:rPr>
        <w:t xml:space="preserve"> להקים צוות שיפעל כמנגנון בנציבות, בדומה למנגנון הטיפול בהטרדות מינית, ירכז את הטיפול בתופעה ויאסוף מידע עדכני </w:t>
      </w:r>
      <w:r w:rsidRPr="00744155">
        <w:rPr>
          <w:rFonts w:ascii="David" w:eastAsia="Calibri" w:hAnsi="David" w:cs="David" w:hint="eastAsia"/>
          <w:sz w:val="24"/>
          <w:szCs w:val="24"/>
          <w:rtl/>
        </w:rPr>
        <w:t>עליה</w:t>
      </w:r>
      <w:r w:rsidRPr="00744155">
        <w:rPr>
          <w:rFonts w:ascii="David" w:eastAsia="Calibri" w:hAnsi="David" w:cs="David"/>
          <w:sz w:val="24"/>
          <w:szCs w:val="24"/>
          <w:rtl/>
        </w:rPr>
        <w:t xml:space="preserve">, כולל דיווח, טיפול ומעקב אחר תלונות עובדים </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התייחסות להיבט הניהולי </w:t>
      </w:r>
      <w:r w:rsidRPr="00744155">
        <w:rPr>
          <w:rFonts w:ascii="David" w:eastAsia="Calibri" w:hAnsi="David" w:cs="David" w:hint="eastAsia"/>
          <w:sz w:val="24"/>
          <w:szCs w:val="24"/>
          <w:rtl/>
        </w:rPr>
        <w:t>של</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ה</w:t>
      </w:r>
      <w:r w:rsidRPr="00744155">
        <w:rPr>
          <w:rFonts w:ascii="David" w:eastAsia="Calibri" w:hAnsi="David" w:cs="David"/>
          <w:sz w:val="24"/>
          <w:szCs w:val="24"/>
          <w:rtl/>
        </w:rPr>
        <w:t>הגנה על העובד.</w:t>
      </w:r>
    </w:p>
    <w:p w:rsidR="00321799" w:rsidRDefault="00321799" w:rsidP="00880C2D">
      <w:pPr>
        <w:spacing w:after="0" w:line="360" w:lineRule="auto"/>
        <w:ind w:left="55"/>
        <w:jc w:val="both"/>
        <w:rPr>
          <w:rFonts w:ascii="David" w:eastAsia="Calibri" w:hAnsi="David" w:cs="David"/>
          <w:sz w:val="24"/>
          <w:szCs w:val="24"/>
          <w:rtl/>
        </w:rPr>
      </w:pPr>
    </w:p>
    <w:p w:rsidR="00321799" w:rsidRDefault="00321799" w:rsidP="00880C2D">
      <w:pPr>
        <w:spacing w:after="0" w:line="360" w:lineRule="auto"/>
        <w:ind w:left="55"/>
        <w:jc w:val="both"/>
        <w:rPr>
          <w:rFonts w:ascii="David" w:eastAsia="Calibri" w:hAnsi="David" w:cs="David"/>
          <w:sz w:val="24"/>
          <w:szCs w:val="24"/>
          <w:rtl/>
        </w:rPr>
      </w:pPr>
      <w:r w:rsidRPr="00744155">
        <w:rPr>
          <w:rFonts w:ascii="David" w:eastAsia="Calibri" w:hAnsi="David" w:cs="David"/>
          <w:sz w:val="24"/>
          <w:szCs w:val="24"/>
          <w:rtl/>
        </w:rPr>
        <w:t xml:space="preserve">במישור ההסברתי הוצע לנקוט יוזמה פעילה לשינוי התרבות הארגונית </w:t>
      </w:r>
      <w:r w:rsidRPr="00744155">
        <w:rPr>
          <w:rFonts w:ascii="David" w:eastAsia="Calibri" w:hAnsi="David" w:cs="David" w:hint="eastAsia"/>
          <w:sz w:val="24"/>
          <w:szCs w:val="24"/>
          <w:rtl/>
        </w:rPr>
        <w:t>והפיכתה</w:t>
      </w:r>
      <w:r w:rsidRPr="00744155">
        <w:rPr>
          <w:rFonts w:ascii="David" w:eastAsia="Calibri" w:hAnsi="David" w:cs="David"/>
          <w:sz w:val="24"/>
          <w:szCs w:val="24"/>
          <w:rtl/>
        </w:rPr>
        <w:t xml:space="preserve"> </w:t>
      </w:r>
      <w:proofErr w:type="spellStart"/>
      <w:r w:rsidRPr="00744155">
        <w:rPr>
          <w:rFonts w:ascii="David" w:eastAsia="Calibri" w:hAnsi="David" w:cs="David"/>
          <w:sz w:val="24"/>
          <w:szCs w:val="24"/>
          <w:rtl/>
        </w:rPr>
        <w:t>לכזו</w:t>
      </w:r>
      <w:proofErr w:type="spellEnd"/>
      <w:r w:rsidRPr="00744155">
        <w:rPr>
          <w:rFonts w:ascii="David" w:eastAsia="Calibri" w:hAnsi="David" w:cs="David"/>
          <w:sz w:val="24"/>
          <w:szCs w:val="24"/>
          <w:rtl/>
        </w:rPr>
        <w:t xml:space="preserve"> המכירה בתופעה ו</w:t>
      </w:r>
      <w:r w:rsidRPr="00744155">
        <w:rPr>
          <w:rFonts w:ascii="David" w:eastAsia="Calibri" w:hAnsi="David" w:cs="David" w:hint="eastAsia"/>
          <w:sz w:val="24"/>
          <w:szCs w:val="24"/>
          <w:rtl/>
        </w:rPr>
        <w:t>ב</w:t>
      </w:r>
      <w:r w:rsidRPr="00744155">
        <w:rPr>
          <w:rFonts w:ascii="David" w:eastAsia="Calibri" w:hAnsi="David" w:cs="David"/>
          <w:sz w:val="24"/>
          <w:szCs w:val="24"/>
          <w:rtl/>
        </w:rPr>
        <w:t xml:space="preserve">צורך להתמודד עמה. במסגרת זו תוכננו ימי עיון והשתלמויות למנהלים ועובדים, </w:t>
      </w:r>
      <w:r w:rsidRPr="00744155">
        <w:rPr>
          <w:rFonts w:ascii="David" w:eastAsia="Calibri" w:hAnsi="David" w:cs="David" w:hint="eastAsia"/>
          <w:sz w:val="24"/>
          <w:szCs w:val="24"/>
          <w:rtl/>
        </w:rPr>
        <w:lastRenderedPageBreak/>
        <w:t>שבאמצעותם</w:t>
      </w:r>
      <w:r w:rsidRPr="00744155">
        <w:rPr>
          <w:rFonts w:ascii="David" w:eastAsia="Calibri" w:hAnsi="David" w:cs="David"/>
          <w:sz w:val="24"/>
          <w:szCs w:val="24"/>
          <w:rtl/>
        </w:rPr>
        <w:t xml:space="preserve"> תוטמע הנורמה של מניעת התעמרות בעבודה. מטה הרפורמה המליץ גם על מינוי נאמני </w:t>
      </w:r>
      <w:r w:rsidRPr="00744155">
        <w:rPr>
          <w:rFonts w:ascii="David" w:eastAsia="Calibri" w:hAnsi="David" w:cs="David" w:hint="eastAsia"/>
          <w:sz w:val="24"/>
          <w:szCs w:val="24"/>
          <w:rtl/>
        </w:rPr>
        <w:t>מניעת</w:t>
      </w:r>
      <w:r w:rsidRPr="00744155">
        <w:rPr>
          <w:rFonts w:ascii="David" w:eastAsia="Calibri" w:hAnsi="David" w:cs="David"/>
          <w:sz w:val="24"/>
          <w:szCs w:val="24"/>
          <w:rtl/>
        </w:rPr>
        <w:t xml:space="preserve"> התעמרות במשרדים, שידווחו על מקרי התעמרות לצוות שיוקם בנציבות.</w:t>
      </w:r>
    </w:p>
    <w:p w:rsidR="00321799" w:rsidRDefault="00321799" w:rsidP="00880C2D">
      <w:pPr>
        <w:spacing w:after="0" w:line="360" w:lineRule="auto"/>
        <w:ind w:left="57"/>
        <w:jc w:val="both"/>
        <w:rPr>
          <w:rFonts w:ascii="David" w:eastAsia="Calibri" w:hAnsi="David" w:cs="David"/>
          <w:sz w:val="24"/>
          <w:szCs w:val="24"/>
          <w:rtl/>
        </w:rPr>
      </w:pPr>
    </w:p>
    <w:p w:rsidR="00321799" w:rsidRPr="00744155" w:rsidRDefault="00321799" w:rsidP="00880C2D">
      <w:pPr>
        <w:spacing w:after="0" w:line="360" w:lineRule="auto"/>
        <w:ind w:left="57"/>
        <w:jc w:val="both"/>
        <w:rPr>
          <w:rFonts w:ascii="David" w:eastAsia="Calibri" w:hAnsi="David" w:cs="David"/>
          <w:sz w:val="24"/>
          <w:szCs w:val="24"/>
          <w:rtl/>
        </w:rPr>
      </w:pPr>
      <w:r w:rsidRPr="00744155">
        <w:rPr>
          <w:rFonts w:ascii="David" w:eastAsia="Calibri" w:hAnsi="David" w:cs="David"/>
          <w:sz w:val="24"/>
          <w:szCs w:val="24"/>
          <w:rtl/>
        </w:rPr>
        <w:t xml:space="preserve">באוגוסט </w:t>
      </w:r>
      <w:r w:rsidRPr="00744155">
        <w:rPr>
          <w:rFonts w:ascii="David" w:eastAsia="Calibri" w:hAnsi="David" w:cs="David"/>
          <w:sz w:val="24"/>
          <w:szCs w:val="24"/>
        </w:rPr>
        <w:t>2016</w:t>
      </w:r>
      <w:r w:rsidRPr="00744155">
        <w:rPr>
          <w:rFonts w:ascii="David" w:eastAsia="Calibri" w:hAnsi="David" w:cs="David"/>
          <w:sz w:val="24"/>
          <w:szCs w:val="24"/>
          <w:rtl/>
        </w:rPr>
        <w:t xml:space="preserve"> פרסם אגף המשמעת חוזר </w:t>
      </w:r>
      <w:r w:rsidRPr="00744155">
        <w:rPr>
          <w:rFonts w:ascii="David" w:eastAsia="Calibri" w:hAnsi="David" w:cs="David" w:hint="eastAsia"/>
          <w:sz w:val="24"/>
          <w:szCs w:val="24"/>
          <w:rtl/>
        </w:rPr>
        <w:t>נוסף</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בשם</w:t>
      </w:r>
      <w:r w:rsidRPr="00744155">
        <w:rPr>
          <w:rFonts w:ascii="David" w:eastAsia="Calibri" w:hAnsi="David" w:cs="David"/>
          <w:sz w:val="24"/>
          <w:szCs w:val="24"/>
          <w:rtl/>
        </w:rPr>
        <w:t xml:space="preserve"> "התעמרות בעבודה",</w:t>
      </w:r>
      <w:r w:rsidRPr="00744155">
        <w:rPr>
          <w:rFonts w:ascii="David" w:eastAsia="Calibri" w:hAnsi="David" w:cs="David"/>
          <w:sz w:val="24"/>
          <w:szCs w:val="24"/>
          <w:vertAlign w:val="superscript"/>
          <w:rtl/>
        </w:rPr>
        <w:footnoteReference w:id="5"/>
      </w:r>
      <w:r w:rsidRPr="00744155">
        <w:rPr>
          <w:rFonts w:ascii="David" w:eastAsia="Calibri" w:hAnsi="David" w:cs="David"/>
          <w:sz w:val="24"/>
          <w:szCs w:val="24"/>
          <w:rtl/>
        </w:rPr>
        <w:t xml:space="preserve"> שעיקרו נס</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ב על המודעות הגוברת </w:t>
      </w:r>
      <w:r w:rsidRPr="00744155">
        <w:rPr>
          <w:rFonts w:ascii="David" w:eastAsia="Calibri" w:hAnsi="David" w:cs="David" w:hint="eastAsia"/>
          <w:sz w:val="24"/>
          <w:szCs w:val="24"/>
          <w:rtl/>
        </w:rPr>
        <w:t>לתופעה</w:t>
      </w:r>
      <w:r w:rsidRPr="00744155">
        <w:rPr>
          <w:rFonts w:ascii="David" w:eastAsia="Calibri" w:hAnsi="David" w:cs="David"/>
          <w:sz w:val="24"/>
          <w:szCs w:val="24"/>
          <w:rtl/>
        </w:rPr>
        <w:t xml:space="preserve"> ועל הצורך להתמודד עמה. </w:t>
      </w:r>
      <w:r w:rsidRPr="00744155">
        <w:rPr>
          <w:rFonts w:ascii="David" w:eastAsia="Calibri" w:hAnsi="David" w:cs="David" w:hint="eastAsia"/>
          <w:sz w:val="24"/>
          <w:szCs w:val="24"/>
          <w:rtl/>
        </w:rPr>
        <w:t>הוא</w:t>
      </w:r>
      <w:r w:rsidRPr="00744155">
        <w:rPr>
          <w:rFonts w:ascii="David" w:eastAsia="Calibri" w:hAnsi="David" w:cs="David"/>
          <w:sz w:val="24"/>
          <w:szCs w:val="24"/>
          <w:rtl/>
        </w:rPr>
        <w:t xml:space="preserve"> הופנה לכל המנכ"לים והסמנכ"לים במשרדי הממשלה וביחידות הסמך,</w:t>
      </w:r>
      <w:r w:rsidRPr="00744155">
        <w:rPr>
          <w:rFonts w:ascii="David" w:eastAsia="Calibri" w:hAnsi="David" w:cs="David"/>
          <w:sz w:val="24"/>
          <w:szCs w:val="24"/>
          <w:vertAlign w:val="superscript"/>
          <w:rtl/>
        </w:rPr>
        <w:footnoteReference w:id="6"/>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ונפתח</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w:t>
      </w:r>
      <w:r w:rsidRPr="00744155">
        <w:rPr>
          <w:rFonts w:ascii="David" w:eastAsia="Calibri" w:hAnsi="David" w:cs="David"/>
          <w:sz w:val="24"/>
          <w:szCs w:val="24"/>
          <w:rtl/>
        </w:rPr>
        <w:t xml:space="preserve">דברי השופטת </w:t>
      </w:r>
      <w:proofErr w:type="spellStart"/>
      <w:r w:rsidRPr="00744155">
        <w:rPr>
          <w:rFonts w:ascii="David" w:eastAsia="Calibri" w:hAnsi="David" w:cs="David"/>
          <w:sz w:val="24"/>
          <w:szCs w:val="24"/>
          <w:rtl/>
        </w:rPr>
        <w:t>פרו</w:t>
      </w:r>
      <w:r w:rsidRPr="00744155">
        <w:rPr>
          <w:rFonts w:ascii="David" w:eastAsia="Calibri" w:hAnsi="David" w:cs="David" w:hint="eastAsia"/>
          <w:sz w:val="24"/>
          <w:szCs w:val="24"/>
          <w:rtl/>
        </w:rPr>
        <w:t>ז</w:t>
      </w:r>
      <w:r>
        <w:rPr>
          <w:rFonts w:ascii="David" w:eastAsia="Calibri" w:hAnsi="David" w:cs="David" w:hint="cs"/>
          <w:sz w:val="24"/>
          <w:szCs w:val="24"/>
          <w:rtl/>
        </w:rPr>
        <w:t>'</w:t>
      </w:r>
      <w:r w:rsidRPr="00744155">
        <w:rPr>
          <w:rFonts w:ascii="David" w:eastAsia="Calibri" w:hAnsi="David" w:cs="David"/>
          <w:sz w:val="24"/>
          <w:szCs w:val="24"/>
          <w:rtl/>
        </w:rPr>
        <w:t>ינין</w:t>
      </w:r>
      <w:proofErr w:type="spellEnd"/>
      <w:r w:rsidRPr="00744155">
        <w:rPr>
          <w:rFonts w:ascii="David" w:eastAsia="Calibri" w:hAnsi="David" w:cs="David"/>
          <w:sz w:val="24"/>
          <w:szCs w:val="24"/>
          <w:rtl/>
        </w:rPr>
        <w:t xml:space="preserve"> </w:t>
      </w:r>
      <w:r w:rsidRPr="00744155">
        <w:rPr>
          <w:rFonts w:ascii="David" w:eastAsia="Calibri" w:hAnsi="David" w:cs="David" w:hint="cs"/>
          <w:sz w:val="24"/>
          <w:szCs w:val="24"/>
          <w:rtl/>
        </w:rPr>
        <w:t xml:space="preserve">בעניין, </w:t>
      </w:r>
      <w:r w:rsidRPr="00744155">
        <w:rPr>
          <w:rFonts w:ascii="David" w:eastAsia="Calibri" w:hAnsi="David" w:cs="David" w:hint="eastAsia"/>
          <w:sz w:val="24"/>
          <w:szCs w:val="24"/>
          <w:rtl/>
        </w:rPr>
        <w:t>שם</w:t>
      </w:r>
      <w:r w:rsidRPr="00744155">
        <w:rPr>
          <w:rFonts w:ascii="David" w:eastAsia="Calibri" w:hAnsi="David" w:cs="David"/>
          <w:sz w:val="24"/>
          <w:szCs w:val="24"/>
          <w:rtl/>
        </w:rPr>
        <w:t xml:space="preserve"> התייחס</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 להגדר</w:t>
      </w:r>
      <w:r w:rsidRPr="00744155">
        <w:rPr>
          <w:rFonts w:ascii="David" w:eastAsia="Calibri" w:hAnsi="David" w:cs="David" w:hint="eastAsia"/>
          <w:sz w:val="24"/>
          <w:szCs w:val="24"/>
          <w:rtl/>
        </w:rPr>
        <w:t>ת</w:t>
      </w:r>
      <w:r w:rsidRPr="00744155">
        <w:rPr>
          <w:rFonts w:ascii="David" w:eastAsia="Calibri" w:hAnsi="David" w:cs="David"/>
          <w:sz w:val="24"/>
          <w:szCs w:val="24"/>
          <w:rtl/>
        </w:rPr>
        <w:t xml:space="preserve"> התעמרות בעבודה</w:t>
      </w:r>
      <w:r w:rsidRPr="00744155">
        <w:rPr>
          <w:rFonts w:ascii="David" w:eastAsia="Calibri" w:hAnsi="David" w:cs="David" w:hint="cs"/>
          <w:sz w:val="24"/>
          <w:szCs w:val="24"/>
          <w:rtl/>
        </w:rPr>
        <w:t xml:space="preserve"> </w:t>
      </w:r>
      <w:r>
        <w:rPr>
          <w:rFonts w:ascii="David" w:eastAsia="Calibri" w:hAnsi="David" w:cs="David" w:hint="cs"/>
          <w:sz w:val="24"/>
          <w:szCs w:val="24"/>
          <w:rtl/>
        </w:rPr>
        <w:t xml:space="preserve">והסתמכה על </w:t>
      </w:r>
      <w:r w:rsidRPr="00744155">
        <w:rPr>
          <w:rFonts w:ascii="David" w:eastAsia="Calibri" w:hAnsi="David" w:cs="David"/>
          <w:sz w:val="24"/>
          <w:szCs w:val="24"/>
          <w:rtl/>
        </w:rPr>
        <w:t>דברי שולמית אלמוג במאמרה "התנכלות תעסוקתית"</w:t>
      </w:r>
      <w:r>
        <w:rPr>
          <w:rFonts w:ascii="David" w:eastAsia="Calibri" w:hAnsi="David" w:cs="David" w:hint="cs"/>
          <w:sz w:val="24"/>
          <w:szCs w:val="24"/>
          <w:rtl/>
        </w:rPr>
        <w:t xml:space="preserve">   ומאמרה של השופטת מיכל לויט במאמרה "לא צריך לספוג את ההשפלה הזאת"</w:t>
      </w:r>
      <w:r w:rsidRPr="00744155">
        <w:rPr>
          <w:rFonts w:ascii="David" w:eastAsia="Calibri" w:hAnsi="David" w:cs="David"/>
          <w:sz w:val="24"/>
          <w:szCs w:val="24"/>
          <w:rtl/>
        </w:rPr>
        <w:t>,</w:t>
      </w:r>
      <w:r w:rsidRPr="00744155">
        <w:rPr>
          <w:rFonts w:ascii="David" w:eastAsia="Calibri" w:hAnsi="David" w:cs="David"/>
          <w:sz w:val="24"/>
          <w:szCs w:val="24"/>
          <w:vertAlign w:val="superscript"/>
          <w:rtl/>
        </w:rPr>
        <w:footnoteReference w:id="7"/>
      </w:r>
      <w:r w:rsidRPr="00744155">
        <w:rPr>
          <w:rFonts w:ascii="David" w:eastAsia="Calibri" w:hAnsi="David" w:cs="David"/>
          <w:sz w:val="24"/>
          <w:szCs w:val="24"/>
          <w:rtl/>
        </w:rPr>
        <w:t xml:space="preserve"> וכך </w:t>
      </w:r>
      <w:r w:rsidRPr="00744155">
        <w:rPr>
          <w:rFonts w:ascii="David" w:eastAsia="Calibri" w:hAnsi="David" w:cs="David" w:hint="eastAsia"/>
          <w:sz w:val="24"/>
          <w:szCs w:val="24"/>
          <w:rtl/>
        </w:rPr>
        <w:t>כתבה</w:t>
      </w:r>
      <w:r w:rsidRPr="00744155">
        <w:rPr>
          <w:rFonts w:ascii="David" w:eastAsia="Calibri" w:hAnsi="David" w:cs="David"/>
          <w:sz w:val="24"/>
          <w:szCs w:val="24"/>
          <w:rtl/>
        </w:rPr>
        <w:t>:</w:t>
      </w:r>
    </w:p>
    <w:p w:rsidR="00321799" w:rsidRPr="00744155" w:rsidRDefault="00321799" w:rsidP="00880C2D">
      <w:pPr>
        <w:spacing w:after="0" w:line="360" w:lineRule="auto"/>
        <w:ind w:left="57"/>
        <w:jc w:val="both"/>
        <w:rPr>
          <w:rFonts w:ascii="David" w:eastAsia="Calibri" w:hAnsi="David" w:cs="David"/>
          <w:sz w:val="24"/>
          <w:szCs w:val="24"/>
          <w:rtl/>
        </w:rPr>
      </w:pPr>
    </w:p>
    <w:p w:rsidR="00321799" w:rsidRPr="00744155" w:rsidRDefault="00321799" w:rsidP="00880C2D">
      <w:pPr>
        <w:spacing w:after="0" w:line="360" w:lineRule="auto"/>
        <w:ind w:left="657" w:right="426"/>
        <w:jc w:val="both"/>
        <w:rPr>
          <w:rFonts w:ascii="David" w:eastAsia="Calibri" w:hAnsi="David" w:cs="David"/>
          <w:sz w:val="24"/>
          <w:szCs w:val="24"/>
          <w:rtl/>
        </w:rPr>
      </w:pPr>
      <w:r w:rsidRPr="00744155">
        <w:rPr>
          <w:rFonts w:ascii="David" w:eastAsia="Calibri" w:hAnsi="David" w:cs="David"/>
          <w:sz w:val="24"/>
          <w:szCs w:val="24"/>
          <w:rtl/>
        </w:rPr>
        <w:t>בעת האחרונה גברה המודעות להעסקה פוגענית הנקראת גם התנכלות תעסוקתית התעמרות במקום העבודה. מדובר בהתנהגות מטרידה ומשפילה שאינה פיזית המופנית כלפי עובדים באופן חוזר ונשנה. התנהגות זו נושאת פנים רבות ובכלל זה פגיעה בעובדים באמצעים מילויים ... פגיעה במעמדם של העובדים ומתן משימות משפילות, ניטור יתר, בקרת יתר, הפגנת שליטה והתנהגות אימפולסיבית והרסנית אין מדובר במקרה חד פעמי אלא בחשיפה מתמשכת למעשים אלו...</w:t>
      </w:r>
      <w:r w:rsidRPr="00744155">
        <w:rPr>
          <w:rStyle w:val="a5"/>
          <w:rFonts w:ascii="David" w:eastAsia="Calibri" w:hAnsi="David" w:cs="David"/>
          <w:sz w:val="24"/>
          <w:szCs w:val="24"/>
          <w:rtl/>
        </w:rPr>
        <w:footnoteReference w:id="8"/>
      </w:r>
    </w:p>
    <w:p w:rsidR="00321799" w:rsidRPr="00744155" w:rsidRDefault="00321799" w:rsidP="00880C2D">
      <w:pPr>
        <w:spacing w:after="0" w:line="360" w:lineRule="auto"/>
        <w:ind w:left="226" w:right="284" w:firstLine="284"/>
        <w:jc w:val="both"/>
        <w:rPr>
          <w:rFonts w:ascii="David" w:eastAsia="Calibri" w:hAnsi="David" w:cs="David"/>
          <w:sz w:val="24"/>
          <w:szCs w:val="24"/>
          <w:rtl/>
        </w:rPr>
      </w:pPr>
    </w:p>
    <w:p w:rsidR="00321799" w:rsidRPr="00744155" w:rsidRDefault="00321799" w:rsidP="00880C2D">
      <w:pPr>
        <w:spacing w:after="0" w:line="360" w:lineRule="auto"/>
        <w:ind w:left="55"/>
        <w:jc w:val="both"/>
        <w:rPr>
          <w:rFonts w:ascii="David" w:eastAsia="Calibri" w:hAnsi="David" w:cs="David"/>
          <w:sz w:val="24"/>
          <w:szCs w:val="24"/>
          <w:rtl/>
        </w:rPr>
      </w:pPr>
      <w:r w:rsidRPr="00744155">
        <w:rPr>
          <w:rFonts w:ascii="David" w:eastAsia="Calibri" w:hAnsi="David" w:cs="David"/>
          <w:sz w:val="24"/>
          <w:szCs w:val="24"/>
          <w:rtl/>
        </w:rPr>
        <w:t xml:space="preserve">החוזר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דגיש את הצורך בהבחנה בין התעמרות לבין התנהגות שאינה כזו, שכן ברור שלא כל התנהגות של ממונה או עמית לעבודה </w:t>
      </w:r>
      <w:r w:rsidRPr="00744155">
        <w:rPr>
          <w:rFonts w:ascii="David" w:eastAsia="Calibri" w:hAnsi="David" w:cs="David" w:hint="eastAsia"/>
          <w:sz w:val="24"/>
          <w:szCs w:val="24"/>
          <w:rtl/>
        </w:rPr>
        <w:t>שפגעה</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w:t>
      </w:r>
      <w:r w:rsidRPr="00744155">
        <w:rPr>
          <w:rFonts w:ascii="David" w:eastAsia="Calibri" w:hAnsi="David" w:cs="David"/>
          <w:sz w:val="24"/>
          <w:szCs w:val="24"/>
          <w:rtl/>
        </w:rPr>
        <w:t xml:space="preserve">עובד </w:t>
      </w:r>
      <w:r w:rsidRPr="00744155">
        <w:rPr>
          <w:rFonts w:ascii="David" w:eastAsia="Calibri" w:hAnsi="David" w:cs="David" w:hint="eastAsia"/>
          <w:sz w:val="24"/>
          <w:szCs w:val="24"/>
          <w:rtl/>
        </w:rPr>
        <w:t>היא</w:t>
      </w:r>
      <w:r w:rsidRPr="00744155">
        <w:rPr>
          <w:rFonts w:ascii="David" w:eastAsia="Calibri" w:hAnsi="David" w:cs="David"/>
          <w:sz w:val="24"/>
          <w:szCs w:val="24"/>
          <w:rtl/>
        </w:rPr>
        <w:t xml:space="preserve"> התנכלות בעבודה. כתבה </w:t>
      </w:r>
      <w:r w:rsidRPr="00744155">
        <w:rPr>
          <w:rFonts w:ascii="David" w:eastAsia="Calibri" w:hAnsi="David" w:cs="David" w:hint="eastAsia"/>
          <w:sz w:val="24"/>
          <w:szCs w:val="24"/>
          <w:rtl/>
        </w:rPr>
        <w:t>על</w:t>
      </w:r>
      <w:r w:rsidRPr="00744155">
        <w:rPr>
          <w:rFonts w:ascii="David" w:eastAsia="Calibri" w:hAnsi="David" w:cs="David"/>
          <w:sz w:val="24"/>
          <w:szCs w:val="24"/>
          <w:rtl/>
        </w:rPr>
        <w:t xml:space="preserve"> כך השופטת </w:t>
      </w:r>
      <w:proofErr w:type="spellStart"/>
      <w:r w:rsidRPr="00744155">
        <w:rPr>
          <w:rFonts w:ascii="David" w:eastAsia="Calibri" w:hAnsi="David" w:cs="David"/>
          <w:sz w:val="24"/>
          <w:szCs w:val="24"/>
          <w:rtl/>
        </w:rPr>
        <w:t>פרו</w:t>
      </w:r>
      <w:r w:rsidRPr="00744155">
        <w:rPr>
          <w:rFonts w:ascii="David" w:eastAsia="Calibri" w:hAnsi="David" w:cs="David" w:hint="eastAsia"/>
          <w:sz w:val="24"/>
          <w:szCs w:val="24"/>
          <w:rtl/>
        </w:rPr>
        <w:t>ז</w:t>
      </w:r>
      <w:r w:rsidRPr="00744155">
        <w:rPr>
          <w:rFonts w:ascii="David" w:eastAsia="Calibri" w:hAnsi="David" w:cs="David"/>
          <w:sz w:val="24"/>
          <w:szCs w:val="24"/>
          <w:rtl/>
        </w:rPr>
        <w:t>'נין</w:t>
      </w:r>
      <w:proofErr w:type="spellEnd"/>
      <w:r w:rsidRPr="00744155">
        <w:rPr>
          <w:rFonts w:ascii="David" w:eastAsia="Calibri" w:hAnsi="David" w:cs="David"/>
          <w:sz w:val="24"/>
          <w:szCs w:val="24"/>
          <w:rtl/>
        </w:rPr>
        <w:t>:</w:t>
      </w:r>
    </w:p>
    <w:p w:rsidR="00321799" w:rsidRPr="00744155" w:rsidRDefault="00321799" w:rsidP="00880C2D">
      <w:pPr>
        <w:spacing w:after="0" w:line="360" w:lineRule="auto"/>
        <w:ind w:left="55"/>
        <w:jc w:val="both"/>
        <w:rPr>
          <w:rFonts w:ascii="David" w:eastAsia="Calibri" w:hAnsi="David" w:cs="David"/>
          <w:sz w:val="24"/>
          <w:szCs w:val="24"/>
          <w:rtl/>
        </w:rPr>
      </w:pPr>
    </w:p>
    <w:p w:rsidR="00321799" w:rsidRPr="00744155" w:rsidRDefault="00321799" w:rsidP="00880C2D">
      <w:pPr>
        <w:spacing w:after="0" w:line="360" w:lineRule="auto"/>
        <w:ind w:left="657" w:right="567"/>
        <w:jc w:val="both"/>
        <w:rPr>
          <w:rFonts w:ascii="David" w:eastAsia="Calibri" w:hAnsi="David" w:cs="David"/>
          <w:sz w:val="24"/>
          <w:szCs w:val="24"/>
          <w:rtl/>
        </w:rPr>
      </w:pPr>
      <w:r w:rsidRPr="00744155">
        <w:rPr>
          <w:rFonts w:ascii="David" w:eastAsia="Calibri" w:hAnsi="David" w:cs="David"/>
          <w:sz w:val="24"/>
          <w:szCs w:val="24"/>
          <w:rtl/>
        </w:rPr>
        <w:t>אין זו מילת קסם המעניקה למעסיק כוחות בלתי מוגבלים המשוחררים מביקורת. הפררוגטיבה הניהולית היא כוח שיש להפעילו בתום לב, בשום שכל, באיזון ותוך בחינת עניינו של העובד העלול להיפגע מן המהלך הנעשה מכוח אותה פררוגטיבה ... עובד אינו פיגורת משחק על לוח שחמט. עובד הוא בשר ודם הוא צד לחוזה עבודה...</w:t>
      </w:r>
    </w:p>
    <w:p w:rsidR="00321799" w:rsidRPr="00744155" w:rsidRDefault="00321799" w:rsidP="00880C2D">
      <w:pPr>
        <w:tabs>
          <w:tab w:val="left" w:pos="7696"/>
        </w:tabs>
        <w:spacing w:after="0" w:line="360" w:lineRule="auto"/>
        <w:ind w:left="368" w:right="284"/>
        <w:jc w:val="both"/>
        <w:rPr>
          <w:rFonts w:ascii="David" w:eastAsia="Calibri" w:hAnsi="David" w:cs="David"/>
          <w:sz w:val="24"/>
          <w:szCs w:val="24"/>
          <w:rtl/>
        </w:rPr>
      </w:pPr>
    </w:p>
    <w:p w:rsidR="00321799" w:rsidRDefault="00321799" w:rsidP="00880C2D">
      <w:pPr>
        <w:spacing w:after="0" w:line="360" w:lineRule="auto"/>
        <w:ind w:left="57"/>
        <w:jc w:val="both"/>
        <w:rPr>
          <w:rFonts w:ascii="David" w:eastAsia="Calibri" w:hAnsi="David" w:cs="David"/>
          <w:sz w:val="24"/>
          <w:szCs w:val="24"/>
          <w:rtl/>
        </w:rPr>
      </w:pPr>
      <w:r w:rsidRPr="00744155">
        <w:rPr>
          <w:rFonts w:ascii="David" w:eastAsia="Calibri" w:hAnsi="David" w:cs="David"/>
          <w:sz w:val="24"/>
          <w:szCs w:val="24"/>
          <w:rtl/>
        </w:rPr>
        <w:t xml:space="preserve">אשר להתמודדות עם התעמרות בעבודה, החוזר </w:t>
      </w:r>
      <w:r w:rsidRPr="00744155">
        <w:rPr>
          <w:rFonts w:ascii="David" w:eastAsia="Calibri" w:hAnsi="David" w:cs="David" w:hint="eastAsia"/>
          <w:sz w:val="24"/>
          <w:szCs w:val="24"/>
          <w:rtl/>
        </w:rPr>
        <w:t>מזכיר</w:t>
      </w:r>
      <w:r w:rsidRPr="00744155">
        <w:rPr>
          <w:rFonts w:ascii="David" w:eastAsia="Calibri" w:hAnsi="David" w:cs="David"/>
          <w:sz w:val="24"/>
          <w:szCs w:val="24"/>
          <w:rtl/>
        </w:rPr>
        <w:t xml:space="preserve"> שהתמודדות שירות המדינה עם </w:t>
      </w:r>
      <w:r w:rsidRPr="00744155">
        <w:rPr>
          <w:rFonts w:ascii="David" w:eastAsia="Calibri" w:hAnsi="David" w:cs="David" w:hint="eastAsia"/>
          <w:sz w:val="24"/>
          <w:szCs w:val="24"/>
          <w:rtl/>
        </w:rPr>
        <w:t>התופעה</w:t>
      </w:r>
      <w:r w:rsidRPr="00744155">
        <w:rPr>
          <w:rFonts w:ascii="David" w:eastAsia="Calibri" w:hAnsi="David" w:cs="David"/>
          <w:sz w:val="24"/>
          <w:szCs w:val="24"/>
          <w:rtl/>
        </w:rPr>
        <w:t xml:space="preserve"> נעשית, בין היתר, באמצעות בתי הדין למשמעת, לפי סעיף 17 לחוק שירות המדינה (משמעת)  </w:t>
      </w:r>
      <w:r w:rsidRPr="00744155">
        <w:rPr>
          <w:rFonts w:ascii="David" w:eastAsia="Calibri" w:hAnsi="David" w:cs="David" w:hint="eastAsia"/>
          <w:sz w:val="24"/>
          <w:szCs w:val="24"/>
          <w:rtl/>
        </w:rPr>
        <w:t>המגדיר</w:t>
      </w:r>
      <w:r w:rsidRPr="00744155">
        <w:rPr>
          <w:rFonts w:ascii="David" w:eastAsia="Calibri" w:hAnsi="David" w:cs="David"/>
          <w:sz w:val="24"/>
          <w:szCs w:val="24"/>
          <w:rtl/>
        </w:rPr>
        <w:t xml:space="preserve"> עבירות משמעת כעבירות התנהגות.</w:t>
      </w:r>
    </w:p>
    <w:p w:rsidR="00321799" w:rsidRPr="00AF72F4" w:rsidRDefault="00321799" w:rsidP="00880C2D">
      <w:pPr>
        <w:pStyle w:val="3"/>
        <w:numPr>
          <w:ilvl w:val="0"/>
          <w:numId w:val="0"/>
        </w:numPr>
        <w:spacing w:before="0" w:line="360" w:lineRule="auto"/>
        <w:jc w:val="both"/>
        <w:rPr>
          <w:rFonts w:ascii="David" w:eastAsia="Calibri" w:hAnsi="David" w:cs="David"/>
          <w:b/>
          <w:bCs/>
          <w:color w:val="auto"/>
          <w:u w:val="single"/>
          <w:rtl/>
        </w:rPr>
      </w:pPr>
      <w:bookmarkStart w:id="3" w:name="_Toc96692835"/>
      <w:bookmarkStart w:id="4" w:name="_Toc103688112"/>
      <w:bookmarkStart w:id="5" w:name="_Hlk91971156"/>
      <w:r w:rsidRPr="00AF72F4">
        <w:rPr>
          <w:rFonts w:ascii="David" w:eastAsia="Calibri" w:hAnsi="David" w:cs="David"/>
          <w:b/>
          <w:bCs/>
          <w:color w:val="auto"/>
          <w:u w:val="single"/>
          <w:rtl/>
        </w:rPr>
        <w:t>חסמים וכשלים בהתמודדות</w:t>
      </w:r>
      <w:r w:rsidRPr="00AF72F4">
        <w:rPr>
          <w:rFonts w:ascii="David" w:eastAsia="Calibri" w:hAnsi="David" w:cs="David" w:hint="eastAsia"/>
          <w:b/>
          <w:bCs/>
          <w:color w:val="auto"/>
          <w:u w:val="single"/>
          <w:rtl/>
        </w:rPr>
        <w:t>ה</w:t>
      </w:r>
      <w:r w:rsidRPr="00AF72F4">
        <w:rPr>
          <w:rFonts w:ascii="David" w:eastAsia="Calibri" w:hAnsi="David" w:cs="David"/>
          <w:b/>
          <w:bCs/>
          <w:color w:val="auto"/>
          <w:u w:val="single"/>
          <w:rtl/>
        </w:rPr>
        <w:t xml:space="preserve"> </w:t>
      </w:r>
      <w:r w:rsidRPr="00AF72F4">
        <w:rPr>
          <w:rFonts w:ascii="David" w:eastAsia="Calibri" w:hAnsi="David" w:cs="David" w:hint="eastAsia"/>
          <w:b/>
          <w:bCs/>
          <w:color w:val="auto"/>
          <w:u w:val="single"/>
          <w:rtl/>
        </w:rPr>
        <w:t>של</w:t>
      </w:r>
      <w:r w:rsidRPr="00AF72F4">
        <w:rPr>
          <w:rFonts w:ascii="David" w:eastAsia="Calibri" w:hAnsi="David" w:cs="David"/>
          <w:b/>
          <w:bCs/>
          <w:color w:val="auto"/>
          <w:u w:val="single"/>
          <w:rtl/>
        </w:rPr>
        <w:t xml:space="preserve"> </w:t>
      </w:r>
      <w:r w:rsidRPr="00AF72F4">
        <w:rPr>
          <w:rFonts w:ascii="David" w:eastAsia="Calibri" w:hAnsi="David" w:cs="David" w:hint="eastAsia"/>
          <w:b/>
          <w:bCs/>
          <w:color w:val="auto"/>
          <w:u w:val="single"/>
          <w:rtl/>
        </w:rPr>
        <w:t>הנציבות</w:t>
      </w:r>
      <w:r w:rsidRPr="00AF72F4">
        <w:rPr>
          <w:rFonts w:ascii="David" w:eastAsia="Calibri" w:hAnsi="David" w:cs="David"/>
          <w:b/>
          <w:bCs/>
          <w:color w:val="auto"/>
          <w:u w:val="single"/>
          <w:rtl/>
        </w:rPr>
        <w:t xml:space="preserve"> עם תופעת ההתעמרות בעבודה</w:t>
      </w:r>
      <w:bookmarkEnd w:id="3"/>
      <w:bookmarkEnd w:id="4"/>
    </w:p>
    <w:bookmarkEnd w:id="5"/>
    <w:p w:rsidR="00321799" w:rsidRPr="00744155" w:rsidRDefault="00321799" w:rsidP="00880C2D">
      <w:pPr>
        <w:tabs>
          <w:tab w:val="left" w:pos="5016"/>
        </w:tabs>
        <w:spacing w:after="0" w:line="360" w:lineRule="auto"/>
        <w:ind w:left="57"/>
        <w:jc w:val="both"/>
        <w:rPr>
          <w:rFonts w:ascii="David" w:eastAsia="Calibri" w:hAnsi="David" w:cs="David"/>
          <w:sz w:val="24"/>
          <w:szCs w:val="24"/>
          <w:rtl/>
        </w:rPr>
      </w:pPr>
      <w:r w:rsidRPr="00744155">
        <w:rPr>
          <w:rFonts w:ascii="David" w:eastAsia="Calibri" w:hAnsi="David" w:cs="David"/>
          <w:sz w:val="24"/>
          <w:szCs w:val="24"/>
          <w:rtl/>
        </w:rPr>
        <w:t xml:space="preserve"> בפועל</w:t>
      </w:r>
      <w:r w:rsidRPr="00744155">
        <w:rPr>
          <w:rFonts w:ascii="David" w:eastAsia="Calibri" w:hAnsi="David" w:cs="David" w:hint="cs"/>
          <w:sz w:val="24"/>
          <w:szCs w:val="24"/>
          <w:rtl/>
        </w:rPr>
        <w:t>, ו</w:t>
      </w:r>
      <w:r w:rsidRPr="00744155">
        <w:rPr>
          <w:rFonts w:ascii="David" w:eastAsia="Calibri" w:hAnsi="David" w:cs="David"/>
          <w:sz w:val="24"/>
          <w:szCs w:val="24"/>
          <w:rtl/>
        </w:rPr>
        <w:t>מסיבות שונות</w:t>
      </w:r>
      <w:r w:rsidRPr="00744155">
        <w:rPr>
          <w:rFonts w:ascii="David" w:eastAsia="Calibri" w:hAnsi="David" w:cs="David" w:hint="cs"/>
          <w:sz w:val="24"/>
          <w:szCs w:val="24"/>
          <w:rtl/>
        </w:rPr>
        <w:t xml:space="preserve"> כמו</w:t>
      </w:r>
      <w:r w:rsidRPr="00744155">
        <w:rPr>
          <w:rFonts w:ascii="David" w:eastAsia="Calibri" w:hAnsi="David" w:cs="David"/>
          <w:sz w:val="24"/>
          <w:szCs w:val="24"/>
          <w:rtl/>
        </w:rPr>
        <w:t xml:space="preserve"> חילופי נציבים ופיזור מטה הרפורמה, המלצות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מטה לא יושמו. בדו"ח מבקר המדינה מספר 70 ב', תחת הכותרת "הובלת ההון האנושי בשירות המדינה", מתח המבקר ביקורת על פיזור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מטה </w:t>
      </w:r>
      <w:r w:rsidRPr="00744155">
        <w:rPr>
          <w:rFonts w:ascii="David" w:eastAsia="Calibri" w:hAnsi="David" w:cs="David" w:hint="eastAsia"/>
          <w:sz w:val="24"/>
          <w:szCs w:val="24"/>
          <w:rtl/>
        </w:rPr>
        <w:t>לפני</w:t>
      </w:r>
      <w:r w:rsidRPr="00744155">
        <w:rPr>
          <w:rFonts w:ascii="David" w:eastAsia="Calibri" w:hAnsi="David" w:cs="David"/>
          <w:sz w:val="24"/>
          <w:szCs w:val="24"/>
          <w:rtl/>
        </w:rPr>
        <w:t xml:space="preserve"> יישומה המלא של הרפורמה.</w:t>
      </w:r>
      <w:r w:rsidRPr="00744155">
        <w:rPr>
          <w:rFonts w:ascii="David" w:eastAsia="Calibri" w:hAnsi="David" w:cs="David"/>
          <w:sz w:val="24"/>
          <w:szCs w:val="24"/>
          <w:vertAlign w:val="superscript"/>
          <w:rtl/>
        </w:rPr>
        <w:footnoteReference w:id="9"/>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אך</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נציב הנוכחי אימץ את המלצת קודמו </w:t>
      </w:r>
      <w:r w:rsidRPr="00744155">
        <w:rPr>
          <w:rFonts w:ascii="David" w:eastAsia="Calibri" w:hAnsi="David" w:cs="David" w:hint="eastAsia"/>
          <w:sz w:val="24"/>
          <w:szCs w:val="24"/>
          <w:rtl/>
        </w:rPr>
        <w:t>בעניין</w:t>
      </w:r>
      <w:r w:rsidRPr="00744155">
        <w:rPr>
          <w:rFonts w:ascii="David" w:eastAsia="Calibri" w:hAnsi="David" w:cs="David"/>
          <w:sz w:val="24"/>
          <w:szCs w:val="24"/>
          <w:rtl/>
        </w:rPr>
        <w:t xml:space="preserve"> פיזור מטה הרפורמה, ו</w:t>
      </w:r>
      <w:r w:rsidRPr="00744155">
        <w:rPr>
          <w:rFonts w:ascii="David" w:eastAsia="Calibri" w:hAnsi="David" w:cs="David" w:hint="eastAsia"/>
          <w:sz w:val="24"/>
          <w:szCs w:val="24"/>
          <w:rtl/>
        </w:rPr>
        <w:t>השיב</w:t>
      </w:r>
      <w:r w:rsidRPr="00744155">
        <w:rPr>
          <w:rFonts w:ascii="David" w:eastAsia="Calibri" w:hAnsi="David" w:cs="David"/>
          <w:sz w:val="24"/>
          <w:szCs w:val="24"/>
          <w:rtl/>
        </w:rPr>
        <w:t xml:space="preserve"> למבקר המדינה שאין הצדקה להמשיך </w:t>
      </w:r>
      <w:r w:rsidRPr="00744155">
        <w:rPr>
          <w:rFonts w:ascii="David" w:eastAsia="Calibri" w:hAnsi="David" w:cs="David"/>
          <w:sz w:val="24"/>
          <w:szCs w:val="24"/>
          <w:rtl/>
        </w:rPr>
        <w:lastRenderedPageBreak/>
        <w:t>ולהחזיק</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מפני</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ש</w:t>
      </w:r>
      <w:r w:rsidRPr="00744155">
        <w:rPr>
          <w:rFonts w:ascii="David" w:eastAsia="Calibri" w:hAnsi="David" w:cs="David"/>
          <w:sz w:val="24"/>
          <w:szCs w:val="24"/>
          <w:rtl/>
        </w:rPr>
        <w:t xml:space="preserve">סיים את תפקידו, וכי הנציבות </w:t>
      </w:r>
      <w:r w:rsidRPr="00744155">
        <w:rPr>
          <w:rFonts w:ascii="David" w:eastAsia="Calibri" w:hAnsi="David" w:cs="David" w:hint="eastAsia"/>
          <w:sz w:val="24"/>
          <w:szCs w:val="24"/>
          <w:rtl/>
        </w:rPr>
        <w:t>ת</w:t>
      </w:r>
      <w:r w:rsidRPr="00744155">
        <w:rPr>
          <w:rFonts w:ascii="David" w:eastAsia="Calibri" w:hAnsi="David" w:cs="David"/>
          <w:sz w:val="24"/>
          <w:szCs w:val="24"/>
          <w:rtl/>
        </w:rPr>
        <w:t>עקוב אחר יישומיה של הרפורמה.</w:t>
      </w:r>
      <w:r w:rsidRPr="00744155">
        <w:rPr>
          <w:rFonts w:ascii="David" w:eastAsia="Calibri" w:hAnsi="David" w:cs="David"/>
          <w:sz w:val="24"/>
          <w:szCs w:val="24"/>
          <w:vertAlign w:val="superscript"/>
          <w:rtl/>
        </w:rPr>
        <w:footnoteReference w:id="10"/>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לענייננו</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הייתה</w:t>
      </w:r>
      <w:r w:rsidRPr="00744155">
        <w:rPr>
          <w:rFonts w:ascii="David" w:eastAsia="Calibri" w:hAnsi="David" w:cs="David"/>
          <w:sz w:val="24"/>
          <w:szCs w:val="24"/>
          <w:rtl/>
        </w:rPr>
        <w:t xml:space="preserve"> להחלטה זו השלכה ישירה: המלצות מטה הרפורמה </w:t>
      </w:r>
      <w:r w:rsidRPr="00744155">
        <w:rPr>
          <w:rFonts w:ascii="David" w:eastAsia="Calibri" w:hAnsi="David" w:cs="David" w:hint="eastAsia"/>
          <w:sz w:val="24"/>
          <w:szCs w:val="24"/>
          <w:rtl/>
        </w:rPr>
        <w:t>בעניין</w:t>
      </w:r>
      <w:r w:rsidRPr="00744155">
        <w:rPr>
          <w:rFonts w:ascii="David" w:eastAsia="Calibri" w:hAnsi="David" w:cs="David"/>
          <w:sz w:val="24"/>
          <w:szCs w:val="24"/>
          <w:rtl/>
        </w:rPr>
        <w:t xml:space="preserve"> התעמרות בעבודה לא קודמו, </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לא הוקם צוות טיפול ומעקב אחר תלונות </w:t>
      </w:r>
      <w:r w:rsidRPr="00744155">
        <w:rPr>
          <w:rFonts w:ascii="David" w:eastAsia="Calibri" w:hAnsi="David" w:cs="David" w:hint="eastAsia"/>
          <w:sz w:val="24"/>
          <w:szCs w:val="24"/>
          <w:rtl/>
        </w:rPr>
        <w:t>בנושא</w:t>
      </w:r>
      <w:r w:rsidRPr="00744155">
        <w:rPr>
          <w:rFonts w:ascii="David" w:eastAsia="Calibri" w:hAnsi="David" w:cs="David"/>
          <w:sz w:val="24"/>
          <w:szCs w:val="24"/>
          <w:rtl/>
        </w:rPr>
        <w:t xml:space="preserve">, הגם שבפועל תלונות </w:t>
      </w:r>
      <w:r w:rsidRPr="00744155">
        <w:rPr>
          <w:rFonts w:ascii="David" w:eastAsia="Calibri" w:hAnsi="David" w:cs="David" w:hint="eastAsia"/>
          <w:sz w:val="24"/>
          <w:szCs w:val="24"/>
          <w:rtl/>
        </w:rPr>
        <w:t>כאלה</w:t>
      </w:r>
      <w:r w:rsidRPr="00744155">
        <w:rPr>
          <w:rFonts w:ascii="David" w:eastAsia="Calibri" w:hAnsi="David" w:cs="David"/>
          <w:sz w:val="24"/>
          <w:szCs w:val="24"/>
          <w:rtl/>
        </w:rPr>
        <w:t xml:space="preserve"> המשיכו להגיע לנציבות.</w:t>
      </w:r>
    </w:p>
    <w:p w:rsidR="00321799" w:rsidRDefault="00321799" w:rsidP="00880C2D">
      <w:pPr>
        <w:tabs>
          <w:tab w:val="left" w:pos="5016"/>
        </w:tabs>
        <w:spacing w:after="0" w:line="360" w:lineRule="auto"/>
        <w:ind w:left="57"/>
        <w:jc w:val="both"/>
        <w:rPr>
          <w:rFonts w:ascii="David" w:eastAsia="Calibri" w:hAnsi="David" w:cs="David"/>
          <w:sz w:val="24"/>
          <w:szCs w:val="24"/>
          <w:rtl/>
        </w:rPr>
      </w:pPr>
    </w:p>
    <w:p w:rsidR="00321799" w:rsidRPr="00744155" w:rsidRDefault="00321799" w:rsidP="00880C2D">
      <w:pPr>
        <w:tabs>
          <w:tab w:val="left" w:pos="5016"/>
        </w:tabs>
        <w:spacing w:after="0" w:line="360" w:lineRule="auto"/>
        <w:ind w:left="57"/>
        <w:jc w:val="both"/>
        <w:rPr>
          <w:rFonts w:ascii="David" w:eastAsia="Calibri" w:hAnsi="David" w:cs="David"/>
          <w:sz w:val="24"/>
          <w:szCs w:val="24"/>
          <w:rtl/>
        </w:rPr>
      </w:pPr>
      <w:r w:rsidRPr="00744155">
        <w:rPr>
          <w:rFonts w:ascii="David" w:eastAsia="Calibri" w:hAnsi="David" w:cs="David"/>
          <w:sz w:val="24"/>
          <w:szCs w:val="24"/>
          <w:rtl/>
        </w:rPr>
        <w:t xml:space="preserve">חסם </w:t>
      </w:r>
      <w:r w:rsidRPr="00744155">
        <w:rPr>
          <w:rFonts w:ascii="David" w:eastAsia="Calibri" w:hAnsi="David" w:cs="David" w:hint="eastAsia"/>
          <w:sz w:val="24"/>
          <w:szCs w:val="24"/>
          <w:rtl/>
        </w:rPr>
        <w:t>נוסף</w:t>
      </w:r>
      <w:r w:rsidRPr="00744155">
        <w:rPr>
          <w:rFonts w:ascii="David" w:eastAsia="Calibri" w:hAnsi="David" w:cs="David"/>
          <w:sz w:val="24"/>
          <w:szCs w:val="24"/>
          <w:rtl/>
        </w:rPr>
        <w:t xml:space="preserve"> בפני ה</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תמודדות </w:t>
      </w:r>
      <w:r w:rsidRPr="00744155">
        <w:rPr>
          <w:rFonts w:ascii="David" w:eastAsia="Calibri" w:hAnsi="David" w:cs="David" w:hint="eastAsia"/>
          <w:sz w:val="24"/>
          <w:szCs w:val="24"/>
          <w:rtl/>
        </w:rPr>
        <w:t>עם</w:t>
      </w:r>
      <w:r w:rsidRPr="00744155">
        <w:rPr>
          <w:rFonts w:ascii="David" w:eastAsia="Calibri" w:hAnsi="David" w:cs="David"/>
          <w:sz w:val="24"/>
          <w:szCs w:val="24"/>
          <w:rtl/>
        </w:rPr>
        <w:t xml:space="preserve"> התעמרות בעבודה, שנגזר </w:t>
      </w:r>
      <w:r w:rsidRPr="00744155">
        <w:rPr>
          <w:rFonts w:ascii="David" w:eastAsia="Calibri" w:hAnsi="David" w:cs="David" w:hint="eastAsia"/>
          <w:sz w:val="24"/>
          <w:szCs w:val="24"/>
          <w:rtl/>
        </w:rPr>
        <w:t>מ</w:t>
      </w:r>
      <w:r w:rsidRPr="00744155">
        <w:rPr>
          <w:rFonts w:ascii="David" w:eastAsia="Calibri" w:hAnsi="David" w:cs="David"/>
          <w:sz w:val="24"/>
          <w:szCs w:val="24"/>
          <w:rtl/>
        </w:rPr>
        <w:t>החסם הראשון, הוא היעדר שיתוף פעולה מלא מצ</w:t>
      </w:r>
      <w:r w:rsidRPr="00744155">
        <w:rPr>
          <w:rFonts w:ascii="David" w:eastAsia="Calibri" w:hAnsi="David" w:cs="David" w:hint="eastAsia"/>
          <w:sz w:val="24"/>
          <w:szCs w:val="24"/>
          <w:rtl/>
        </w:rPr>
        <w:t>ד</w:t>
      </w:r>
      <w:r w:rsidRPr="00744155">
        <w:rPr>
          <w:rFonts w:ascii="David" w:eastAsia="Calibri" w:hAnsi="David" w:cs="David"/>
          <w:sz w:val="24"/>
          <w:szCs w:val="24"/>
          <w:rtl/>
        </w:rPr>
        <w:t xml:space="preserve"> משרדי הממשלה ויחידות הסמך, למשל בתי החולים. הסיבה לכך הייתה </w:t>
      </w:r>
      <w:r w:rsidRPr="00744155">
        <w:rPr>
          <w:rFonts w:ascii="David" w:eastAsia="Calibri" w:hAnsi="David" w:cs="David" w:hint="eastAsia"/>
          <w:sz w:val="24"/>
          <w:szCs w:val="24"/>
          <w:rtl/>
        </w:rPr>
        <w:t>חסרונה</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של</w:t>
      </w:r>
      <w:r w:rsidRPr="00744155">
        <w:rPr>
          <w:rFonts w:ascii="David" w:eastAsia="Calibri" w:hAnsi="David" w:cs="David"/>
          <w:sz w:val="24"/>
          <w:szCs w:val="24"/>
          <w:rtl/>
        </w:rPr>
        <w:t xml:space="preserve"> נורמה מסודרת </w:t>
      </w:r>
      <w:r w:rsidRPr="00744155">
        <w:rPr>
          <w:rFonts w:ascii="David" w:eastAsia="Calibri" w:hAnsi="David" w:cs="David" w:hint="eastAsia"/>
          <w:sz w:val="24"/>
          <w:szCs w:val="24"/>
          <w:rtl/>
        </w:rPr>
        <w:t>ל</w:t>
      </w:r>
      <w:r w:rsidRPr="00744155">
        <w:rPr>
          <w:rFonts w:ascii="David" w:eastAsia="Calibri" w:hAnsi="David" w:cs="David"/>
          <w:sz w:val="24"/>
          <w:szCs w:val="24"/>
          <w:rtl/>
        </w:rPr>
        <w:t xml:space="preserve">טיפול </w:t>
      </w:r>
      <w:r w:rsidRPr="00744155">
        <w:rPr>
          <w:rFonts w:ascii="David" w:eastAsia="Calibri" w:hAnsi="David" w:cs="David" w:hint="eastAsia"/>
          <w:sz w:val="24"/>
          <w:szCs w:val="24"/>
          <w:rtl/>
        </w:rPr>
        <w:t>ב</w:t>
      </w:r>
      <w:r w:rsidRPr="00744155">
        <w:rPr>
          <w:rFonts w:ascii="David" w:eastAsia="Calibri" w:hAnsi="David" w:cs="David"/>
          <w:sz w:val="24"/>
          <w:szCs w:val="24"/>
          <w:rtl/>
        </w:rPr>
        <w:t xml:space="preserve">תלונות בנושא, ויש לציין שהיא באה </w:t>
      </w:r>
      <w:r w:rsidRPr="00744155">
        <w:rPr>
          <w:rFonts w:ascii="David" w:eastAsia="Calibri" w:hAnsi="David" w:cs="David" w:hint="eastAsia"/>
          <w:sz w:val="24"/>
          <w:szCs w:val="24"/>
          <w:rtl/>
        </w:rPr>
        <w:t>על</w:t>
      </w:r>
      <w:r w:rsidRPr="00744155">
        <w:rPr>
          <w:rFonts w:ascii="David" w:eastAsia="Calibri" w:hAnsi="David" w:cs="David"/>
          <w:sz w:val="24"/>
          <w:szCs w:val="24"/>
          <w:rtl/>
        </w:rPr>
        <w:t xml:space="preserve"> פתרונה עם פרסום הודעת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נציב "העסקה פוגענית" </w:t>
      </w:r>
      <w:r w:rsidRPr="00744155">
        <w:rPr>
          <w:rFonts w:ascii="David" w:eastAsia="Calibri" w:hAnsi="David" w:cs="David" w:hint="eastAsia"/>
          <w:sz w:val="24"/>
          <w:szCs w:val="24"/>
          <w:rtl/>
        </w:rPr>
        <w:t>ועם</w:t>
      </w:r>
      <w:r w:rsidRPr="00744155">
        <w:rPr>
          <w:rFonts w:ascii="David" w:eastAsia="Calibri" w:hAnsi="David" w:cs="David"/>
          <w:sz w:val="24"/>
          <w:szCs w:val="24"/>
          <w:rtl/>
        </w:rPr>
        <w:t xml:space="preserve"> עדכוני </w:t>
      </w:r>
      <w:proofErr w:type="spellStart"/>
      <w:r w:rsidRPr="00744155">
        <w:rPr>
          <w:rFonts w:ascii="David" w:eastAsia="Calibri" w:hAnsi="David" w:cs="David"/>
          <w:sz w:val="24"/>
          <w:szCs w:val="24"/>
          <w:rtl/>
        </w:rPr>
        <w:t>תקש"יר</w:t>
      </w:r>
      <w:proofErr w:type="spellEnd"/>
      <w:r w:rsidRPr="00744155">
        <w:rPr>
          <w:rFonts w:ascii="David" w:eastAsia="Calibri" w:hAnsi="David" w:cs="David"/>
          <w:sz w:val="24"/>
          <w:szCs w:val="24"/>
          <w:rtl/>
        </w:rPr>
        <w:t xml:space="preserve"> בהתאם.</w:t>
      </w:r>
      <w:r w:rsidRPr="00744155">
        <w:rPr>
          <w:rFonts w:ascii="David" w:eastAsia="Calibri" w:hAnsi="David" w:cs="David"/>
          <w:sz w:val="24"/>
          <w:szCs w:val="24"/>
          <w:vertAlign w:val="superscript"/>
          <w:rtl/>
        </w:rPr>
        <w:footnoteReference w:id="11"/>
      </w:r>
      <w:r>
        <w:rPr>
          <w:rFonts w:ascii="David" w:eastAsia="Calibri" w:hAnsi="David" w:cs="David" w:hint="cs"/>
          <w:sz w:val="24"/>
          <w:szCs w:val="24"/>
          <w:rtl/>
        </w:rPr>
        <w:t xml:space="preserve"> </w:t>
      </w:r>
      <w:r w:rsidRPr="00744155">
        <w:rPr>
          <w:rFonts w:ascii="David" w:eastAsia="Calibri" w:hAnsi="David" w:cs="David"/>
          <w:sz w:val="24"/>
          <w:szCs w:val="24"/>
          <w:rtl/>
        </w:rPr>
        <w:t xml:space="preserve">חסם </w:t>
      </w:r>
      <w:r w:rsidRPr="00744155">
        <w:rPr>
          <w:rFonts w:ascii="David" w:eastAsia="Calibri" w:hAnsi="David" w:cs="David" w:hint="eastAsia"/>
          <w:sz w:val="24"/>
          <w:szCs w:val="24"/>
          <w:rtl/>
        </w:rPr>
        <w:t>מהותי</w:t>
      </w:r>
      <w:r w:rsidRPr="00744155">
        <w:rPr>
          <w:rFonts w:ascii="David" w:eastAsia="Calibri" w:hAnsi="David" w:cs="David"/>
          <w:sz w:val="24"/>
          <w:szCs w:val="24"/>
          <w:rtl/>
        </w:rPr>
        <w:t xml:space="preserve"> שלישי הוא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קושי להוכיח התעמרות בעבודה. מבחינה סובייקטיבית </w:t>
      </w:r>
      <w:r w:rsidRPr="00744155">
        <w:rPr>
          <w:rFonts w:ascii="David" w:eastAsia="Calibri" w:hAnsi="David" w:cs="David" w:hint="eastAsia"/>
          <w:sz w:val="24"/>
          <w:szCs w:val="24"/>
          <w:rtl/>
        </w:rPr>
        <w:t>המתלונן</w:t>
      </w:r>
      <w:r w:rsidRPr="00744155">
        <w:rPr>
          <w:rFonts w:ascii="David" w:eastAsia="Calibri" w:hAnsi="David" w:cs="David"/>
          <w:sz w:val="24"/>
          <w:szCs w:val="24"/>
          <w:rtl/>
        </w:rPr>
        <w:t xml:space="preserve"> משוכנע </w:t>
      </w:r>
      <w:r w:rsidRPr="00744155">
        <w:rPr>
          <w:rFonts w:ascii="David" w:eastAsia="Calibri" w:hAnsi="David" w:cs="David" w:hint="eastAsia"/>
          <w:sz w:val="24"/>
          <w:szCs w:val="24"/>
          <w:rtl/>
        </w:rPr>
        <w:t>ש</w:t>
      </w:r>
      <w:r w:rsidRPr="00744155">
        <w:rPr>
          <w:rFonts w:ascii="David" w:eastAsia="Calibri" w:hAnsi="David" w:cs="David"/>
          <w:sz w:val="24"/>
          <w:szCs w:val="24"/>
          <w:rtl/>
        </w:rPr>
        <w:t xml:space="preserve">התנכלות והעסקה פוגענית גרמו לו עוול, אך מבחן אובייקטיבי של עובדות התלונה </w:t>
      </w:r>
      <w:r w:rsidRPr="00744155">
        <w:rPr>
          <w:rFonts w:ascii="David" w:eastAsia="Calibri" w:hAnsi="David" w:cs="David" w:hint="eastAsia"/>
          <w:sz w:val="24"/>
          <w:szCs w:val="24"/>
          <w:rtl/>
        </w:rPr>
        <w:t>עשוי</w:t>
      </w:r>
      <w:r w:rsidRPr="00744155">
        <w:rPr>
          <w:rFonts w:ascii="David" w:eastAsia="Calibri" w:hAnsi="David" w:cs="David"/>
          <w:sz w:val="24"/>
          <w:szCs w:val="24"/>
          <w:rtl/>
        </w:rPr>
        <w:t xml:space="preserve"> ללמד שייתכן </w:t>
      </w:r>
      <w:r w:rsidRPr="00744155">
        <w:rPr>
          <w:rFonts w:ascii="David" w:eastAsia="Calibri" w:hAnsi="David" w:cs="David" w:hint="eastAsia"/>
          <w:sz w:val="24"/>
          <w:szCs w:val="24"/>
          <w:rtl/>
        </w:rPr>
        <w:t>כי</w:t>
      </w:r>
      <w:r w:rsidRPr="00744155">
        <w:rPr>
          <w:rFonts w:ascii="David" w:eastAsia="Calibri" w:hAnsi="David" w:cs="David"/>
          <w:sz w:val="24"/>
          <w:szCs w:val="24"/>
          <w:rtl/>
        </w:rPr>
        <w:t xml:space="preserve"> לא מדובר </w:t>
      </w:r>
      <w:r w:rsidRPr="00744155">
        <w:rPr>
          <w:rFonts w:ascii="David" w:eastAsia="Calibri" w:hAnsi="David" w:cs="David" w:hint="eastAsia"/>
          <w:sz w:val="24"/>
          <w:szCs w:val="24"/>
          <w:rtl/>
        </w:rPr>
        <w:t>בה</w:t>
      </w:r>
      <w:r w:rsidRPr="00744155">
        <w:rPr>
          <w:rFonts w:ascii="David" w:eastAsia="Calibri" w:hAnsi="David" w:cs="David"/>
          <w:sz w:val="24"/>
          <w:szCs w:val="24"/>
          <w:rtl/>
        </w:rPr>
        <w:t xml:space="preserve">תעמרות. עם פרסום הודעת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נציב </w:t>
      </w:r>
      <w:r w:rsidRPr="00744155">
        <w:rPr>
          <w:rFonts w:ascii="David" w:eastAsia="Calibri" w:hAnsi="David" w:cs="David" w:hint="eastAsia"/>
          <w:sz w:val="24"/>
          <w:szCs w:val="24"/>
          <w:rtl/>
        </w:rPr>
        <w:t>הוסר</w:t>
      </w:r>
      <w:r w:rsidRPr="00744155">
        <w:rPr>
          <w:rFonts w:ascii="David" w:eastAsia="Calibri" w:hAnsi="David" w:cs="David"/>
          <w:sz w:val="24"/>
          <w:szCs w:val="24"/>
          <w:rtl/>
        </w:rPr>
        <w:t xml:space="preserve"> גם חסם זה.</w:t>
      </w:r>
    </w:p>
    <w:p w:rsidR="00321799" w:rsidRDefault="00321799" w:rsidP="00880C2D">
      <w:pPr>
        <w:pStyle w:val="a6"/>
        <w:tabs>
          <w:tab w:val="left" w:pos="5016"/>
        </w:tabs>
        <w:spacing w:after="0" w:line="360" w:lineRule="auto"/>
        <w:ind w:left="90"/>
        <w:jc w:val="both"/>
        <w:rPr>
          <w:rFonts w:ascii="David" w:eastAsia="Calibri" w:hAnsi="David" w:cs="David"/>
          <w:sz w:val="24"/>
          <w:szCs w:val="24"/>
          <w:rtl/>
        </w:rPr>
      </w:pPr>
    </w:p>
    <w:p w:rsidR="00321799" w:rsidRPr="00744155" w:rsidRDefault="00321799" w:rsidP="00880C2D">
      <w:pPr>
        <w:pStyle w:val="a6"/>
        <w:tabs>
          <w:tab w:val="left" w:pos="5016"/>
        </w:tabs>
        <w:spacing w:after="0" w:line="360" w:lineRule="auto"/>
        <w:ind w:left="90"/>
        <w:jc w:val="both"/>
        <w:rPr>
          <w:rFonts w:ascii="David" w:eastAsia="Calibri" w:hAnsi="David" w:cs="David"/>
          <w:sz w:val="24"/>
          <w:szCs w:val="24"/>
          <w:rtl/>
        </w:rPr>
      </w:pPr>
      <w:r w:rsidRPr="00744155">
        <w:rPr>
          <w:rFonts w:ascii="David" w:eastAsia="Calibri" w:hAnsi="David" w:cs="David"/>
          <w:sz w:val="24"/>
          <w:szCs w:val="24"/>
          <w:rtl/>
        </w:rPr>
        <w:t xml:space="preserve">לצד אלה </w:t>
      </w:r>
      <w:r w:rsidRPr="00744155">
        <w:rPr>
          <w:rFonts w:ascii="David" w:eastAsia="Calibri" w:hAnsi="David" w:cs="David" w:hint="eastAsia"/>
          <w:sz w:val="24"/>
          <w:szCs w:val="24"/>
          <w:rtl/>
        </w:rPr>
        <w:t>יש</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גם</w:t>
      </w:r>
      <w:r w:rsidRPr="00744155">
        <w:rPr>
          <w:rFonts w:ascii="David" w:eastAsia="Calibri" w:hAnsi="David" w:cs="David"/>
          <w:sz w:val="24"/>
          <w:szCs w:val="24"/>
          <w:rtl/>
        </w:rPr>
        <w:t xml:space="preserve"> חסמים טכנולוגיים. מסיבות תקציביות </w:t>
      </w:r>
      <w:r w:rsidRPr="00744155">
        <w:rPr>
          <w:rFonts w:ascii="David" w:eastAsia="Calibri" w:hAnsi="David" w:cs="David" w:hint="eastAsia"/>
          <w:sz w:val="24"/>
          <w:szCs w:val="24"/>
          <w:rtl/>
        </w:rPr>
        <w:t>לא</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פותחה</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w:t>
      </w:r>
      <w:r w:rsidRPr="00744155">
        <w:rPr>
          <w:rFonts w:ascii="David" w:eastAsia="Calibri" w:hAnsi="David" w:cs="David"/>
          <w:sz w:val="24"/>
          <w:szCs w:val="24"/>
          <w:rtl/>
        </w:rPr>
        <w:t xml:space="preserve">נציבות תוכנת מעקב אחר הטיפול בתלונות </w:t>
      </w:r>
      <w:r w:rsidRPr="00744155">
        <w:rPr>
          <w:rFonts w:ascii="David" w:eastAsia="Calibri" w:hAnsi="David" w:cs="David" w:hint="eastAsia"/>
          <w:sz w:val="24"/>
          <w:szCs w:val="24"/>
          <w:rtl/>
        </w:rPr>
        <w:t>המופנות</w:t>
      </w:r>
      <w:r w:rsidRPr="00744155">
        <w:rPr>
          <w:rFonts w:ascii="David" w:eastAsia="Calibri" w:hAnsi="David" w:cs="David"/>
          <w:sz w:val="24"/>
          <w:szCs w:val="24"/>
          <w:rtl/>
        </w:rPr>
        <w:t xml:space="preserve"> לנציבות, ובהחלט </w:t>
      </w:r>
      <w:r w:rsidRPr="00744155">
        <w:rPr>
          <w:rFonts w:ascii="David" w:eastAsia="Calibri" w:hAnsi="David" w:cs="David" w:hint="eastAsia"/>
          <w:sz w:val="24"/>
          <w:szCs w:val="24"/>
          <w:rtl/>
        </w:rPr>
        <w:t>יתכן</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ש</w:t>
      </w:r>
      <w:r w:rsidRPr="00744155">
        <w:rPr>
          <w:rFonts w:ascii="David" w:eastAsia="Calibri" w:hAnsi="David" w:cs="David"/>
          <w:sz w:val="24"/>
          <w:szCs w:val="24"/>
          <w:rtl/>
        </w:rPr>
        <w:t xml:space="preserve">תלונה </w:t>
      </w:r>
      <w:r w:rsidRPr="00744155">
        <w:rPr>
          <w:rFonts w:ascii="David" w:eastAsia="Calibri" w:hAnsi="David" w:cs="David" w:hint="eastAsia"/>
          <w:sz w:val="24"/>
          <w:szCs w:val="24"/>
          <w:rtl/>
        </w:rPr>
        <w:t>ת</w:t>
      </w:r>
      <w:r w:rsidRPr="00744155">
        <w:rPr>
          <w:rFonts w:ascii="David" w:eastAsia="Calibri" w:hAnsi="David" w:cs="David"/>
          <w:sz w:val="24"/>
          <w:szCs w:val="24"/>
          <w:rtl/>
        </w:rPr>
        <w:t>גיע ל</w:t>
      </w:r>
      <w:r w:rsidRPr="00744155">
        <w:rPr>
          <w:rFonts w:ascii="David" w:eastAsia="Calibri" w:hAnsi="David" w:cs="David" w:hint="eastAsia"/>
          <w:sz w:val="24"/>
          <w:szCs w:val="24"/>
          <w:rtl/>
        </w:rPr>
        <w:t>כמה</w:t>
      </w:r>
      <w:r w:rsidRPr="00744155">
        <w:rPr>
          <w:rFonts w:ascii="David" w:eastAsia="Calibri" w:hAnsi="David" w:cs="David"/>
          <w:sz w:val="24"/>
          <w:szCs w:val="24"/>
          <w:rtl/>
        </w:rPr>
        <w:t xml:space="preserve"> גורמים </w:t>
      </w:r>
      <w:r w:rsidRPr="00744155">
        <w:rPr>
          <w:rFonts w:ascii="David" w:eastAsia="Calibri" w:hAnsi="David" w:cs="David" w:hint="eastAsia"/>
          <w:sz w:val="24"/>
          <w:szCs w:val="24"/>
          <w:rtl/>
        </w:rPr>
        <w:t>שיטפלו</w:t>
      </w:r>
      <w:r w:rsidRPr="00744155">
        <w:rPr>
          <w:rFonts w:ascii="David" w:eastAsia="Calibri" w:hAnsi="David" w:cs="David"/>
          <w:sz w:val="24"/>
          <w:szCs w:val="24"/>
          <w:rtl/>
        </w:rPr>
        <w:t xml:space="preserve"> בה בו-זמנית. </w:t>
      </w:r>
      <w:r w:rsidRPr="00744155">
        <w:rPr>
          <w:rFonts w:ascii="David" w:eastAsia="Calibri" w:hAnsi="David" w:cs="David" w:hint="eastAsia"/>
          <w:sz w:val="24"/>
          <w:szCs w:val="24"/>
          <w:rtl/>
        </w:rPr>
        <w:t>לרוב</w:t>
      </w:r>
      <w:r w:rsidRPr="00744155">
        <w:rPr>
          <w:rFonts w:ascii="David" w:eastAsia="Calibri" w:hAnsi="David" w:cs="David"/>
          <w:sz w:val="24"/>
          <w:szCs w:val="24"/>
          <w:rtl/>
        </w:rPr>
        <w:t xml:space="preserve"> היא תגיע, אמנם, לגורם האחראי משמעת, ביקורת פנימית, ייעוץ משפטי או אגף אחר בנציבות, אך הבירוקרטיה </w:t>
      </w:r>
      <w:r w:rsidRPr="00744155">
        <w:rPr>
          <w:rFonts w:ascii="David" w:eastAsia="Calibri" w:hAnsi="David" w:cs="David" w:hint="eastAsia"/>
          <w:sz w:val="24"/>
          <w:szCs w:val="24"/>
          <w:rtl/>
        </w:rPr>
        <w:t>יוצרת</w:t>
      </w:r>
      <w:r w:rsidRPr="00744155">
        <w:rPr>
          <w:rFonts w:ascii="David" w:eastAsia="Calibri" w:hAnsi="David" w:cs="David"/>
          <w:sz w:val="24"/>
          <w:szCs w:val="24"/>
          <w:rtl/>
        </w:rPr>
        <w:t xml:space="preserve"> כשל בטיפול הראו</w:t>
      </w:r>
      <w:r w:rsidRPr="00744155">
        <w:rPr>
          <w:rFonts w:ascii="David" w:eastAsia="Calibri" w:hAnsi="David" w:cs="David" w:hint="eastAsia"/>
          <w:sz w:val="24"/>
          <w:szCs w:val="24"/>
          <w:rtl/>
        </w:rPr>
        <w:t>י</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יש</w:t>
      </w:r>
      <w:r w:rsidRPr="00744155">
        <w:rPr>
          <w:rFonts w:ascii="David" w:eastAsia="Calibri" w:hAnsi="David" w:cs="David"/>
          <w:sz w:val="24"/>
          <w:szCs w:val="24"/>
          <w:rtl/>
        </w:rPr>
        <w:t xml:space="preserve"> לציין שאגף מערכות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מידע </w:t>
      </w:r>
      <w:r w:rsidRPr="00744155">
        <w:rPr>
          <w:rFonts w:ascii="David" w:eastAsia="Calibri" w:hAnsi="David" w:cs="David" w:hint="eastAsia"/>
          <w:sz w:val="24"/>
          <w:szCs w:val="24"/>
          <w:rtl/>
        </w:rPr>
        <w:t>בנציבות</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מפתח</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בימים</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אלה</w:t>
      </w:r>
      <w:r w:rsidRPr="00744155">
        <w:rPr>
          <w:rFonts w:ascii="David" w:eastAsia="Calibri" w:hAnsi="David" w:cs="David"/>
          <w:sz w:val="24"/>
          <w:szCs w:val="24"/>
          <w:rtl/>
        </w:rPr>
        <w:t xml:space="preserve"> תוכנה לטיפול בתלונות עובדים, וכשזו תושלם תיפתר גם סוגיית החסמים הטכנולוגים.</w:t>
      </w:r>
      <w:r w:rsidRPr="00AC1318">
        <w:rPr>
          <w:rFonts w:ascii="David" w:hAnsi="David" w:cs="David"/>
          <w:sz w:val="24"/>
          <w:szCs w:val="24"/>
          <w:vertAlign w:val="superscript"/>
          <w:rtl/>
        </w:rPr>
        <w:footnoteReference w:id="12"/>
      </w:r>
      <w:r w:rsidRPr="00744155">
        <w:rPr>
          <w:rFonts w:ascii="David" w:eastAsia="Calibri" w:hAnsi="David" w:cs="David"/>
          <w:sz w:val="24"/>
          <w:szCs w:val="24"/>
          <w:rtl/>
        </w:rPr>
        <w:t xml:space="preserve"> </w:t>
      </w:r>
    </w:p>
    <w:p w:rsidR="00321799" w:rsidRDefault="00321799" w:rsidP="00880C2D">
      <w:pPr>
        <w:tabs>
          <w:tab w:val="left" w:pos="5016"/>
        </w:tabs>
        <w:spacing w:after="0" w:line="360" w:lineRule="auto"/>
        <w:ind w:left="57"/>
        <w:jc w:val="both"/>
        <w:rPr>
          <w:rFonts w:ascii="David" w:eastAsia="Calibri" w:hAnsi="David" w:cs="David"/>
          <w:sz w:val="24"/>
          <w:szCs w:val="24"/>
          <w:rtl/>
        </w:rPr>
      </w:pPr>
    </w:p>
    <w:p w:rsidR="00321799" w:rsidRDefault="00321799" w:rsidP="00880C2D">
      <w:pPr>
        <w:tabs>
          <w:tab w:val="left" w:pos="5016"/>
        </w:tabs>
        <w:spacing w:after="0" w:line="360" w:lineRule="auto"/>
        <w:ind w:left="57"/>
        <w:jc w:val="both"/>
        <w:rPr>
          <w:rFonts w:ascii="David" w:eastAsia="Calibri" w:hAnsi="David" w:cs="David"/>
          <w:b/>
          <w:bCs/>
          <w:sz w:val="24"/>
          <w:szCs w:val="24"/>
          <w:u w:val="single"/>
          <w:rtl/>
        </w:rPr>
      </w:pPr>
      <w:r w:rsidRPr="00744155">
        <w:rPr>
          <w:rFonts w:ascii="David" w:eastAsia="Calibri" w:hAnsi="David" w:cs="David"/>
          <w:sz w:val="24"/>
          <w:szCs w:val="24"/>
          <w:rtl/>
        </w:rPr>
        <w:t xml:space="preserve">תלונות </w:t>
      </w:r>
      <w:r w:rsidRPr="00744155">
        <w:rPr>
          <w:rFonts w:ascii="David" w:eastAsia="Calibri" w:hAnsi="David" w:cs="David" w:hint="eastAsia"/>
          <w:sz w:val="24"/>
          <w:szCs w:val="24"/>
          <w:rtl/>
        </w:rPr>
        <w:t>שהגיעו</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כתובענות</w:t>
      </w:r>
      <w:r w:rsidRPr="00744155">
        <w:rPr>
          <w:rFonts w:ascii="David" w:eastAsia="Calibri" w:hAnsi="David" w:cs="David"/>
          <w:sz w:val="24"/>
          <w:szCs w:val="24"/>
          <w:rtl/>
        </w:rPr>
        <w:t xml:space="preserve"> לבית הדין למשמעת </w:t>
      </w:r>
      <w:r w:rsidRPr="00744155">
        <w:rPr>
          <w:rFonts w:ascii="David" w:eastAsia="Calibri" w:hAnsi="David" w:cs="David" w:hint="eastAsia"/>
          <w:sz w:val="24"/>
          <w:szCs w:val="24"/>
          <w:rtl/>
        </w:rPr>
        <w:t>נלוו</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בדרך</w:t>
      </w:r>
      <w:r w:rsidRPr="00744155">
        <w:rPr>
          <w:rFonts w:ascii="David" w:eastAsia="Calibri" w:hAnsi="David" w:cs="David"/>
          <w:sz w:val="24"/>
          <w:szCs w:val="24"/>
          <w:rtl/>
        </w:rPr>
        <w:t xml:space="preserve"> כלל לתובענות בנושאים </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בתחומים אחרים, לרוב </w:t>
      </w:r>
      <w:r w:rsidRPr="00744155">
        <w:rPr>
          <w:rFonts w:ascii="David" w:eastAsia="Calibri" w:hAnsi="David" w:cs="David" w:hint="eastAsia"/>
          <w:sz w:val="24"/>
          <w:szCs w:val="24"/>
          <w:rtl/>
        </w:rPr>
        <w:t>בעניין</w:t>
      </w:r>
      <w:r w:rsidRPr="00744155">
        <w:rPr>
          <w:rFonts w:ascii="David" w:eastAsia="Calibri" w:hAnsi="David" w:cs="David"/>
          <w:sz w:val="24"/>
          <w:szCs w:val="24"/>
          <w:rtl/>
        </w:rPr>
        <w:t xml:space="preserve"> הטרדה מינית. </w:t>
      </w:r>
      <w:r w:rsidRPr="00744155">
        <w:rPr>
          <w:rFonts w:ascii="David" w:eastAsia="Calibri" w:hAnsi="David" w:cs="David" w:hint="eastAsia"/>
          <w:sz w:val="24"/>
          <w:szCs w:val="24"/>
          <w:rtl/>
        </w:rPr>
        <w:t>כדי</w:t>
      </w:r>
      <w:r w:rsidRPr="00744155">
        <w:rPr>
          <w:rFonts w:ascii="David" w:eastAsia="Calibri" w:hAnsi="David" w:cs="David"/>
          <w:sz w:val="24"/>
          <w:szCs w:val="24"/>
          <w:rtl/>
        </w:rPr>
        <w:t xml:space="preserve"> להבהיר את הצורך בהסדרה חקוקה, למרות החסמים והכשלים, </w:t>
      </w:r>
      <w:r w:rsidRPr="00744155">
        <w:rPr>
          <w:rFonts w:ascii="David" w:eastAsia="Calibri" w:hAnsi="David" w:cs="David" w:hint="eastAsia"/>
          <w:sz w:val="24"/>
          <w:szCs w:val="24"/>
          <w:rtl/>
        </w:rPr>
        <w:t>נביא</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להלן</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כמה</w:t>
      </w:r>
      <w:r w:rsidRPr="00744155">
        <w:rPr>
          <w:rFonts w:ascii="David" w:eastAsia="Calibri" w:hAnsi="David" w:cs="David"/>
          <w:sz w:val="24"/>
          <w:szCs w:val="24"/>
          <w:rtl/>
        </w:rPr>
        <w:t xml:space="preserve"> דוגמאות לתלונות </w:t>
      </w:r>
      <w:r w:rsidRPr="00744155">
        <w:rPr>
          <w:rFonts w:ascii="David" w:eastAsia="Calibri" w:hAnsi="David" w:cs="David" w:hint="eastAsia"/>
          <w:sz w:val="24"/>
          <w:szCs w:val="24"/>
          <w:rtl/>
        </w:rPr>
        <w:t>בעניין</w:t>
      </w:r>
      <w:r w:rsidRPr="00744155">
        <w:rPr>
          <w:rFonts w:ascii="David" w:eastAsia="Calibri" w:hAnsi="David" w:cs="David"/>
          <w:sz w:val="24"/>
          <w:szCs w:val="24"/>
          <w:rtl/>
        </w:rPr>
        <w:t xml:space="preserve"> התעמרות בעבודה.</w:t>
      </w:r>
      <w:r w:rsidRPr="00744155">
        <w:rPr>
          <w:rFonts w:ascii="David" w:eastAsia="Calibri" w:hAnsi="David" w:cs="David"/>
          <w:sz w:val="24"/>
          <w:szCs w:val="24"/>
          <w:vertAlign w:val="superscript"/>
          <w:rtl/>
        </w:rPr>
        <w:footnoteReference w:id="13"/>
      </w:r>
    </w:p>
    <w:p w:rsidR="00321799" w:rsidRDefault="00321799" w:rsidP="00880C2D">
      <w:pPr>
        <w:tabs>
          <w:tab w:val="left" w:pos="5016"/>
        </w:tabs>
        <w:spacing w:after="0" w:line="360" w:lineRule="auto"/>
        <w:ind w:left="57"/>
        <w:jc w:val="both"/>
        <w:rPr>
          <w:rFonts w:ascii="David" w:eastAsia="Calibri" w:hAnsi="David" w:cs="David"/>
          <w:b/>
          <w:bCs/>
          <w:sz w:val="24"/>
          <w:szCs w:val="24"/>
          <w:rtl/>
        </w:rPr>
      </w:pPr>
    </w:p>
    <w:p w:rsidR="00321799" w:rsidRPr="00AF72F4" w:rsidRDefault="00321799" w:rsidP="00880C2D">
      <w:pPr>
        <w:pStyle w:val="3"/>
        <w:numPr>
          <w:ilvl w:val="0"/>
          <w:numId w:val="0"/>
        </w:numPr>
        <w:tabs>
          <w:tab w:val="left" w:pos="5016"/>
        </w:tabs>
        <w:spacing w:before="0" w:line="360" w:lineRule="auto"/>
        <w:jc w:val="both"/>
        <w:rPr>
          <w:rFonts w:ascii="David" w:eastAsia="Calibri" w:hAnsi="David" w:cs="David"/>
          <w:b/>
          <w:bCs/>
          <w:color w:val="auto"/>
          <w:u w:val="single"/>
          <w:rtl/>
        </w:rPr>
      </w:pPr>
      <w:bookmarkStart w:id="6" w:name="_Toc96692836"/>
      <w:bookmarkStart w:id="7" w:name="_Toc103688113"/>
      <w:r w:rsidRPr="00AF72F4">
        <w:rPr>
          <w:rFonts w:ascii="David" w:eastAsia="Calibri" w:hAnsi="David" w:cs="David" w:hint="cs"/>
          <w:b/>
          <w:bCs/>
          <w:color w:val="auto"/>
          <w:u w:val="single"/>
          <w:rtl/>
        </w:rPr>
        <w:t>מקבץ תלונות על התעמרות בעבודה</w:t>
      </w:r>
      <w:bookmarkEnd w:id="6"/>
      <w:bookmarkEnd w:id="7"/>
    </w:p>
    <w:p w:rsidR="00321799" w:rsidRPr="00744155" w:rsidRDefault="00321799" w:rsidP="00880C2D">
      <w:pPr>
        <w:tabs>
          <w:tab w:val="left" w:pos="5016"/>
        </w:tabs>
        <w:spacing w:after="0" w:line="360" w:lineRule="auto"/>
        <w:jc w:val="both"/>
        <w:rPr>
          <w:rFonts w:ascii="David" w:eastAsia="Calibri" w:hAnsi="David" w:cs="David"/>
          <w:b/>
          <w:bCs/>
          <w:sz w:val="24"/>
          <w:szCs w:val="24"/>
          <w:rtl/>
        </w:rPr>
      </w:pPr>
      <w:bookmarkStart w:id="8" w:name="_Hlk91971236"/>
      <w:r w:rsidRPr="00744155">
        <w:rPr>
          <w:rFonts w:ascii="David" w:eastAsia="Calibri" w:hAnsi="David" w:cs="David"/>
          <w:b/>
          <w:bCs/>
          <w:sz w:val="24"/>
          <w:szCs w:val="24"/>
          <w:rtl/>
        </w:rPr>
        <w:t xml:space="preserve">התעמרות בשני עובדי הרשות לניצולי שואה במשרד האוצר </w:t>
      </w:r>
      <w:r w:rsidRPr="00744155">
        <w:rPr>
          <w:rFonts w:ascii="David" w:eastAsia="Calibri" w:hAnsi="David" w:cs="David" w:hint="cs"/>
          <w:b/>
          <w:bCs/>
          <w:sz w:val="24"/>
          <w:szCs w:val="24"/>
          <w:rtl/>
        </w:rPr>
        <w:t>שחשפו</w:t>
      </w:r>
      <w:r w:rsidRPr="00744155">
        <w:rPr>
          <w:rFonts w:ascii="David" w:eastAsia="Calibri" w:hAnsi="David" w:cs="David"/>
          <w:b/>
          <w:bCs/>
          <w:sz w:val="24"/>
          <w:szCs w:val="24"/>
          <w:rtl/>
        </w:rPr>
        <w:t xml:space="preserve"> שחיתות (יולי 2018)</w:t>
      </w:r>
    </w:p>
    <w:bookmarkEnd w:id="8"/>
    <w:p w:rsidR="00321799" w:rsidRDefault="00321799" w:rsidP="00880C2D">
      <w:pPr>
        <w:spacing w:after="0" w:line="360" w:lineRule="auto"/>
        <w:jc w:val="both"/>
        <w:rPr>
          <w:rFonts w:ascii="David" w:eastAsia="Calibri" w:hAnsi="David" w:cs="David"/>
          <w:sz w:val="24"/>
          <w:szCs w:val="24"/>
          <w:rtl/>
        </w:rPr>
      </w:pPr>
      <w:r w:rsidRPr="00744155">
        <w:rPr>
          <w:rFonts w:ascii="David" w:eastAsia="Calibri" w:hAnsi="David" w:cs="David"/>
          <w:sz w:val="24"/>
          <w:szCs w:val="24"/>
          <w:rtl/>
        </w:rPr>
        <w:t xml:space="preserve">שני עובדים ברשות לניצולי שואה חשפו מעשה שחיתות ברשות. מרגע החשיפה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ם </w:t>
      </w:r>
      <w:r w:rsidRPr="00744155">
        <w:rPr>
          <w:rFonts w:ascii="David" w:eastAsia="Calibri" w:hAnsi="David" w:cs="David" w:hint="eastAsia"/>
          <w:sz w:val="24"/>
          <w:szCs w:val="24"/>
          <w:rtl/>
        </w:rPr>
        <w:t>ספג</w:t>
      </w:r>
      <w:r w:rsidRPr="00744155">
        <w:rPr>
          <w:rFonts w:ascii="David" w:eastAsia="Calibri" w:hAnsi="David" w:cs="David"/>
          <w:sz w:val="24"/>
          <w:szCs w:val="24"/>
          <w:rtl/>
        </w:rPr>
        <w:t xml:space="preserve">ו התעמרות קשה </w:t>
      </w:r>
      <w:r w:rsidRPr="00744155">
        <w:rPr>
          <w:rFonts w:ascii="David" w:eastAsia="Calibri" w:hAnsi="David" w:cs="David" w:hint="eastAsia"/>
          <w:sz w:val="24"/>
          <w:szCs w:val="24"/>
          <w:rtl/>
        </w:rPr>
        <w:t>שהתבטאה</w:t>
      </w:r>
      <w:r w:rsidRPr="00744155">
        <w:rPr>
          <w:rFonts w:ascii="David" w:eastAsia="Calibri" w:hAnsi="David" w:cs="David"/>
          <w:sz w:val="24"/>
          <w:szCs w:val="24"/>
          <w:rtl/>
        </w:rPr>
        <w:t xml:space="preserve"> בפגיעה בשכר</w:t>
      </w:r>
      <w:r w:rsidRPr="00744155">
        <w:rPr>
          <w:rFonts w:ascii="David" w:eastAsia="Calibri" w:hAnsi="David" w:cs="David" w:hint="eastAsia"/>
          <w:sz w:val="24"/>
          <w:szCs w:val="24"/>
          <w:rtl/>
        </w:rPr>
        <w:t>ם</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וב</w:t>
      </w:r>
      <w:r w:rsidRPr="00744155">
        <w:rPr>
          <w:rFonts w:ascii="David" w:eastAsia="Calibri" w:hAnsi="David" w:cs="David"/>
          <w:sz w:val="24"/>
          <w:szCs w:val="24"/>
          <w:rtl/>
        </w:rPr>
        <w:t xml:space="preserve">ביטול שעות נוספות, </w:t>
      </w:r>
      <w:r w:rsidRPr="00744155">
        <w:rPr>
          <w:rFonts w:ascii="David" w:eastAsia="Calibri" w:hAnsi="David" w:cs="David" w:hint="eastAsia"/>
          <w:sz w:val="24"/>
          <w:szCs w:val="24"/>
          <w:rtl/>
        </w:rPr>
        <w:t>ב</w:t>
      </w:r>
      <w:r w:rsidRPr="00744155">
        <w:rPr>
          <w:rFonts w:ascii="David" w:eastAsia="Calibri" w:hAnsi="David" w:cs="David"/>
          <w:sz w:val="24"/>
          <w:szCs w:val="24"/>
          <w:rtl/>
        </w:rPr>
        <w:t xml:space="preserve">העתקת מקום עבודה מסיבות </w:t>
      </w:r>
      <w:r w:rsidRPr="00744155">
        <w:rPr>
          <w:rFonts w:ascii="David" w:eastAsia="Calibri" w:hAnsi="David" w:cs="David" w:hint="eastAsia"/>
          <w:sz w:val="24"/>
          <w:szCs w:val="24"/>
          <w:rtl/>
        </w:rPr>
        <w:t>לא</w:t>
      </w:r>
      <w:r w:rsidRPr="00744155">
        <w:rPr>
          <w:rFonts w:ascii="David" w:eastAsia="Calibri" w:hAnsi="David" w:cs="David"/>
          <w:sz w:val="24"/>
          <w:szCs w:val="24"/>
          <w:rtl/>
        </w:rPr>
        <w:t xml:space="preserve">-ענייניות, </w:t>
      </w:r>
      <w:r w:rsidRPr="00744155">
        <w:rPr>
          <w:rFonts w:ascii="David" w:eastAsia="Calibri" w:hAnsi="David" w:cs="David" w:hint="eastAsia"/>
          <w:sz w:val="24"/>
          <w:szCs w:val="24"/>
          <w:rtl/>
        </w:rPr>
        <w:t>ב</w:t>
      </w:r>
      <w:r w:rsidRPr="00744155">
        <w:rPr>
          <w:rFonts w:ascii="David" w:eastAsia="Calibri" w:hAnsi="David" w:cs="David"/>
          <w:sz w:val="24"/>
          <w:szCs w:val="24"/>
          <w:rtl/>
        </w:rPr>
        <w:t xml:space="preserve">חרם חברתי </w:t>
      </w:r>
      <w:r w:rsidRPr="00744155">
        <w:rPr>
          <w:rFonts w:ascii="David" w:eastAsia="Calibri" w:hAnsi="David" w:cs="David" w:hint="eastAsia"/>
          <w:sz w:val="24"/>
          <w:szCs w:val="24"/>
          <w:rtl/>
        </w:rPr>
        <w:t>ובהקטנת</w:t>
      </w:r>
      <w:r w:rsidRPr="00744155">
        <w:rPr>
          <w:rFonts w:ascii="David" w:eastAsia="Calibri" w:hAnsi="David" w:cs="David"/>
          <w:sz w:val="24"/>
          <w:szCs w:val="24"/>
          <w:rtl/>
        </w:rPr>
        <w:t xml:space="preserve"> מספר </w:t>
      </w:r>
      <w:r w:rsidRPr="00744155">
        <w:rPr>
          <w:rFonts w:ascii="David" w:eastAsia="Calibri" w:hAnsi="David" w:cs="David" w:hint="eastAsia"/>
          <w:sz w:val="24"/>
          <w:szCs w:val="24"/>
          <w:rtl/>
        </w:rPr>
        <w:t>ה</w:t>
      </w:r>
      <w:r w:rsidRPr="00744155">
        <w:rPr>
          <w:rFonts w:ascii="David" w:eastAsia="Calibri" w:hAnsi="David" w:cs="David"/>
          <w:sz w:val="24"/>
          <w:szCs w:val="24"/>
          <w:rtl/>
        </w:rPr>
        <w:t>תיקי</w:t>
      </w:r>
      <w:r w:rsidRPr="00744155">
        <w:rPr>
          <w:rFonts w:ascii="David" w:eastAsia="Calibri" w:hAnsi="David" w:cs="David" w:hint="eastAsia"/>
          <w:sz w:val="24"/>
          <w:szCs w:val="24"/>
          <w:rtl/>
        </w:rPr>
        <w:t>ם</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שבטיפולם</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שהוא</w:t>
      </w:r>
      <w:r w:rsidRPr="00744155">
        <w:rPr>
          <w:rFonts w:ascii="David" w:eastAsia="Calibri" w:hAnsi="David" w:cs="David"/>
          <w:sz w:val="24"/>
          <w:szCs w:val="24"/>
          <w:rtl/>
        </w:rPr>
        <w:t xml:space="preserve"> תמריץ כספי. </w:t>
      </w:r>
      <w:r w:rsidRPr="00744155">
        <w:rPr>
          <w:rFonts w:ascii="David" w:eastAsia="Calibri" w:hAnsi="David" w:cs="David" w:hint="eastAsia"/>
          <w:sz w:val="24"/>
          <w:szCs w:val="24"/>
          <w:rtl/>
        </w:rPr>
        <w:t>הם</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חשו</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כי</w:t>
      </w:r>
      <w:r w:rsidRPr="00744155">
        <w:rPr>
          <w:rFonts w:ascii="David" w:eastAsia="Calibri" w:hAnsi="David" w:cs="David"/>
          <w:sz w:val="24"/>
          <w:szCs w:val="24"/>
          <w:rtl/>
        </w:rPr>
        <w:t xml:space="preserve"> בריאותם הפיזית והנפשית נפגעה, </w:t>
      </w:r>
      <w:r w:rsidRPr="00744155">
        <w:rPr>
          <w:rFonts w:ascii="David" w:eastAsia="Calibri" w:hAnsi="David" w:cs="David" w:hint="eastAsia"/>
          <w:sz w:val="24"/>
          <w:szCs w:val="24"/>
          <w:rtl/>
        </w:rPr>
        <w:t>והתלוננו</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w:t>
      </w:r>
      <w:r w:rsidRPr="00744155">
        <w:rPr>
          <w:rFonts w:ascii="David" w:eastAsia="Calibri" w:hAnsi="David" w:cs="David"/>
          <w:sz w:val="24"/>
          <w:szCs w:val="24"/>
          <w:rtl/>
        </w:rPr>
        <w:t xml:space="preserve">נציבות על התעמרות. </w:t>
      </w:r>
      <w:r>
        <w:rPr>
          <w:rFonts w:ascii="David" w:eastAsia="Calibri" w:hAnsi="David" w:cs="David" w:hint="cs"/>
          <w:sz w:val="24"/>
          <w:szCs w:val="24"/>
          <w:rtl/>
        </w:rPr>
        <w:t>בנסיבות שנוצרו החליטה הנציבות, באמצעות הוועדה לוויסות כ"א,</w:t>
      </w:r>
      <w:r w:rsidRPr="00AB4519">
        <w:rPr>
          <w:rStyle w:val="a5"/>
          <w:rFonts w:ascii="David" w:eastAsia="Calibri" w:hAnsi="David" w:cs="David"/>
          <w:sz w:val="20"/>
          <w:szCs w:val="20"/>
          <w:rtl/>
        </w:rPr>
        <w:footnoteReference w:id="14"/>
      </w:r>
      <w:r>
        <w:rPr>
          <w:rFonts w:ascii="David" w:eastAsia="Calibri" w:hAnsi="David" w:cs="David" w:hint="cs"/>
          <w:sz w:val="24"/>
          <w:szCs w:val="24"/>
          <w:rtl/>
        </w:rPr>
        <w:t xml:space="preserve">  להעבירם לפי בקשתם למשרד אחר.</w:t>
      </w:r>
    </w:p>
    <w:p w:rsidR="00321799" w:rsidRPr="002D6A94" w:rsidRDefault="00321799" w:rsidP="00880C2D">
      <w:pPr>
        <w:spacing w:after="0" w:line="360" w:lineRule="auto"/>
        <w:jc w:val="both"/>
        <w:rPr>
          <w:rFonts w:ascii="David" w:eastAsia="Calibri" w:hAnsi="David" w:cs="David"/>
          <w:color w:val="000000"/>
          <w:sz w:val="24"/>
          <w:szCs w:val="24"/>
          <w:u w:val="single"/>
          <w:shd w:val="clear" w:color="auto" w:fill="FFFFFF"/>
          <w:rtl/>
        </w:rPr>
      </w:pPr>
      <w:bookmarkStart w:id="9" w:name="_Hlk91971254"/>
      <w:r w:rsidRPr="002D6A94">
        <w:rPr>
          <w:rFonts w:ascii="David" w:eastAsia="Calibri" w:hAnsi="David" w:cs="David"/>
          <w:b/>
          <w:bCs/>
          <w:sz w:val="24"/>
          <w:szCs w:val="24"/>
          <w:u w:val="single"/>
          <w:rtl/>
        </w:rPr>
        <w:t xml:space="preserve">תלונה על התעמרות בעבודה </w:t>
      </w:r>
      <w:r w:rsidRPr="002D6A94">
        <w:rPr>
          <w:rFonts w:ascii="David" w:eastAsia="Calibri" w:hAnsi="David" w:cs="David" w:hint="eastAsia"/>
          <w:b/>
          <w:bCs/>
          <w:sz w:val="24"/>
          <w:szCs w:val="24"/>
          <w:u w:val="single"/>
          <w:rtl/>
        </w:rPr>
        <w:t>ה</w:t>
      </w:r>
      <w:r w:rsidRPr="002D6A94">
        <w:rPr>
          <w:rFonts w:ascii="David" w:eastAsia="Calibri" w:hAnsi="David" w:cs="David"/>
          <w:b/>
          <w:bCs/>
          <w:sz w:val="24"/>
          <w:szCs w:val="24"/>
          <w:u w:val="single"/>
          <w:rtl/>
        </w:rPr>
        <w:t>מלווה בפגיעה גזענית</w:t>
      </w:r>
      <w:bookmarkEnd w:id="9"/>
    </w:p>
    <w:p w:rsidR="00321799" w:rsidRDefault="00321799" w:rsidP="00880C2D">
      <w:pPr>
        <w:spacing w:after="0" w:line="360" w:lineRule="auto"/>
        <w:jc w:val="both"/>
        <w:rPr>
          <w:rFonts w:ascii="David" w:eastAsia="Calibri" w:hAnsi="David" w:cs="David"/>
          <w:sz w:val="24"/>
          <w:szCs w:val="24"/>
          <w:rtl/>
        </w:rPr>
      </w:pPr>
      <w:r w:rsidRPr="00744155">
        <w:rPr>
          <w:rFonts w:ascii="David" w:eastAsia="Calibri" w:hAnsi="David" w:cs="David"/>
          <w:color w:val="000000"/>
          <w:sz w:val="24"/>
          <w:szCs w:val="24"/>
          <w:shd w:val="clear" w:color="auto" w:fill="FFFFFF"/>
          <w:rtl/>
        </w:rPr>
        <w:t xml:space="preserve">בנובמבר 2018 </w:t>
      </w:r>
      <w:r w:rsidRPr="00744155">
        <w:rPr>
          <w:rFonts w:ascii="David" w:eastAsia="Calibri" w:hAnsi="David" w:cs="David" w:hint="eastAsia"/>
          <w:color w:val="000000"/>
          <w:sz w:val="24"/>
          <w:szCs w:val="24"/>
          <w:shd w:val="clear" w:color="auto" w:fill="FFFFFF"/>
          <w:rtl/>
        </w:rPr>
        <w:t>נהג</w:t>
      </w:r>
      <w:r w:rsidRPr="00744155">
        <w:rPr>
          <w:rFonts w:ascii="David" w:eastAsia="Calibri" w:hAnsi="David" w:cs="David"/>
          <w:color w:val="000000"/>
          <w:sz w:val="24"/>
          <w:szCs w:val="24"/>
          <w:shd w:val="clear" w:color="auto" w:fill="FFFFFF"/>
          <w:rtl/>
        </w:rPr>
        <w:t xml:space="preserve"> קצין כבאות בתחנת כיבוי האש ברחובות באופן גזעני ומשפיל כלפי לוחם אש ממוצא אתיופי.</w:t>
      </w:r>
      <w:r w:rsidRPr="00744155">
        <w:rPr>
          <w:rFonts w:ascii="David" w:eastAsia="Calibri" w:hAnsi="David" w:cs="David"/>
          <w:color w:val="000000"/>
          <w:sz w:val="24"/>
          <w:szCs w:val="24"/>
          <w:shd w:val="clear" w:color="auto" w:fill="FFFFFF"/>
          <w:vertAlign w:val="superscript"/>
          <w:rtl/>
        </w:rPr>
        <w:footnoteReference w:id="15"/>
      </w:r>
      <w:r w:rsidRPr="00744155">
        <w:rPr>
          <w:rFonts w:ascii="David" w:eastAsia="Calibri" w:hAnsi="David" w:cs="David"/>
          <w:color w:val="000000"/>
          <w:sz w:val="24"/>
          <w:szCs w:val="24"/>
          <w:shd w:val="clear" w:color="auto" w:fill="FFFFFF"/>
          <w:rtl/>
        </w:rPr>
        <w:t xml:space="preserve"> הוא שבר על ראשו ביצה, זרק עליו נעל ולעיני פיקודיו הטיח </w:t>
      </w:r>
      <w:r w:rsidRPr="00744155">
        <w:rPr>
          <w:rFonts w:ascii="David" w:eastAsia="Calibri" w:hAnsi="David" w:cs="David" w:hint="eastAsia"/>
          <w:color w:val="000000"/>
          <w:sz w:val="24"/>
          <w:szCs w:val="24"/>
          <w:shd w:val="clear" w:color="auto" w:fill="FFFFFF"/>
          <w:rtl/>
        </w:rPr>
        <w:t>ב</w:t>
      </w:r>
      <w:r w:rsidRPr="00744155">
        <w:rPr>
          <w:rFonts w:ascii="David" w:eastAsia="Calibri" w:hAnsi="David" w:cs="David"/>
          <w:color w:val="000000"/>
          <w:sz w:val="24"/>
          <w:szCs w:val="24"/>
          <w:shd w:val="clear" w:color="auto" w:fill="FFFFFF"/>
          <w:rtl/>
        </w:rPr>
        <w:t xml:space="preserve">ו מילים קשות </w:t>
      </w:r>
      <w:r w:rsidRPr="00744155">
        <w:rPr>
          <w:rFonts w:ascii="David" w:eastAsia="Calibri" w:hAnsi="David" w:cs="David" w:hint="eastAsia"/>
          <w:color w:val="000000"/>
          <w:sz w:val="24"/>
          <w:szCs w:val="24"/>
          <w:shd w:val="clear" w:color="auto" w:fill="FFFFFF"/>
          <w:rtl/>
        </w:rPr>
        <w:t>ופוגעות</w:t>
      </w:r>
      <w:r w:rsidRPr="00744155">
        <w:rPr>
          <w:rFonts w:ascii="David" w:eastAsia="Calibri" w:hAnsi="David" w:cs="David"/>
          <w:color w:val="000000"/>
          <w:sz w:val="24"/>
          <w:szCs w:val="24"/>
          <w:shd w:val="clear" w:color="auto" w:fill="FFFFFF"/>
          <w:rtl/>
        </w:rPr>
        <w:t xml:space="preserve"> כמו "תגידו תודה שהביאו אתכם מהג'ונגל, בספק אם אתם יהודים". </w:t>
      </w:r>
      <w:r w:rsidRPr="00744155">
        <w:rPr>
          <w:rFonts w:ascii="David" w:eastAsia="Calibri" w:hAnsi="David" w:cs="David" w:hint="eastAsia"/>
          <w:color w:val="000000"/>
          <w:sz w:val="24"/>
          <w:szCs w:val="24"/>
          <w:shd w:val="clear" w:color="auto" w:fill="FFFFFF"/>
          <w:rtl/>
        </w:rPr>
        <w:t>מ</w:t>
      </w:r>
      <w:r w:rsidRPr="00744155">
        <w:rPr>
          <w:rFonts w:ascii="David" w:eastAsia="Calibri" w:hAnsi="David" w:cs="David"/>
          <w:color w:val="000000"/>
          <w:sz w:val="24"/>
          <w:szCs w:val="24"/>
          <w:shd w:val="clear" w:color="auto" w:fill="FFFFFF"/>
          <w:rtl/>
        </w:rPr>
        <w:t>שיחות ש</w:t>
      </w:r>
      <w:r w:rsidRPr="00744155">
        <w:rPr>
          <w:rFonts w:ascii="David" w:eastAsia="Calibri" w:hAnsi="David" w:cs="David" w:hint="eastAsia"/>
          <w:color w:val="000000"/>
          <w:sz w:val="24"/>
          <w:szCs w:val="24"/>
          <w:shd w:val="clear" w:color="auto" w:fill="FFFFFF"/>
          <w:rtl/>
        </w:rPr>
        <w:t>ל</w:t>
      </w:r>
      <w:r w:rsidRPr="00744155">
        <w:rPr>
          <w:rFonts w:ascii="David" w:eastAsia="Calibri" w:hAnsi="David" w:cs="David"/>
          <w:color w:val="000000"/>
          <w:sz w:val="24"/>
          <w:szCs w:val="24"/>
          <w:shd w:val="clear" w:color="auto" w:fill="FFFFFF"/>
          <w:rtl/>
        </w:rPr>
        <w:t xml:space="preserve"> הנציבות עם </w:t>
      </w:r>
      <w:r w:rsidRPr="00744155">
        <w:rPr>
          <w:rFonts w:ascii="David" w:eastAsia="Calibri" w:hAnsi="David" w:cs="David" w:hint="eastAsia"/>
          <w:color w:val="000000"/>
          <w:sz w:val="24"/>
          <w:szCs w:val="24"/>
          <w:shd w:val="clear" w:color="auto" w:fill="FFFFFF"/>
          <w:rtl/>
        </w:rPr>
        <w:t>לוחם</w:t>
      </w:r>
      <w:r w:rsidRPr="00744155">
        <w:rPr>
          <w:rFonts w:ascii="David" w:eastAsia="Calibri" w:hAnsi="David" w:cs="David"/>
          <w:color w:val="000000"/>
          <w:sz w:val="24"/>
          <w:szCs w:val="24"/>
          <w:shd w:val="clear" w:color="auto" w:fill="FFFFFF"/>
          <w:rtl/>
        </w:rPr>
        <w:t xml:space="preserve"> </w:t>
      </w:r>
      <w:r w:rsidRPr="00744155">
        <w:rPr>
          <w:rFonts w:ascii="David" w:eastAsia="Calibri" w:hAnsi="David" w:cs="David" w:hint="eastAsia"/>
          <w:color w:val="000000"/>
          <w:sz w:val="24"/>
          <w:szCs w:val="24"/>
          <w:shd w:val="clear" w:color="auto" w:fill="FFFFFF"/>
          <w:rtl/>
        </w:rPr>
        <w:t>האש</w:t>
      </w:r>
      <w:r w:rsidRPr="00744155">
        <w:rPr>
          <w:rFonts w:ascii="David" w:eastAsia="Calibri" w:hAnsi="David" w:cs="David"/>
          <w:color w:val="000000"/>
          <w:sz w:val="24"/>
          <w:szCs w:val="24"/>
          <w:shd w:val="clear" w:color="auto" w:fill="FFFFFF"/>
          <w:rtl/>
        </w:rPr>
        <w:t xml:space="preserve"> התברר </w:t>
      </w:r>
      <w:r w:rsidRPr="00744155">
        <w:rPr>
          <w:rFonts w:ascii="David" w:eastAsia="Calibri" w:hAnsi="David" w:cs="David" w:hint="eastAsia"/>
          <w:color w:val="000000"/>
          <w:sz w:val="24"/>
          <w:szCs w:val="24"/>
          <w:shd w:val="clear" w:color="auto" w:fill="FFFFFF"/>
          <w:rtl/>
        </w:rPr>
        <w:t>ש</w:t>
      </w:r>
      <w:r w:rsidRPr="00744155">
        <w:rPr>
          <w:rFonts w:ascii="David" w:eastAsia="Calibri" w:hAnsi="David" w:cs="David"/>
          <w:color w:val="000000"/>
          <w:sz w:val="24"/>
          <w:szCs w:val="24"/>
          <w:shd w:val="clear" w:color="auto" w:fill="FFFFFF"/>
          <w:rtl/>
        </w:rPr>
        <w:t xml:space="preserve">הוא סבל לאורך זמן מהתעמרות </w:t>
      </w:r>
      <w:r w:rsidRPr="00744155">
        <w:rPr>
          <w:rFonts w:ascii="David" w:eastAsia="Calibri" w:hAnsi="David" w:cs="David" w:hint="eastAsia"/>
          <w:color w:val="000000"/>
          <w:sz w:val="24"/>
          <w:szCs w:val="24"/>
          <w:shd w:val="clear" w:color="auto" w:fill="FFFFFF"/>
          <w:rtl/>
        </w:rPr>
        <w:t>של</w:t>
      </w:r>
      <w:r w:rsidRPr="00744155">
        <w:rPr>
          <w:rFonts w:ascii="David" w:eastAsia="Calibri" w:hAnsi="David" w:cs="David"/>
          <w:color w:val="000000"/>
          <w:sz w:val="24"/>
          <w:szCs w:val="24"/>
          <w:shd w:val="clear" w:color="auto" w:fill="FFFFFF"/>
          <w:rtl/>
        </w:rPr>
        <w:t xml:space="preserve"> מפקדו, שכללה התנהגות פוגענית ומשפילה שהגיעה לשיא באירוע המתואר לעיל. מסיבות אישיות שונות </w:t>
      </w:r>
      <w:r w:rsidRPr="00744155">
        <w:rPr>
          <w:rFonts w:ascii="David" w:eastAsia="Calibri" w:hAnsi="David" w:cs="David" w:hint="eastAsia"/>
          <w:color w:val="000000"/>
          <w:sz w:val="24"/>
          <w:szCs w:val="24"/>
          <w:shd w:val="clear" w:color="auto" w:fill="FFFFFF"/>
          <w:rtl/>
        </w:rPr>
        <w:t>לא</w:t>
      </w:r>
      <w:r w:rsidRPr="00744155">
        <w:rPr>
          <w:rFonts w:ascii="David" w:eastAsia="Calibri" w:hAnsi="David" w:cs="David"/>
          <w:color w:val="000000"/>
          <w:sz w:val="24"/>
          <w:szCs w:val="24"/>
          <w:shd w:val="clear" w:color="auto" w:fill="FFFFFF"/>
          <w:rtl/>
        </w:rPr>
        <w:t xml:space="preserve"> התלונן הכבאי בפני הנציבות, </w:t>
      </w:r>
      <w:r w:rsidRPr="00744155">
        <w:rPr>
          <w:rFonts w:ascii="David" w:eastAsia="Calibri" w:hAnsi="David" w:cs="David" w:hint="eastAsia"/>
          <w:color w:val="000000"/>
          <w:sz w:val="24"/>
          <w:szCs w:val="24"/>
          <w:shd w:val="clear" w:color="auto" w:fill="FFFFFF"/>
          <w:rtl/>
        </w:rPr>
        <w:t>ו</w:t>
      </w:r>
      <w:r w:rsidRPr="00744155">
        <w:rPr>
          <w:rFonts w:ascii="David" w:eastAsia="Calibri" w:hAnsi="David" w:cs="David"/>
          <w:color w:val="000000"/>
          <w:sz w:val="24"/>
          <w:szCs w:val="24"/>
          <w:shd w:val="clear" w:color="auto" w:fill="FFFFFF"/>
          <w:rtl/>
        </w:rPr>
        <w:t xml:space="preserve">רק לאחר האירוע המביש הגיש תלונה במשטרה </w:t>
      </w:r>
      <w:r w:rsidRPr="00744155">
        <w:rPr>
          <w:rFonts w:ascii="David" w:eastAsia="Calibri" w:hAnsi="David" w:cs="David" w:hint="eastAsia"/>
          <w:color w:val="000000"/>
          <w:sz w:val="24"/>
          <w:szCs w:val="24"/>
          <w:shd w:val="clear" w:color="auto" w:fill="FFFFFF"/>
          <w:rtl/>
        </w:rPr>
        <w:t>ועדכן</w:t>
      </w:r>
      <w:r w:rsidRPr="00744155">
        <w:rPr>
          <w:rFonts w:ascii="David" w:eastAsia="Calibri" w:hAnsi="David" w:cs="David"/>
          <w:color w:val="000000"/>
          <w:sz w:val="24"/>
          <w:szCs w:val="24"/>
          <w:shd w:val="clear" w:color="auto" w:fill="FFFFFF"/>
          <w:rtl/>
        </w:rPr>
        <w:t xml:space="preserve"> את הנציבות. נפתחה חקירה שבעקבותיה הוגש כתב אישום פלילי נגד קצין הכבאות, אך עובדה זו לא מנעה ממנהל אגף </w:t>
      </w:r>
      <w:r w:rsidRPr="00744155">
        <w:rPr>
          <w:rFonts w:ascii="David" w:eastAsia="Calibri" w:hAnsi="David" w:cs="David" w:hint="eastAsia"/>
          <w:color w:val="000000"/>
          <w:sz w:val="24"/>
          <w:szCs w:val="24"/>
          <w:shd w:val="clear" w:color="auto" w:fill="FFFFFF"/>
          <w:rtl/>
        </w:rPr>
        <w:t>ה</w:t>
      </w:r>
      <w:r w:rsidRPr="00744155">
        <w:rPr>
          <w:rFonts w:ascii="David" w:eastAsia="Calibri" w:hAnsi="David" w:cs="David"/>
          <w:color w:val="000000"/>
          <w:sz w:val="24"/>
          <w:szCs w:val="24"/>
          <w:shd w:val="clear" w:color="auto" w:fill="FFFFFF"/>
          <w:rtl/>
        </w:rPr>
        <w:t xml:space="preserve">משמעת בנציבות להגיש תובענה </w:t>
      </w:r>
      <w:r w:rsidRPr="00744155">
        <w:rPr>
          <w:rFonts w:ascii="David" w:eastAsia="Calibri" w:hAnsi="David" w:cs="David" w:hint="eastAsia"/>
          <w:color w:val="000000"/>
          <w:sz w:val="24"/>
          <w:szCs w:val="24"/>
          <w:shd w:val="clear" w:color="auto" w:fill="FFFFFF"/>
          <w:rtl/>
        </w:rPr>
        <w:t>נגדו</w:t>
      </w:r>
      <w:r w:rsidRPr="00744155">
        <w:rPr>
          <w:rFonts w:ascii="David" w:eastAsia="Calibri" w:hAnsi="David" w:cs="David"/>
          <w:color w:val="000000"/>
          <w:sz w:val="24"/>
          <w:szCs w:val="24"/>
          <w:shd w:val="clear" w:color="auto" w:fill="FFFFFF"/>
          <w:rtl/>
        </w:rPr>
        <w:t xml:space="preserve"> לבית הדין המשמעתי של עובדי המדינה. </w:t>
      </w:r>
      <w:r w:rsidRPr="00744155">
        <w:rPr>
          <w:rFonts w:ascii="David" w:eastAsia="Calibri" w:hAnsi="David" w:cs="David"/>
          <w:sz w:val="24"/>
          <w:szCs w:val="24"/>
          <w:rtl/>
        </w:rPr>
        <w:t xml:space="preserve">בדיון שהתקיים </w:t>
      </w:r>
      <w:r w:rsidRPr="00744155">
        <w:rPr>
          <w:rFonts w:ascii="David" w:eastAsia="Calibri" w:hAnsi="David" w:cs="David" w:hint="eastAsia"/>
          <w:sz w:val="24"/>
          <w:szCs w:val="24"/>
          <w:rtl/>
        </w:rPr>
        <w:t>בספטמבר</w:t>
      </w:r>
      <w:r w:rsidRPr="00744155">
        <w:rPr>
          <w:rFonts w:ascii="David" w:eastAsia="Calibri" w:hAnsi="David" w:cs="David"/>
          <w:sz w:val="24"/>
          <w:szCs w:val="24"/>
          <w:rtl/>
        </w:rPr>
        <w:t xml:space="preserve"> 2020 בבית הדין</w:t>
      </w:r>
      <w:r w:rsidRPr="00744155">
        <w:rPr>
          <w:rFonts w:ascii="David" w:eastAsia="Calibri" w:hAnsi="David" w:cs="David"/>
          <w:sz w:val="24"/>
          <w:szCs w:val="24"/>
          <w:vertAlign w:val="superscript"/>
          <w:rtl/>
        </w:rPr>
        <w:footnoteReference w:id="16"/>
      </w:r>
      <w:r w:rsidRPr="00744155">
        <w:rPr>
          <w:rFonts w:ascii="David" w:eastAsia="Calibri" w:hAnsi="David" w:cs="David"/>
          <w:sz w:val="24"/>
          <w:szCs w:val="24"/>
          <w:rtl/>
        </w:rPr>
        <w:t xml:space="preserve"> הודה הנאשם באישום ובעבירות המשמעת שיוחסו לו, והורשע על פי הודאתו במסגרת הסדר טיעון.</w:t>
      </w:r>
    </w:p>
    <w:p w:rsidR="00321799" w:rsidRPr="00AB4519" w:rsidRDefault="00321799" w:rsidP="00880C2D">
      <w:pPr>
        <w:spacing w:after="0" w:line="360" w:lineRule="auto"/>
        <w:jc w:val="both"/>
        <w:rPr>
          <w:rFonts w:ascii="David" w:eastAsia="Calibri" w:hAnsi="David" w:cs="David"/>
          <w:sz w:val="10"/>
          <w:szCs w:val="10"/>
          <w:rtl/>
        </w:rPr>
      </w:pPr>
    </w:p>
    <w:p w:rsidR="00321799" w:rsidRDefault="00321799" w:rsidP="00880C2D">
      <w:pPr>
        <w:spacing w:after="0" w:line="360" w:lineRule="auto"/>
        <w:jc w:val="both"/>
        <w:rPr>
          <w:rFonts w:ascii="David" w:eastAsia="Calibri" w:hAnsi="David" w:cs="David"/>
          <w:sz w:val="24"/>
          <w:szCs w:val="24"/>
          <w:rtl/>
        </w:rPr>
      </w:pPr>
      <w:bookmarkStart w:id="11" w:name="_Hlk91971591"/>
      <w:r w:rsidRPr="002D6A94">
        <w:rPr>
          <w:rFonts w:ascii="David" w:eastAsia="Calibri" w:hAnsi="David" w:cs="David"/>
          <w:b/>
          <w:bCs/>
          <w:sz w:val="24"/>
          <w:szCs w:val="24"/>
          <w:u w:val="single"/>
          <w:rtl/>
        </w:rPr>
        <w:t>תלונה על התעמרות בעבודה של עובדת רשות המיסים – (אפריל-יוני 2019</w:t>
      </w:r>
      <w:r w:rsidRPr="00744155">
        <w:rPr>
          <w:rFonts w:ascii="David" w:eastAsia="Calibri" w:hAnsi="David" w:cs="David"/>
          <w:b/>
          <w:bCs/>
          <w:sz w:val="24"/>
          <w:szCs w:val="24"/>
          <w:rtl/>
        </w:rPr>
        <w:t>)</w:t>
      </w:r>
      <w:bookmarkEnd w:id="11"/>
    </w:p>
    <w:p w:rsidR="00321799" w:rsidRPr="00744155" w:rsidRDefault="00321799" w:rsidP="00880C2D">
      <w:pPr>
        <w:spacing w:after="0" w:line="360" w:lineRule="auto"/>
        <w:jc w:val="both"/>
        <w:rPr>
          <w:rFonts w:ascii="David" w:eastAsia="Calibri" w:hAnsi="David" w:cs="David"/>
          <w:sz w:val="24"/>
          <w:szCs w:val="24"/>
        </w:rPr>
      </w:pPr>
      <w:r w:rsidRPr="00744155">
        <w:rPr>
          <w:rFonts w:ascii="David" w:eastAsia="Calibri" w:hAnsi="David" w:cs="David"/>
          <w:sz w:val="24"/>
          <w:szCs w:val="24"/>
          <w:rtl/>
        </w:rPr>
        <w:t xml:space="preserve">עובדת רשות המיסים, בעלת תואר שני, </w:t>
      </w:r>
      <w:r w:rsidRPr="00744155">
        <w:rPr>
          <w:rFonts w:ascii="David" w:eastAsia="Calibri" w:hAnsi="David" w:cs="David" w:hint="eastAsia"/>
          <w:sz w:val="24"/>
          <w:szCs w:val="24"/>
          <w:rtl/>
        </w:rPr>
        <w:t>הייתה</w:t>
      </w:r>
      <w:r w:rsidRPr="00744155">
        <w:rPr>
          <w:rFonts w:ascii="David" w:eastAsia="Calibri" w:hAnsi="David" w:cs="David"/>
          <w:sz w:val="24"/>
          <w:szCs w:val="24"/>
          <w:rtl/>
        </w:rPr>
        <w:t xml:space="preserve"> מנהלת חוליה </w:t>
      </w:r>
      <w:r w:rsidRPr="00744155">
        <w:rPr>
          <w:rFonts w:ascii="David" w:eastAsia="Calibri" w:hAnsi="David" w:cs="David" w:hint="eastAsia"/>
          <w:sz w:val="24"/>
          <w:szCs w:val="24"/>
          <w:rtl/>
        </w:rPr>
        <w:t>אצל</w:t>
      </w:r>
      <w:r w:rsidRPr="00744155">
        <w:rPr>
          <w:rFonts w:ascii="David" w:eastAsia="Calibri" w:hAnsi="David" w:cs="David"/>
          <w:sz w:val="24"/>
          <w:szCs w:val="24"/>
          <w:rtl/>
        </w:rPr>
        <w:t xml:space="preserve"> פקיד שומה פתח</w:t>
      </w:r>
      <w:r w:rsidRPr="00744155">
        <w:rPr>
          <w:rFonts w:ascii="David" w:eastAsia="Calibri" w:hAnsi="David" w:cs="David" w:hint="cs"/>
          <w:sz w:val="24"/>
          <w:szCs w:val="24"/>
          <w:rtl/>
        </w:rPr>
        <w:t xml:space="preserve"> </w:t>
      </w:r>
      <w:r w:rsidRPr="00744155">
        <w:rPr>
          <w:rFonts w:ascii="David" w:eastAsia="Calibri" w:hAnsi="David" w:cs="David"/>
          <w:sz w:val="24"/>
          <w:szCs w:val="24"/>
          <w:rtl/>
        </w:rPr>
        <w:t>תק</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וה במשך 25 שנים, וזכתה להערכה טובה מאד על עבודתה. היא פנתה לנציבות </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טענה כי בהערכת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משוב </w:t>
      </w:r>
      <w:r w:rsidRPr="00744155">
        <w:rPr>
          <w:rFonts w:ascii="David" w:eastAsia="Calibri" w:hAnsi="David" w:cs="David" w:hint="eastAsia"/>
          <w:sz w:val="24"/>
          <w:szCs w:val="24"/>
          <w:rtl/>
        </w:rPr>
        <w:t>ה</w:t>
      </w:r>
      <w:r w:rsidRPr="00744155">
        <w:rPr>
          <w:rFonts w:ascii="David" w:eastAsia="Calibri" w:hAnsi="David" w:cs="David"/>
          <w:sz w:val="24"/>
          <w:szCs w:val="24"/>
          <w:rtl/>
        </w:rPr>
        <w:t>אחרונה לשנת 2017 החליט הממונה שלה במשך 25 שנה, מסיבה לא-עניינית, להעריך את עבוד</w:t>
      </w:r>
      <w:r w:rsidRPr="00744155">
        <w:rPr>
          <w:rFonts w:ascii="David" w:eastAsia="Calibri" w:hAnsi="David" w:cs="David" w:hint="eastAsia"/>
          <w:sz w:val="24"/>
          <w:szCs w:val="24"/>
          <w:rtl/>
        </w:rPr>
        <w:t>ת</w:t>
      </w:r>
      <w:r w:rsidRPr="00744155">
        <w:rPr>
          <w:rFonts w:ascii="David" w:eastAsia="Calibri" w:hAnsi="David" w:cs="David"/>
          <w:sz w:val="24"/>
          <w:szCs w:val="24"/>
          <w:rtl/>
        </w:rPr>
        <w:t xml:space="preserve">ה באופן לא-הוגן ולא-סביר, ונתן לה ציונים נמוכים שמנעו את קידומה. זאת בגלל כניסתה </w:t>
      </w:r>
      <w:r w:rsidRPr="00744155">
        <w:rPr>
          <w:rFonts w:ascii="David" w:eastAsia="Calibri" w:hAnsi="David" w:cs="David" w:hint="eastAsia"/>
          <w:sz w:val="24"/>
          <w:szCs w:val="24"/>
          <w:rtl/>
        </w:rPr>
        <w:t>לעבודה</w:t>
      </w:r>
      <w:r w:rsidRPr="00744155">
        <w:rPr>
          <w:rFonts w:ascii="David" w:eastAsia="Calibri" w:hAnsi="David" w:cs="David"/>
          <w:sz w:val="24"/>
          <w:szCs w:val="24"/>
          <w:rtl/>
        </w:rPr>
        <w:t xml:space="preserve"> של פקידת שומה חדשה. העובדת </w:t>
      </w:r>
      <w:r w:rsidRPr="00744155">
        <w:rPr>
          <w:rFonts w:ascii="David" w:eastAsia="Calibri" w:hAnsi="David" w:cs="David" w:hint="eastAsia"/>
          <w:sz w:val="24"/>
          <w:szCs w:val="24"/>
          <w:rtl/>
        </w:rPr>
        <w:t>סירבה</w:t>
      </w:r>
      <w:r w:rsidRPr="00744155">
        <w:rPr>
          <w:rFonts w:ascii="David" w:eastAsia="Calibri" w:hAnsi="David" w:cs="David"/>
          <w:sz w:val="24"/>
          <w:szCs w:val="24"/>
          <w:rtl/>
        </w:rPr>
        <w:t xml:space="preserve"> לחתום על טופס ההערכה, והתלוננה גם על אלימות מילולית </w:t>
      </w:r>
      <w:r w:rsidRPr="00744155">
        <w:rPr>
          <w:rFonts w:ascii="David" w:eastAsia="Calibri" w:hAnsi="David" w:cs="David" w:hint="eastAsia"/>
          <w:sz w:val="24"/>
          <w:szCs w:val="24"/>
          <w:rtl/>
        </w:rPr>
        <w:t>בצורת</w:t>
      </w:r>
      <w:r w:rsidRPr="00744155">
        <w:rPr>
          <w:rFonts w:ascii="David" w:eastAsia="Calibri" w:hAnsi="David" w:cs="David"/>
          <w:sz w:val="24"/>
          <w:szCs w:val="24"/>
          <w:rtl/>
        </w:rPr>
        <w:t xml:space="preserve"> צעקות נגדה. מצבה הנפשי והפיזי הורע, והיא נאלצה לעבור בדיקות </w:t>
      </w:r>
      <w:r w:rsidRPr="00744155">
        <w:rPr>
          <w:rFonts w:ascii="David" w:eastAsia="Calibri" w:hAnsi="David" w:cs="David" w:hint="eastAsia"/>
          <w:sz w:val="24"/>
          <w:szCs w:val="24"/>
          <w:rtl/>
        </w:rPr>
        <w:t>לב</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שונות</w:t>
      </w:r>
      <w:r w:rsidRPr="00744155">
        <w:rPr>
          <w:rFonts w:ascii="David" w:eastAsia="Calibri" w:hAnsi="David" w:cs="David"/>
          <w:sz w:val="24"/>
          <w:szCs w:val="24"/>
          <w:rtl/>
        </w:rPr>
        <w:t xml:space="preserve"> בבית-חולים. הממונה ופקידת השומה החדשה לא רק שלא התעניינו במצבה הבריאותי, אלא הגיבו בכעס על האשפוז, וטענו כלפיה "בחרת להתאשפז במקום שיחת משוב לטופס הערכה". העובדת </w:t>
      </w:r>
      <w:r w:rsidRPr="00744155">
        <w:rPr>
          <w:rFonts w:ascii="David" w:eastAsia="Calibri" w:hAnsi="David" w:cs="David" w:hint="eastAsia"/>
          <w:sz w:val="24"/>
          <w:szCs w:val="24"/>
          <w:rtl/>
        </w:rPr>
        <w:t>הציגה</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גם</w:t>
      </w:r>
      <w:r w:rsidRPr="00744155">
        <w:rPr>
          <w:rFonts w:ascii="David" w:eastAsia="Calibri" w:hAnsi="David" w:cs="David"/>
          <w:sz w:val="24"/>
          <w:szCs w:val="24"/>
          <w:rtl/>
        </w:rPr>
        <w:t xml:space="preserve"> תכתובות מייל משרדיות </w:t>
      </w:r>
      <w:r w:rsidRPr="00744155">
        <w:rPr>
          <w:rFonts w:ascii="David" w:eastAsia="Calibri" w:hAnsi="David" w:cs="David" w:hint="eastAsia"/>
          <w:sz w:val="24"/>
          <w:szCs w:val="24"/>
          <w:rtl/>
        </w:rPr>
        <w:t>ובהן</w:t>
      </w:r>
      <w:r w:rsidRPr="00744155">
        <w:rPr>
          <w:rFonts w:ascii="David" w:eastAsia="Calibri" w:hAnsi="David" w:cs="David"/>
          <w:sz w:val="24"/>
          <w:szCs w:val="24"/>
          <w:rtl/>
        </w:rPr>
        <w:t xml:space="preserve"> ביטויים כמו "את אפס מאופס, שקרנית". בהמשך </w:t>
      </w:r>
      <w:r w:rsidRPr="00744155">
        <w:rPr>
          <w:rFonts w:ascii="David" w:eastAsia="Calibri" w:hAnsi="David" w:cs="David" w:hint="eastAsia"/>
          <w:sz w:val="24"/>
          <w:szCs w:val="24"/>
          <w:rtl/>
        </w:rPr>
        <w:t>היא</w:t>
      </w:r>
      <w:r w:rsidRPr="00744155">
        <w:rPr>
          <w:rFonts w:ascii="David" w:eastAsia="Calibri" w:hAnsi="David" w:cs="David"/>
          <w:sz w:val="24"/>
          <w:szCs w:val="24"/>
          <w:rtl/>
        </w:rPr>
        <w:t xml:space="preserve"> אושפזה ועברה צנתור לב. בהיעדר חוק מתאים והוראות תקשי"ר מעודכנות באותה עת, </w:t>
      </w:r>
      <w:r w:rsidRPr="00744155">
        <w:rPr>
          <w:rFonts w:ascii="David" w:eastAsia="Calibri" w:hAnsi="David" w:cs="David" w:hint="eastAsia"/>
          <w:sz w:val="24"/>
          <w:szCs w:val="24"/>
          <w:rtl/>
        </w:rPr>
        <w:t>היא</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החליטה</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למשוך</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את</w:t>
      </w:r>
      <w:r w:rsidRPr="00744155">
        <w:rPr>
          <w:rFonts w:ascii="David" w:eastAsia="Calibri" w:hAnsi="David" w:cs="David"/>
          <w:sz w:val="24"/>
          <w:szCs w:val="24"/>
          <w:rtl/>
        </w:rPr>
        <w:t xml:space="preserve"> תלונתה.</w:t>
      </w:r>
    </w:p>
    <w:p w:rsidR="00321799" w:rsidRPr="002D6A94" w:rsidRDefault="00321799" w:rsidP="00880C2D">
      <w:pPr>
        <w:spacing w:after="0" w:line="360" w:lineRule="auto"/>
        <w:jc w:val="both"/>
        <w:rPr>
          <w:rFonts w:ascii="David" w:eastAsia="Calibri" w:hAnsi="David" w:cs="David"/>
          <w:b/>
          <w:bCs/>
          <w:sz w:val="24"/>
          <w:szCs w:val="24"/>
          <w:rtl/>
        </w:rPr>
      </w:pPr>
      <w:r w:rsidRPr="00744155">
        <w:rPr>
          <w:rFonts w:ascii="David" w:eastAsia="Calibri" w:hAnsi="David" w:cs="David"/>
          <w:b/>
          <w:bCs/>
          <w:sz w:val="24"/>
          <w:szCs w:val="24"/>
          <w:u w:val="single"/>
          <w:rtl/>
        </w:rPr>
        <w:t xml:space="preserve"> </w:t>
      </w:r>
    </w:p>
    <w:p w:rsidR="00321799" w:rsidRPr="002D6A94" w:rsidRDefault="00321799" w:rsidP="00880C2D">
      <w:pPr>
        <w:spacing w:after="0" w:line="360" w:lineRule="auto"/>
        <w:jc w:val="both"/>
        <w:rPr>
          <w:rFonts w:ascii="David" w:eastAsia="Calibri" w:hAnsi="David" w:cs="David"/>
          <w:b/>
          <w:bCs/>
          <w:sz w:val="24"/>
          <w:szCs w:val="24"/>
          <w:u w:val="single"/>
          <w:rtl/>
        </w:rPr>
      </w:pPr>
      <w:bookmarkStart w:id="12" w:name="_Hlk91971567"/>
      <w:r w:rsidRPr="002D6A94">
        <w:rPr>
          <w:rFonts w:ascii="David" w:eastAsia="Calibri" w:hAnsi="David" w:cs="David"/>
          <w:b/>
          <w:bCs/>
          <w:sz w:val="24"/>
          <w:szCs w:val="24"/>
          <w:u w:val="single"/>
          <w:rtl/>
        </w:rPr>
        <w:t xml:space="preserve">הרחקת קלדנית בית-משפט מעבודה </w:t>
      </w:r>
      <w:r w:rsidRPr="002D6A94">
        <w:rPr>
          <w:rFonts w:ascii="David" w:eastAsia="Calibri" w:hAnsi="David" w:cs="David" w:hint="eastAsia"/>
          <w:b/>
          <w:bCs/>
          <w:sz w:val="24"/>
          <w:szCs w:val="24"/>
          <w:u w:val="single"/>
          <w:rtl/>
        </w:rPr>
        <w:t>בגלל</w:t>
      </w:r>
      <w:r w:rsidRPr="002D6A94">
        <w:rPr>
          <w:rFonts w:ascii="David" w:eastAsia="Calibri" w:hAnsi="David" w:cs="David"/>
          <w:b/>
          <w:bCs/>
          <w:sz w:val="24"/>
          <w:szCs w:val="24"/>
          <w:u w:val="single"/>
          <w:rtl/>
        </w:rPr>
        <w:t xml:space="preserve"> סיבה רפואית לכאורה (2015/16)</w:t>
      </w:r>
    </w:p>
    <w:bookmarkEnd w:id="12"/>
    <w:p w:rsidR="00321799" w:rsidRPr="00744155" w:rsidRDefault="00321799" w:rsidP="00880C2D">
      <w:pPr>
        <w:spacing w:after="0" w:line="360" w:lineRule="auto"/>
        <w:jc w:val="both"/>
        <w:rPr>
          <w:rFonts w:ascii="David" w:eastAsia="Calibri" w:hAnsi="David" w:cs="David"/>
          <w:sz w:val="24"/>
          <w:szCs w:val="24"/>
          <w:rtl/>
        </w:rPr>
      </w:pPr>
      <w:r w:rsidRPr="00744155">
        <w:rPr>
          <w:rFonts w:ascii="David" w:eastAsia="Calibri" w:hAnsi="David" w:cs="David"/>
          <w:sz w:val="24"/>
          <w:szCs w:val="24"/>
          <w:rtl/>
        </w:rPr>
        <w:t xml:space="preserve">קלדנית </w:t>
      </w:r>
      <w:r w:rsidRPr="00744155">
        <w:rPr>
          <w:rFonts w:ascii="David" w:eastAsia="Calibri" w:hAnsi="David" w:cs="David" w:hint="eastAsia"/>
          <w:sz w:val="24"/>
          <w:szCs w:val="24"/>
          <w:rtl/>
        </w:rPr>
        <w:t>ב</w:t>
      </w:r>
      <w:r w:rsidRPr="00744155">
        <w:rPr>
          <w:rFonts w:ascii="David" w:eastAsia="Calibri" w:hAnsi="David" w:cs="David"/>
          <w:sz w:val="24"/>
          <w:szCs w:val="24"/>
          <w:rtl/>
        </w:rPr>
        <w:t xml:space="preserve">בית-משפט, אם חד-הורית, </w:t>
      </w:r>
      <w:r w:rsidRPr="00744155">
        <w:rPr>
          <w:rFonts w:ascii="David" w:eastAsia="Calibri" w:hAnsi="David" w:cs="David" w:hint="eastAsia"/>
          <w:sz w:val="24"/>
          <w:szCs w:val="24"/>
          <w:rtl/>
        </w:rPr>
        <w:t>התלוננה</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w:t>
      </w:r>
      <w:r w:rsidRPr="00744155">
        <w:rPr>
          <w:rFonts w:ascii="David" w:eastAsia="Calibri" w:hAnsi="David" w:cs="David"/>
          <w:sz w:val="24"/>
          <w:szCs w:val="24"/>
          <w:rtl/>
        </w:rPr>
        <w:t xml:space="preserve">נציבות על התעמרות בעבודה, שהגיעה לשיא לאחר שלדבריה הורחקה מעבודתה מסיבות רפואיות לא-מוצדקות. לדבריה, הממונות הישירות </w:t>
      </w:r>
      <w:r w:rsidRPr="00744155">
        <w:rPr>
          <w:rFonts w:ascii="David" w:eastAsia="Calibri" w:hAnsi="David" w:cs="David" w:hint="eastAsia"/>
          <w:sz w:val="24"/>
          <w:szCs w:val="24"/>
          <w:rtl/>
        </w:rPr>
        <w:t>עליה</w:t>
      </w:r>
      <w:r w:rsidRPr="00744155">
        <w:rPr>
          <w:rFonts w:ascii="David" w:eastAsia="Calibri" w:hAnsi="David" w:cs="David"/>
          <w:sz w:val="24"/>
          <w:szCs w:val="24"/>
          <w:rtl/>
        </w:rPr>
        <w:t xml:space="preserve"> הכפישו את שמה, פגעו בכבודה ו"ירדו" על מקצועיותה. </w:t>
      </w:r>
      <w:r w:rsidRPr="00744155">
        <w:rPr>
          <w:rFonts w:ascii="David" w:eastAsia="Calibri" w:hAnsi="David" w:cs="David" w:hint="eastAsia"/>
          <w:sz w:val="24"/>
          <w:szCs w:val="24"/>
          <w:rtl/>
        </w:rPr>
        <w:t>הן</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גם</w:t>
      </w:r>
      <w:r w:rsidRPr="00744155">
        <w:rPr>
          <w:rFonts w:ascii="David" w:eastAsia="Calibri" w:hAnsi="David" w:cs="David"/>
          <w:sz w:val="24"/>
          <w:szCs w:val="24"/>
          <w:rtl/>
        </w:rPr>
        <w:t xml:space="preserve"> ש</w:t>
      </w:r>
      <w:r w:rsidRPr="00744155">
        <w:rPr>
          <w:rFonts w:ascii="David" w:eastAsia="Calibri" w:hAnsi="David" w:cs="David" w:hint="eastAsia"/>
          <w:sz w:val="24"/>
          <w:szCs w:val="24"/>
          <w:rtl/>
        </w:rPr>
        <w:t>יב</w:t>
      </w:r>
      <w:r w:rsidRPr="00744155">
        <w:rPr>
          <w:rFonts w:ascii="David" w:eastAsia="Calibri" w:hAnsi="David" w:cs="David"/>
          <w:sz w:val="24"/>
          <w:szCs w:val="24"/>
          <w:rtl/>
        </w:rPr>
        <w:t xml:space="preserve">צו אותה במכוון עם שופטת שלא רצתה בה כקלדנית. בעקבות </w:t>
      </w:r>
      <w:r w:rsidRPr="00744155">
        <w:rPr>
          <w:rFonts w:ascii="David" w:eastAsia="Calibri" w:hAnsi="David" w:cs="David" w:hint="eastAsia"/>
          <w:sz w:val="24"/>
          <w:szCs w:val="24"/>
          <w:rtl/>
        </w:rPr>
        <w:t>זאת</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התדרדר</w:t>
      </w:r>
      <w:r w:rsidRPr="00744155">
        <w:rPr>
          <w:rFonts w:ascii="David" w:eastAsia="Calibri" w:hAnsi="David" w:cs="David"/>
          <w:sz w:val="24"/>
          <w:szCs w:val="24"/>
          <w:rtl/>
        </w:rPr>
        <w:t xml:space="preserve"> מצבה הבריאותי, והיא נדרשה לשהות בביתה עד למציאת פתרון תעסוקתי הולם </w:t>
      </w:r>
      <w:r w:rsidRPr="00744155">
        <w:rPr>
          <w:rFonts w:ascii="David" w:eastAsia="Calibri" w:hAnsi="David" w:cs="David" w:hint="eastAsia"/>
          <w:sz w:val="24"/>
          <w:szCs w:val="24"/>
          <w:rtl/>
        </w:rPr>
        <w:t>ב</w:t>
      </w:r>
      <w:r w:rsidRPr="00744155">
        <w:rPr>
          <w:rFonts w:ascii="David" w:eastAsia="Calibri" w:hAnsi="David" w:cs="David"/>
          <w:sz w:val="24"/>
          <w:szCs w:val="24"/>
          <w:rtl/>
        </w:rPr>
        <w:t xml:space="preserve">עבורה. בפועל שהתה בביתה כחצי שנה, </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תלונותיה בעניין </w:t>
      </w:r>
      <w:r w:rsidRPr="00744155">
        <w:rPr>
          <w:rFonts w:ascii="David" w:eastAsia="Calibri" w:hAnsi="David" w:cs="David" w:hint="eastAsia"/>
          <w:sz w:val="24"/>
          <w:szCs w:val="24"/>
          <w:rtl/>
        </w:rPr>
        <w:t>ה</w:t>
      </w:r>
      <w:r w:rsidRPr="00744155">
        <w:rPr>
          <w:rFonts w:ascii="David" w:eastAsia="Calibri" w:hAnsi="David" w:cs="David"/>
          <w:sz w:val="24"/>
          <w:szCs w:val="24"/>
          <w:rtl/>
        </w:rPr>
        <w:t>התעמרות הושבו ריקם. לטענת הנהלת בתי המשפט ה</w:t>
      </w:r>
      <w:r w:rsidRPr="00744155">
        <w:rPr>
          <w:rFonts w:ascii="David" w:eastAsia="Calibri" w:hAnsi="David" w:cs="David" w:hint="eastAsia"/>
          <w:sz w:val="24"/>
          <w:szCs w:val="24"/>
          <w:rtl/>
        </w:rPr>
        <w:t>היא</w:t>
      </w:r>
      <w:r w:rsidRPr="00744155">
        <w:rPr>
          <w:rFonts w:ascii="David" w:eastAsia="Calibri" w:hAnsi="David" w:cs="David"/>
          <w:sz w:val="24"/>
          <w:szCs w:val="24"/>
          <w:rtl/>
        </w:rPr>
        <w:t xml:space="preserve"> הורחקה </w:t>
      </w:r>
      <w:r w:rsidRPr="00744155">
        <w:rPr>
          <w:rFonts w:ascii="David" w:eastAsia="Calibri" w:hAnsi="David" w:cs="David" w:hint="eastAsia"/>
          <w:sz w:val="24"/>
          <w:szCs w:val="24"/>
          <w:rtl/>
        </w:rPr>
        <w:t>בגלל</w:t>
      </w:r>
      <w:r w:rsidRPr="00744155">
        <w:rPr>
          <w:rFonts w:ascii="David" w:eastAsia="Calibri" w:hAnsi="David" w:cs="David"/>
          <w:sz w:val="24"/>
          <w:szCs w:val="24"/>
          <w:rtl/>
        </w:rPr>
        <w:t xml:space="preserve"> חוות דעת רפואית שקבעה שאינה כשירה לעבודה כקלדנית, ולא נמצא ממש בתלונותיה על התנכלות.</w:t>
      </w:r>
    </w:p>
    <w:p w:rsidR="00321799" w:rsidRDefault="00321799" w:rsidP="00880C2D">
      <w:pPr>
        <w:spacing w:after="0" w:line="360" w:lineRule="auto"/>
        <w:jc w:val="both"/>
        <w:rPr>
          <w:rFonts w:ascii="David" w:eastAsia="Calibri" w:hAnsi="David" w:cs="David"/>
          <w:sz w:val="24"/>
          <w:szCs w:val="24"/>
          <w:rtl/>
        </w:rPr>
      </w:pPr>
      <w:r w:rsidRPr="00744155">
        <w:rPr>
          <w:rFonts w:ascii="David" w:eastAsia="Calibri" w:hAnsi="David" w:cs="David"/>
          <w:sz w:val="24"/>
          <w:szCs w:val="24"/>
          <w:rtl/>
        </w:rPr>
        <w:t xml:space="preserve">מבדיקה שנערכה בנציבות נמצא כי טענות העובדת מוצדקות, וכי האישור הרפואי </w:t>
      </w:r>
      <w:r w:rsidRPr="00744155">
        <w:rPr>
          <w:rFonts w:ascii="David" w:eastAsia="Calibri" w:hAnsi="David" w:cs="David" w:hint="eastAsia"/>
          <w:sz w:val="24"/>
          <w:szCs w:val="24"/>
          <w:rtl/>
        </w:rPr>
        <w:t>שבגללו</w:t>
      </w:r>
      <w:r w:rsidRPr="00744155">
        <w:rPr>
          <w:rFonts w:ascii="David" w:eastAsia="Calibri" w:hAnsi="David" w:cs="David"/>
          <w:sz w:val="24"/>
          <w:szCs w:val="24"/>
          <w:rtl/>
        </w:rPr>
        <w:t xml:space="preserve"> הורחקה מהעבודה לא היה תקין. </w:t>
      </w:r>
      <w:r w:rsidRPr="00744155">
        <w:rPr>
          <w:rFonts w:ascii="David" w:eastAsia="Calibri" w:hAnsi="David" w:cs="David" w:hint="eastAsia"/>
          <w:sz w:val="24"/>
          <w:szCs w:val="24"/>
          <w:rtl/>
        </w:rPr>
        <w:t>היא</w:t>
      </w:r>
      <w:r w:rsidRPr="00744155">
        <w:rPr>
          <w:rFonts w:ascii="David" w:eastAsia="Calibri" w:hAnsi="David" w:cs="David"/>
          <w:sz w:val="24"/>
          <w:szCs w:val="24"/>
          <w:rtl/>
        </w:rPr>
        <w:t xml:space="preserve"> הוחזרה לעבוד</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הוחזרו לה זכויותיה הסוציאליות, משכורתה וימי החופש המגיעים לה. בעקבות </w:t>
      </w:r>
      <w:r w:rsidRPr="00744155">
        <w:rPr>
          <w:rFonts w:ascii="David" w:eastAsia="Calibri" w:hAnsi="David" w:cs="David" w:hint="eastAsia"/>
          <w:sz w:val="24"/>
          <w:szCs w:val="24"/>
          <w:rtl/>
        </w:rPr>
        <w:t>זאת</w:t>
      </w:r>
      <w:r w:rsidRPr="00744155">
        <w:rPr>
          <w:rFonts w:ascii="David" w:eastAsia="Calibri" w:hAnsi="David" w:cs="David"/>
          <w:sz w:val="24"/>
          <w:szCs w:val="24"/>
          <w:rtl/>
        </w:rPr>
        <w:t xml:space="preserve"> היא תבעה פיצויים בבית הדין לעבודה.</w:t>
      </w:r>
    </w:p>
    <w:p w:rsidR="00321799" w:rsidRPr="00FE6615" w:rsidRDefault="00321799" w:rsidP="00880C2D">
      <w:pPr>
        <w:spacing w:after="0" w:line="360" w:lineRule="auto"/>
        <w:jc w:val="both"/>
        <w:rPr>
          <w:rFonts w:ascii="David" w:eastAsia="Calibri" w:hAnsi="David" w:cs="David"/>
          <w:b/>
          <w:bCs/>
          <w:sz w:val="24"/>
          <w:szCs w:val="24"/>
          <w:u w:val="single"/>
          <w:rtl/>
        </w:rPr>
      </w:pPr>
    </w:p>
    <w:p w:rsidR="00321799" w:rsidRPr="002D6A94" w:rsidRDefault="00321799" w:rsidP="00880C2D">
      <w:pPr>
        <w:spacing w:after="0" w:line="360" w:lineRule="auto"/>
        <w:jc w:val="both"/>
        <w:rPr>
          <w:rFonts w:ascii="David" w:eastAsia="Calibri" w:hAnsi="David" w:cs="David"/>
          <w:b/>
          <w:bCs/>
          <w:sz w:val="24"/>
          <w:szCs w:val="24"/>
          <w:u w:val="single"/>
          <w:rtl/>
        </w:rPr>
      </w:pPr>
      <w:bookmarkStart w:id="13" w:name="_Hlk91971533"/>
      <w:r w:rsidRPr="002D6A94">
        <w:rPr>
          <w:rFonts w:ascii="David" w:eastAsia="Calibri" w:hAnsi="David" w:cs="David"/>
          <w:b/>
          <w:bCs/>
          <w:sz w:val="24"/>
          <w:szCs w:val="24"/>
          <w:u w:val="single"/>
          <w:rtl/>
        </w:rPr>
        <w:t>תלונת כבאי מתחנת חולון על התעמרות בעבודה (2018/19)</w:t>
      </w:r>
    </w:p>
    <w:bookmarkEnd w:id="13"/>
    <w:p w:rsidR="00321799" w:rsidRDefault="00321799" w:rsidP="00880C2D">
      <w:pPr>
        <w:spacing w:after="0" w:line="360" w:lineRule="auto"/>
        <w:jc w:val="both"/>
        <w:rPr>
          <w:rFonts w:ascii="David" w:eastAsia="Calibri" w:hAnsi="David" w:cs="David"/>
          <w:sz w:val="24"/>
          <w:szCs w:val="24"/>
          <w:rtl/>
        </w:rPr>
      </w:pPr>
      <w:r w:rsidRPr="00744155">
        <w:rPr>
          <w:rFonts w:ascii="David" w:eastAsia="Calibri" w:hAnsi="David" w:cs="David"/>
          <w:sz w:val="24"/>
          <w:szCs w:val="24"/>
          <w:rtl/>
        </w:rPr>
        <w:t xml:space="preserve">כבאי מתחנת חולון פנה לנציבות בתלונה על התעמרות בעבודה, </w:t>
      </w:r>
      <w:r w:rsidRPr="00744155">
        <w:rPr>
          <w:rFonts w:ascii="David" w:eastAsia="Calibri" w:hAnsi="David" w:cs="David" w:hint="eastAsia"/>
          <w:sz w:val="24"/>
          <w:szCs w:val="24"/>
          <w:rtl/>
        </w:rPr>
        <w:t>וסיפר</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ש</w:t>
      </w:r>
      <w:r w:rsidRPr="00744155">
        <w:rPr>
          <w:rFonts w:ascii="David" w:eastAsia="Calibri" w:hAnsi="David" w:cs="David"/>
          <w:sz w:val="24"/>
          <w:szCs w:val="24"/>
          <w:rtl/>
        </w:rPr>
        <w:t xml:space="preserve">מפקדו נהג </w:t>
      </w:r>
      <w:r w:rsidRPr="00744155">
        <w:rPr>
          <w:rFonts w:ascii="David" w:eastAsia="Calibri" w:hAnsi="David" w:cs="David" w:hint="cs"/>
          <w:sz w:val="24"/>
          <w:szCs w:val="24"/>
          <w:rtl/>
        </w:rPr>
        <w:t>ב</w:t>
      </w:r>
      <w:r w:rsidRPr="00744155">
        <w:rPr>
          <w:rFonts w:ascii="David" w:eastAsia="Calibri" w:hAnsi="David" w:cs="David"/>
          <w:sz w:val="24"/>
          <w:szCs w:val="24"/>
          <w:rtl/>
        </w:rPr>
        <w:t xml:space="preserve">ו באלימות מילולית שהגיעה </w:t>
      </w:r>
      <w:r w:rsidRPr="00744155">
        <w:rPr>
          <w:rFonts w:ascii="David" w:eastAsia="Calibri" w:hAnsi="David" w:cs="David" w:hint="eastAsia"/>
          <w:sz w:val="24"/>
          <w:szCs w:val="24"/>
          <w:rtl/>
        </w:rPr>
        <w:t>עד</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ל</w:t>
      </w:r>
      <w:r w:rsidRPr="00744155">
        <w:rPr>
          <w:rFonts w:ascii="David" w:eastAsia="Calibri" w:hAnsi="David" w:cs="David"/>
          <w:sz w:val="24"/>
          <w:szCs w:val="24"/>
          <w:rtl/>
        </w:rPr>
        <w:t xml:space="preserve">אלימות פיזית ממש. לדבריו </w:t>
      </w:r>
      <w:r w:rsidRPr="00744155">
        <w:rPr>
          <w:rFonts w:ascii="David" w:eastAsia="Calibri" w:hAnsi="David" w:cs="David" w:hint="eastAsia"/>
          <w:sz w:val="24"/>
          <w:szCs w:val="24"/>
          <w:rtl/>
        </w:rPr>
        <w:t>הוא</w:t>
      </w:r>
      <w:r w:rsidRPr="00744155">
        <w:rPr>
          <w:rFonts w:ascii="David" w:eastAsia="Calibri" w:hAnsi="David" w:cs="David"/>
          <w:sz w:val="24"/>
          <w:szCs w:val="24"/>
          <w:rtl/>
        </w:rPr>
        <w:t xml:space="preserve"> השפיל אותו לעיני חבריו </w:t>
      </w:r>
      <w:r w:rsidRPr="00744155">
        <w:rPr>
          <w:rFonts w:ascii="David" w:eastAsia="Calibri" w:hAnsi="David" w:cs="David" w:hint="eastAsia"/>
          <w:sz w:val="24"/>
          <w:szCs w:val="24"/>
          <w:rtl/>
        </w:rPr>
        <w:t>כ</w:t>
      </w:r>
      <w:r w:rsidRPr="00744155">
        <w:rPr>
          <w:rFonts w:ascii="David" w:eastAsia="Calibri" w:hAnsi="David" w:cs="David"/>
          <w:sz w:val="24"/>
          <w:szCs w:val="24"/>
          <w:rtl/>
        </w:rPr>
        <w:t xml:space="preserve">שנתן לו לכאורה </w:t>
      </w:r>
      <w:r w:rsidRPr="00744155">
        <w:rPr>
          <w:rFonts w:ascii="David" w:eastAsia="Calibri" w:hAnsi="David" w:cs="David" w:hint="eastAsia"/>
          <w:sz w:val="24"/>
          <w:szCs w:val="24"/>
          <w:rtl/>
        </w:rPr>
        <w:t>טפיחת</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כתף</w:t>
      </w:r>
      <w:r w:rsidRPr="00744155">
        <w:rPr>
          <w:rFonts w:ascii="David" w:eastAsia="Calibri" w:hAnsi="David" w:cs="David"/>
          <w:sz w:val="24"/>
          <w:szCs w:val="24"/>
          <w:rtl/>
        </w:rPr>
        <w:t xml:space="preserve"> חברית.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מפקד טען כי הייתה זו "צ'פחה" חברית שהכבאי פירש לא נכון. הכבאי לא ויתר, </w:t>
      </w:r>
      <w:r w:rsidRPr="00744155">
        <w:rPr>
          <w:rFonts w:ascii="David" w:eastAsia="Calibri" w:hAnsi="David" w:cs="David" w:hint="eastAsia"/>
          <w:sz w:val="24"/>
          <w:szCs w:val="24"/>
          <w:rtl/>
        </w:rPr>
        <w:t>והוסיף</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כי</w:t>
      </w:r>
      <w:r w:rsidRPr="00744155">
        <w:rPr>
          <w:rFonts w:ascii="David" w:eastAsia="Calibri" w:hAnsi="David" w:cs="David"/>
          <w:sz w:val="24"/>
          <w:szCs w:val="24"/>
          <w:rtl/>
        </w:rPr>
        <w:t xml:space="preserve"> בעקבות תלונתו עוכב מתן דרגה שהובטחה לו. </w:t>
      </w:r>
      <w:r w:rsidRPr="00744155">
        <w:rPr>
          <w:rFonts w:ascii="David" w:eastAsia="Calibri" w:hAnsi="David" w:cs="David" w:hint="eastAsia"/>
          <w:sz w:val="24"/>
          <w:szCs w:val="24"/>
          <w:rtl/>
        </w:rPr>
        <w:t>בוצע</w:t>
      </w:r>
      <w:r w:rsidRPr="00744155">
        <w:rPr>
          <w:rFonts w:ascii="David" w:eastAsia="Calibri" w:hAnsi="David" w:cs="David"/>
          <w:sz w:val="24"/>
          <w:szCs w:val="24"/>
          <w:rtl/>
        </w:rPr>
        <w:t xml:space="preserve"> מעקב על הטיפול בתלונ</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העובד מסר שהועבר לתחנת בת ים כך שאינו </w:t>
      </w:r>
      <w:r w:rsidRPr="00744155">
        <w:rPr>
          <w:rFonts w:ascii="David" w:eastAsia="Calibri" w:hAnsi="David" w:cs="David" w:hint="eastAsia"/>
          <w:sz w:val="24"/>
          <w:szCs w:val="24"/>
          <w:rtl/>
        </w:rPr>
        <w:t>בא</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יותר</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במגע</w:t>
      </w:r>
      <w:r w:rsidRPr="00744155">
        <w:rPr>
          <w:rFonts w:ascii="David" w:eastAsia="Calibri" w:hAnsi="David" w:cs="David"/>
          <w:sz w:val="24"/>
          <w:szCs w:val="24"/>
          <w:rtl/>
        </w:rPr>
        <w:t xml:space="preserve"> עם מפקדו.</w:t>
      </w:r>
    </w:p>
    <w:p w:rsidR="00321799" w:rsidRPr="00FE6615" w:rsidRDefault="00321799" w:rsidP="00880C2D">
      <w:pPr>
        <w:spacing w:after="0" w:line="360" w:lineRule="auto"/>
        <w:jc w:val="both"/>
        <w:rPr>
          <w:rFonts w:ascii="David" w:eastAsia="Calibri" w:hAnsi="David" w:cs="David"/>
          <w:b/>
          <w:bCs/>
          <w:sz w:val="24"/>
          <w:szCs w:val="24"/>
          <w:u w:val="single"/>
          <w:rtl/>
        </w:rPr>
      </w:pPr>
    </w:p>
    <w:p w:rsidR="00321799" w:rsidRPr="002D6A94" w:rsidRDefault="00321799" w:rsidP="00880C2D">
      <w:pPr>
        <w:spacing w:after="0" w:line="360" w:lineRule="auto"/>
        <w:ind w:left="-1"/>
        <w:jc w:val="both"/>
        <w:rPr>
          <w:rFonts w:ascii="David" w:eastAsia="Calibri" w:hAnsi="David" w:cs="David"/>
          <w:b/>
          <w:bCs/>
          <w:sz w:val="24"/>
          <w:szCs w:val="24"/>
          <w:u w:val="single"/>
          <w:rtl/>
        </w:rPr>
      </w:pPr>
      <w:bookmarkStart w:id="14" w:name="_Hlk91971660"/>
      <w:r w:rsidRPr="002D6A94">
        <w:rPr>
          <w:rFonts w:ascii="David" w:eastAsia="Calibri" w:hAnsi="David" w:cs="David"/>
          <w:b/>
          <w:bCs/>
          <w:sz w:val="24"/>
          <w:szCs w:val="24"/>
          <w:u w:val="single"/>
          <w:rtl/>
        </w:rPr>
        <w:t>העסקה פוגענית והתעמרות בעבודה בפרקליטת מחוז (2019)</w:t>
      </w:r>
    </w:p>
    <w:bookmarkEnd w:id="14"/>
    <w:p w:rsidR="00321799" w:rsidRPr="00744155" w:rsidRDefault="00321799" w:rsidP="00880C2D">
      <w:pPr>
        <w:spacing w:after="0" w:line="360" w:lineRule="auto"/>
        <w:ind w:left="-1"/>
        <w:jc w:val="both"/>
        <w:rPr>
          <w:rFonts w:ascii="David" w:eastAsia="Calibri" w:hAnsi="David" w:cs="David"/>
          <w:sz w:val="24"/>
          <w:szCs w:val="24"/>
          <w:rtl/>
        </w:rPr>
      </w:pPr>
      <w:r w:rsidRPr="00744155">
        <w:rPr>
          <w:rFonts w:ascii="David" w:eastAsia="Calibri" w:hAnsi="David" w:cs="David"/>
          <w:sz w:val="24"/>
          <w:szCs w:val="24"/>
          <w:rtl/>
        </w:rPr>
        <w:t xml:space="preserve">פרקליטה בכירה בתחום הפלילי במחוז </w:t>
      </w:r>
      <w:r w:rsidRPr="00744155">
        <w:rPr>
          <w:rFonts w:ascii="David" w:eastAsia="Calibri" w:hAnsi="David" w:cs="David" w:hint="eastAsia"/>
          <w:sz w:val="24"/>
          <w:szCs w:val="24"/>
          <w:rtl/>
        </w:rPr>
        <w:t>של</w:t>
      </w:r>
      <w:r w:rsidRPr="00744155">
        <w:rPr>
          <w:rFonts w:ascii="David" w:eastAsia="Calibri" w:hAnsi="David" w:cs="David"/>
          <w:sz w:val="24"/>
          <w:szCs w:val="24"/>
          <w:rtl/>
        </w:rPr>
        <w:t xml:space="preserve"> משרד המשפטים התלוננה </w:t>
      </w:r>
      <w:r w:rsidRPr="00744155">
        <w:rPr>
          <w:rFonts w:ascii="David" w:eastAsia="Calibri" w:hAnsi="David" w:cs="David" w:hint="eastAsia"/>
          <w:sz w:val="24"/>
          <w:szCs w:val="24"/>
          <w:rtl/>
        </w:rPr>
        <w:t>על</w:t>
      </w:r>
      <w:r w:rsidRPr="00744155">
        <w:rPr>
          <w:rFonts w:ascii="David" w:eastAsia="Calibri" w:hAnsi="David" w:cs="David"/>
          <w:sz w:val="24"/>
          <w:szCs w:val="24"/>
          <w:rtl/>
        </w:rPr>
        <w:t xml:space="preserve"> התעמרות בעבודה </w:t>
      </w:r>
      <w:r w:rsidRPr="00744155">
        <w:rPr>
          <w:rFonts w:ascii="David" w:eastAsia="Calibri" w:hAnsi="David" w:cs="David" w:hint="eastAsia"/>
          <w:sz w:val="24"/>
          <w:szCs w:val="24"/>
          <w:rtl/>
        </w:rPr>
        <w:t>נגדה</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הדבר</w:t>
      </w:r>
      <w:r w:rsidRPr="00744155">
        <w:rPr>
          <w:rFonts w:ascii="David" w:eastAsia="Calibri" w:hAnsi="David" w:cs="David"/>
          <w:sz w:val="24"/>
          <w:szCs w:val="24"/>
          <w:rtl/>
        </w:rPr>
        <w:t xml:space="preserve"> הביא, לדבריה, להידרדרות </w:t>
      </w:r>
      <w:r w:rsidRPr="00744155">
        <w:rPr>
          <w:rFonts w:ascii="David" w:eastAsia="Calibri" w:hAnsi="David" w:cs="David" w:hint="eastAsia"/>
          <w:sz w:val="24"/>
          <w:szCs w:val="24"/>
          <w:rtl/>
        </w:rPr>
        <w:t>מצבה</w:t>
      </w:r>
      <w:r w:rsidRPr="00744155">
        <w:rPr>
          <w:rFonts w:ascii="David" w:eastAsia="Calibri" w:hAnsi="David" w:cs="David"/>
          <w:sz w:val="24"/>
          <w:szCs w:val="24"/>
          <w:rtl/>
        </w:rPr>
        <w:t xml:space="preserve"> הפיז</w:t>
      </w:r>
      <w:r w:rsidRPr="00744155">
        <w:rPr>
          <w:rFonts w:ascii="David" w:eastAsia="Calibri" w:hAnsi="David" w:cs="David" w:hint="eastAsia"/>
          <w:sz w:val="24"/>
          <w:szCs w:val="24"/>
          <w:rtl/>
        </w:rPr>
        <w:t>י</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הנפשי, והיא הציגה אישורים רפואיים </w:t>
      </w:r>
      <w:r w:rsidRPr="00744155">
        <w:rPr>
          <w:rFonts w:ascii="David" w:eastAsia="Calibri" w:hAnsi="David" w:cs="David" w:hint="eastAsia"/>
          <w:sz w:val="24"/>
          <w:szCs w:val="24"/>
          <w:rtl/>
        </w:rPr>
        <w:t>לכך</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ש</w:t>
      </w:r>
      <w:r w:rsidRPr="00744155">
        <w:rPr>
          <w:rFonts w:ascii="David" w:eastAsia="Calibri" w:hAnsi="David" w:cs="David"/>
          <w:sz w:val="24"/>
          <w:szCs w:val="24"/>
          <w:rtl/>
        </w:rPr>
        <w:t xml:space="preserve">מצבה הבריאותי נגרם בשל מתח במקום העבודה. העובדת, </w:t>
      </w:r>
      <w:r w:rsidRPr="00744155">
        <w:rPr>
          <w:rFonts w:ascii="David" w:eastAsia="Calibri" w:hAnsi="David" w:cs="David" w:hint="eastAsia"/>
          <w:sz w:val="24"/>
          <w:szCs w:val="24"/>
          <w:rtl/>
        </w:rPr>
        <w:t>ש</w:t>
      </w:r>
      <w:r w:rsidRPr="00744155">
        <w:rPr>
          <w:rFonts w:ascii="David" w:eastAsia="Calibri" w:hAnsi="David" w:cs="David"/>
          <w:sz w:val="24"/>
          <w:szCs w:val="24"/>
          <w:rtl/>
        </w:rPr>
        <w:t xml:space="preserve">ניהלה צוות בכיר של עורכי דין וטיפלה בתיקי רצח לשביעות רצון הממונים </w:t>
      </w:r>
      <w:r w:rsidRPr="00744155">
        <w:rPr>
          <w:rFonts w:ascii="David" w:eastAsia="Calibri" w:hAnsi="David" w:cs="David" w:hint="eastAsia"/>
          <w:sz w:val="24"/>
          <w:szCs w:val="24"/>
          <w:rtl/>
        </w:rPr>
        <w:t>עלי</w:t>
      </w:r>
      <w:r w:rsidRPr="00744155">
        <w:rPr>
          <w:rFonts w:ascii="David" w:eastAsia="Calibri" w:hAnsi="David" w:cs="David"/>
          <w:sz w:val="24"/>
          <w:szCs w:val="24"/>
          <w:rtl/>
        </w:rPr>
        <w:t xml:space="preserve">ה, מצאה עצמה מודחת מתפקידה ללא סיבה עניינית. לדבריה היא נפלה קרבן לממונה חדשה שהחליטה להצר את צעדיה </w:t>
      </w:r>
      <w:r w:rsidRPr="00744155">
        <w:rPr>
          <w:rFonts w:ascii="David" w:eastAsia="Calibri" w:hAnsi="David" w:cs="David" w:hint="eastAsia"/>
          <w:sz w:val="24"/>
          <w:szCs w:val="24"/>
          <w:rtl/>
        </w:rPr>
        <w:t>כדי</w:t>
      </w:r>
      <w:r w:rsidRPr="00744155">
        <w:rPr>
          <w:rFonts w:ascii="David" w:eastAsia="Calibri" w:hAnsi="David" w:cs="David"/>
          <w:sz w:val="24"/>
          <w:szCs w:val="24"/>
          <w:rtl/>
        </w:rPr>
        <w:t xml:space="preserve"> להביא לפיטוריה. הערכות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עובד שהמתלוננת צירפה לתלונתה העלו שב-2016 היא קיבלה הערכות מצוינות (ציונים של 6/6, הגבוהים ביותר במנעד הציונים), לעומת ציונים טובים אך נמוכים יותר ב-2017 וב-2018. נמצא כי </w:t>
      </w:r>
      <w:proofErr w:type="spellStart"/>
      <w:r w:rsidRPr="00744155">
        <w:rPr>
          <w:rFonts w:ascii="David" w:eastAsia="Calibri" w:hAnsi="David" w:cs="David" w:hint="eastAsia"/>
          <w:sz w:val="24"/>
          <w:szCs w:val="24"/>
          <w:rtl/>
        </w:rPr>
        <w:t>ה</w:t>
      </w:r>
      <w:r w:rsidRPr="00744155">
        <w:rPr>
          <w:rFonts w:ascii="David" w:eastAsia="Calibri" w:hAnsi="David" w:cs="David"/>
          <w:sz w:val="24"/>
          <w:szCs w:val="24"/>
          <w:rtl/>
        </w:rPr>
        <w:t>משובי</w:t>
      </w:r>
      <w:r w:rsidRPr="00744155">
        <w:rPr>
          <w:rFonts w:ascii="David" w:eastAsia="Calibri" w:hAnsi="David" w:cs="David" w:hint="eastAsia"/>
          <w:sz w:val="24"/>
          <w:szCs w:val="24"/>
          <w:rtl/>
        </w:rPr>
        <w:t>ם</w:t>
      </w:r>
      <w:proofErr w:type="spellEnd"/>
      <w:r w:rsidRPr="00744155">
        <w:rPr>
          <w:rFonts w:ascii="David" w:eastAsia="Calibri" w:hAnsi="David" w:cs="David"/>
          <w:sz w:val="24"/>
          <w:szCs w:val="24"/>
          <w:rtl/>
        </w:rPr>
        <w:t xml:space="preserve"> לא מולאו כראוי, </w:t>
      </w:r>
      <w:r w:rsidRPr="00744155">
        <w:rPr>
          <w:rFonts w:ascii="David" w:eastAsia="Calibri" w:hAnsi="David" w:cs="David" w:hint="eastAsia"/>
          <w:sz w:val="24"/>
          <w:szCs w:val="24"/>
          <w:rtl/>
        </w:rPr>
        <w:t>ו</w:t>
      </w:r>
      <w:r w:rsidRPr="00744155">
        <w:rPr>
          <w:rFonts w:ascii="David" w:eastAsia="Calibri" w:hAnsi="David" w:cs="David"/>
          <w:sz w:val="24"/>
          <w:szCs w:val="24"/>
          <w:rtl/>
        </w:rPr>
        <w:t>העובדת החליטה לתבוע את המשרד ו</w:t>
      </w:r>
      <w:r w:rsidRPr="00744155">
        <w:rPr>
          <w:rFonts w:ascii="David" w:eastAsia="Calibri" w:hAnsi="David" w:cs="David" w:hint="eastAsia"/>
          <w:sz w:val="24"/>
          <w:szCs w:val="24"/>
          <w:rtl/>
        </w:rPr>
        <w:t>את</w:t>
      </w:r>
      <w:r w:rsidRPr="00744155">
        <w:rPr>
          <w:rFonts w:ascii="David" w:eastAsia="Calibri" w:hAnsi="David" w:cs="David"/>
          <w:sz w:val="24"/>
          <w:szCs w:val="24"/>
          <w:rtl/>
        </w:rPr>
        <w:t xml:space="preserve"> הממונות </w:t>
      </w:r>
      <w:r w:rsidRPr="00744155">
        <w:rPr>
          <w:rFonts w:ascii="David" w:eastAsia="Calibri" w:hAnsi="David" w:cs="David" w:hint="eastAsia"/>
          <w:sz w:val="24"/>
          <w:szCs w:val="24"/>
          <w:rtl/>
        </w:rPr>
        <w:t>עלי</w:t>
      </w:r>
      <w:r w:rsidRPr="00744155">
        <w:rPr>
          <w:rFonts w:ascii="David" w:eastAsia="Calibri" w:hAnsi="David" w:cs="David"/>
          <w:sz w:val="24"/>
          <w:szCs w:val="24"/>
          <w:rtl/>
        </w:rPr>
        <w:t xml:space="preserve">ה. עניינה הובא לדיון בבית-דין אזורי לעבודה, אך הצדדים </w:t>
      </w:r>
      <w:r w:rsidRPr="00744155">
        <w:rPr>
          <w:rFonts w:ascii="David" w:eastAsia="Calibri" w:hAnsi="David" w:cs="David" w:hint="eastAsia"/>
          <w:sz w:val="24"/>
          <w:szCs w:val="24"/>
          <w:rtl/>
        </w:rPr>
        <w:t>הגיעו</w:t>
      </w:r>
      <w:r w:rsidRPr="00744155">
        <w:rPr>
          <w:rFonts w:ascii="David" w:eastAsia="Calibri" w:hAnsi="David" w:cs="David"/>
          <w:sz w:val="24"/>
          <w:szCs w:val="24"/>
          <w:rtl/>
        </w:rPr>
        <w:t xml:space="preserve"> לפשרה </w:t>
      </w:r>
      <w:r w:rsidRPr="00744155">
        <w:rPr>
          <w:rFonts w:ascii="David" w:eastAsia="Calibri" w:hAnsi="David" w:cs="David" w:hint="eastAsia"/>
          <w:sz w:val="24"/>
          <w:szCs w:val="24"/>
          <w:rtl/>
        </w:rPr>
        <w:t>וסיכמו</w:t>
      </w:r>
      <w:r w:rsidRPr="00744155">
        <w:rPr>
          <w:rFonts w:ascii="David" w:eastAsia="Calibri" w:hAnsi="David" w:cs="David"/>
          <w:sz w:val="24"/>
          <w:szCs w:val="24"/>
          <w:rtl/>
        </w:rPr>
        <w:t xml:space="preserve"> על פתיחת דף חדש. בפועל המצב הורע והעובדת הופנתה לוועדה רפואית, לדעתה כדי להביא לפיטוריה. בבדיקה </w:t>
      </w:r>
      <w:r w:rsidRPr="00744155">
        <w:rPr>
          <w:rFonts w:ascii="David" w:eastAsia="Calibri" w:hAnsi="David" w:cs="David" w:hint="eastAsia"/>
          <w:sz w:val="24"/>
          <w:szCs w:val="24"/>
          <w:rtl/>
        </w:rPr>
        <w:t>אוששו</w:t>
      </w:r>
      <w:r w:rsidRPr="00744155">
        <w:rPr>
          <w:rFonts w:ascii="David" w:eastAsia="Calibri" w:hAnsi="David" w:cs="David"/>
          <w:sz w:val="24"/>
          <w:szCs w:val="24"/>
          <w:rtl/>
        </w:rPr>
        <w:t xml:space="preserve"> טיעוני</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התברר שלא היה </w:t>
      </w:r>
      <w:r w:rsidRPr="00744155">
        <w:rPr>
          <w:rFonts w:ascii="David" w:eastAsia="Calibri" w:hAnsi="David" w:cs="David" w:hint="eastAsia"/>
          <w:sz w:val="24"/>
          <w:szCs w:val="24"/>
          <w:rtl/>
        </w:rPr>
        <w:t>זה</w:t>
      </w:r>
      <w:r w:rsidRPr="00744155">
        <w:rPr>
          <w:rFonts w:ascii="David" w:eastAsia="Calibri" w:hAnsi="David" w:cs="David"/>
          <w:sz w:val="24"/>
          <w:szCs w:val="24"/>
          <w:rtl/>
        </w:rPr>
        <w:t xml:space="preserve"> סכסוך עבודה אלא התנכלות והעסקה פוגענית </w:t>
      </w:r>
      <w:r w:rsidRPr="00744155">
        <w:rPr>
          <w:rFonts w:ascii="David" w:eastAsia="Calibri" w:hAnsi="David" w:cs="David" w:hint="eastAsia"/>
          <w:sz w:val="24"/>
          <w:szCs w:val="24"/>
          <w:rtl/>
        </w:rPr>
        <w:t>שארכו</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כ</w:t>
      </w:r>
      <w:r w:rsidRPr="00744155">
        <w:rPr>
          <w:rFonts w:ascii="David" w:eastAsia="Calibri" w:hAnsi="David" w:cs="David"/>
          <w:sz w:val="24"/>
          <w:szCs w:val="24"/>
          <w:rtl/>
        </w:rPr>
        <w:t xml:space="preserve">שלוש שנים. טענות מאוחרות יותר כלפיה, </w:t>
      </w:r>
      <w:r w:rsidRPr="00744155">
        <w:rPr>
          <w:rFonts w:ascii="David" w:eastAsia="Calibri" w:hAnsi="David" w:cs="David" w:hint="eastAsia"/>
          <w:sz w:val="24"/>
          <w:szCs w:val="24"/>
          <w:rtl/>
        </w:rPr>
        <w:t>על</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כך</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ש</w:t>
      </w:r>
      <w:r w:rsidRPr="00744155">
        <w:rPr>
          <w:rFonts w:ascii="David" w:eastAsia="Calibri" w:hAnsi="David" w:cs="David"/>
          <w:sz w:val="24"/>
          <w:szCs w:val="24"/>
          <w:rtl/>
        </w:rPr>
        <w:t xml:space="preserve">אינה עומדת בתפוקתה הרגילה, </w:t>
      </w:r>
      <w:r w:rsidRPr="00744155">
        <w:rPr>
          <w:rFonts w:ascii="David" w:eastAsia="Calibri" w:hAnsi="David" w:cs="David" w:hint="eastAsia"/>
          <w:sz w:val="24"/>
          <w:szCs w:val="24"/>
          <w:rtl/>
        </w:rPr>
        <w:t>פגעו</w:t>
      </w:r>
      <w:r w:rsidRPr="00744155">
        <w:rPr>
          <w:rFonts w:ascii="David" w:eastAsia="Calibri" w:hAnsi="David" w:cs="David"/>
          <w:sz w:val="24"/>
          <w:szCs w:val="24"/>
          <w:rtl/>
        </w:rPr>
        <w:t xml:space="preserve"> בתפקודה ובמצב בריאותה, עד שנאלצה לצאת לחופשת מחלה ארוכה. בסיוע הנציבות היא הועברה לעבודה דומה במחוז אחר.</w:t>
      </w:r>
    </w:p>
    <w:p w:rsidR="00321799" w:rsidRPr="00744155" w:rsidRDefault="00321799" w:rsidP="00880C2D">
      <w:pPr>
        <w:spacing w:after="0" w:line="360" w:lineRule="auto"/>
        <w:ind w:left="-1"/>
        <w:jc w:val="both"/>
        <w:rPr>
          <w:rFonts w:ascii="David" w:eastAsia="Calibri" w:hAnsi="David" w:cs="David"/>
          <w:b/>
          <w:bCs/>
          <w:sz w:val="24"/>
          <w:szCs w:val="24"/>
          <w:u w:val="single"/>
          <w:rtl/>
        </w:rPr>
      </w:pPr>
    </w:p>
    <w:p w:rsidR="00321799" w:rsidRPr="00AF72F4" w:rsidRDefault="00321799" w:rsidP="00880C2D">
      <w:pPr>
        <w:spacing w:after="0" w:line="360" w:lineRule="auto"/>
        <w:ind w:hanging="1"/>
        <w:jc w:val="both"/>
        <w:rPr>
          <w:rFonts w:ascii="David" w:eastAsia="Calibri" w:hAnsi="David" w:cs="David"/>
          <w:sz w:val="24"/>
          <w:szCs w:val="24"/>
          <w:u w:val="single"/>
          <w:rtl/>
        </w:rPr>
      </w:pPr>
      <w:bookmarkStart w:id="15" w:name="_Hlk91971697"/>
      <w:r w:rsidRPr="00AF72F4">
        <w:rPr>
          <w:rFonts w:ascii="David" w:eastAsia="Calibri" w:hAnsi="David" w:cs="David"/>
          <w:b/>
          <w:bCs/>
          <w:sz w:val="24"/>
          <w:szCs w:val="24"/>
          <w:u w:val="single"/>
          <w:rtl/>
        </w:rPr>
        <w:t xml:space="preserve">תלונות שלא </w:t>
      </w:r>
      <w:r w:rsidRPr="00AF72F4">
        <w:rPr>
          <w:rFonts w:ascii="David" w:eastAsia="Calibri" w:hAnsi="David" w:cs="David" w:hint="eastAsia"/>
          <w:b/>
          <w:bCs/>
          <w:sz w:val="24"/>
          <w:szCs w:val="24"/>
          <w:u w:val="single"/>
          <w:rtl/>
        </w:rPr>
        <w:t>הוגדרו</w:t>
      </w:r>
      <w:r w:rsidRPr="00AF72F4">
        <w:rPr>
          <w:rFonts w:ascii="David" w:eastAsia="Calibri" w:hAnsi="David" w:cs="David"/>
          <w:b/>
          <w:bCs/>
          <w:sz w:val="24"/>
          <w:szCs w:val="24"/>
          <w:u w:val="single"/>
          <w:rtl/>
        </w:rPr>
        <w:t xml:space="preserve"> </w:t>
      </w:r>
      <w:r w:rsidRPr="00AF72F4">
        <w:rPr>
          <w:rFonts w:ascii="David" w:eastAsia="Calibri" w:hAnsi="David" w:cs="David" w:hint="eastAsia"/>
          <w:b/>
          <w:bCs/>
          <w:sz w:val="24"/>
          <w:szCs w:val="24"/>
          <w:u w:val="single"/>
          <w:rtl/>
        </w:rPr>
        <w:t>כ</w:t>
      </w:r>
      <w:r w:rsidRPr="00AF72F4">
        <w:rPr>
          <w:rFonts w:ascii="David" w:eastAsia="Calibri" w:hAnsi="David" w:cs="David"/>
          <w:b/>
          <w:bCs/>
          <w:sz w:val="24"/>
          <w:szCs w:val="24"/>
          <w:u w:val="single"/>
          <w:rtl/>
        </w:rPr>
        <w:t>התעמרות בעבודה</w:t>
      </w:r>
    </w:p>
    <w:p w:rsidR="00321799" w:rsidRPr="00744155" w:rsidRDefault="00321799" w:rsidP="00880C2D">
      <w:pPr>
        <w:spacing w:after="0" w:line="360" w:lineRule="auto"/>
        <w:ind w:left="-1" w:hanging="1"/>
        <w:jc w:val="both"/>
        <w:rPr>
          <w:rFonts w:ascii="David" w:eastAsia="Calibri" w:hAnsi="David" w:cs="David"/>
          <w:b/>
          <w:bCs/>
          <w:sz w:val="24"/>
          <w:szCs w:val="24"/>
          <w:rtl/>
        </w:rPr>
      </w:pPr>
      <w:r w:rsidRPr="002D6A94">
        <w:rPr>
          <w:rFonts w:ascii="David" w:eastAsia="Calibri" w:hAnsi="David" w:cs="David"/>
          <w:b/>
          <w:bCs/>
          <w:sz w:val="24"/>
          <w:szCs w:val="24"/>
          <w:u w:val="single"/>
          <w:rtl/>
        </w:rPr>
        <w:t>תלונות הדדיות על "התעמרות בעבודה</w:t>
      </w:r>
      <w:r w:rsidRPr="00744155">
        <w:rPr>
          <w:rFonts w:ascii="David" w:eastAsia="Calibri" w:hAnsi="David" w:cs="David"/>
          <w:b/>
          <w:bCs/>
          <w:sz w:val="24"/>
          <w:szCs w:val="24"/>
          <w:rtl/>
        </w:rPr>
        <w:t xml:space="preserve">" </w:t>
      </w:r>
    </w:p>
    <w:bookmarkEnd w:id="15"/>
    <w:p w:rsidR="00321799" w:rsidRDefault="00321799" w:rsidP="00880C2D">
      <w:pPr>
        <w:spacing w:after="0" w:line="360" w:lineRule="auto"/>
        <w:ind w:left="-1"/>
        <w:jc w:val="both"/>
        <w:rPr>
          <w:rFonts w:ascii="David" w:eastAsia="Calibri" w:hAnsi="David" w:cs="David"/>
          <w:sz w:val="24"/>
          <w:szCs w:val="24"/>
          <w:rtl/>
        </w:rPr>
      </w:pPr>
      <w:r w:rsidRPr="00744155">
        <w:rPr>
          <w:rFonts w:ascii="David" w:eastAsia="Calibri" w:hAnsi="David" w:cs="David"/>
          <w:sz w:val="24"/>
          <w:szCs w:val="24"/>
          <w:rtl/>
        </w:rPr>
        <w:t xml:space="preserve">סמנכ"ל משרד </w:t>
      </w:r>
      <w:r w:rsidRPr="00744155">
        <w:rPr>
          <w:rFonts w:ascii="David" w:eastAsia="Calibri" w:hAnsi="David" w:cs="David" w:hint="eastAsia"/>
          <w:sz w:val="24"/>
          <w:szCs w:val="24"/>
          <w:rtl/>
        </w:rPr>
        <w:t>ביקש</w:t>
      </w:r>
      <w:r w:rsidRPr="00744155">
        <w:rPr>
          <w:rFonts w:ascii="David" w:eastAsia="Calibri" w:hAnsi="David" w:cs="David"/>
          <w:sz w:val="24"/>
          <w:szCs w:val="24"/>
          <w:rtl/>
        </w:rPr>
        <w:t xml:space="preserve"> להיפגש בדחיפות עם אגף הביקורת בנציבות ואגף המשמעת בשירות המדינה, </w:t>
      </w:r>
      <w:r w:rsidRPr="00744155">
        <w:rPr>
          <w:rFonts w:ascii="David" w:eastAsia="Calibri" w:hAnsi="David" w:cs="David" w:hint="eastAsia"/>
          <w:sz w:val="24"/>
          <w:szCs w:val="24"/>
          <w:rtl/>
        </w:rPr>
        <w:t>כדי</w:t>
      </w:r>
      <w:r w:rsidRPr="00744155">
        <w:rPr>
          <w:rFonts w:ascii="David" w:eastAsia="Calibri" w:hAnsi="David" w:cs="David"/>
          <w:sz w:val="24"/>
          <w:szCs w:val="24"/>
          <w:rtl/>
        </w:rPr>
        <w:t xml:space="preserve"> להזים תלונה של עובד הכפוף לו,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עתיד לפנות אף הוא לנציבות. העובד </w:t>
      </w:r>
      <w:r w:rsidRPr="00744155">
        <w:rPr>
          <w:rFonts w:ascii="David" w:eastAsia="Calibri" w:hAnsi="David" w:cs="David" w:hint="eastAsia"/>
          <w:sz w:val="24"/>
          <w:szCs w:val="24"/>
          <w:rtl/>
        </w:rPr>
        <w:t>אכן</w:t>
      </w:r>
      <w:r w:rsidRPr="00744155">
        <w:rPr>
          <w:rFonts w:ascii="David" w:eastAsia="Calibri" w:hAnsi="David" w:cs="David"/>
          <w:sz w:val="24"/>
          <w:szCs w:val="24"/>
          <w:rtl/>
        </w:rPr>
        <w:t xml:space="preserve"> פנה, והתלונן נגד הסמנכ"ל. בדיקה העלתה שהסמנכ"ל, ברגע של כעס, צעק על העובד לעיני עובדים אחרים. הסמנכ"ל לא הכחיש </w:t>
      </w:r>
      <w:r w:rsidRPr="00744155">
        <w:rPr>
          <w:rFonts w:ascii="David" w:eastAsia="Calibri" w:hAnsi="David" w:cs="David" w:hint="eastAsia"/>
          <w:sz w:val="24"/>
          <w:szCs w:val="24"/>
          <w:rtl/>
        </w:rPr>
        <w:t>ז</w:t>
      </w:r>
      <w:r w:rsidRPr="00744155">
        <w:rPr>
          <w:rFonts w:ascii="David" w:eastAsia="Calibri" w:hAnsi="David" w:cs="David"/>
          <w:sz w:val="24"/>
          <w:szCs w:val="24"/>
          <w:rtl/>
        </w:rPr>
        <w:t xml:space="preserve">את, אך טען שלא היו צעקות אלא הרמת קול סבירה, על רקע איחורים בלתי פוסקים של העובד שנמשכו כעשר שנים למרות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התראות </w:t>
      </w:r>
      <w:r w:rsidRPr="00744155">
        <w:rPr>
          <w:rFonts w:ascii="David" w:eastAsia="Calibri" w:hAnsi="David" w:cs="David" w:hint="eastAsia"/>
          <w:sz w:val="24"/>
          <w:szCs w:val="24"/>
          <w:rtl/>
        </w:rPr>
        <w:t>שקיבל</w:t>
      </w:r>
      <w:r w:rsidRPr="00744155">
        <w:rPr>
          <w:rFonts w:ascii="David" w:eastAsia="Calibri" w:hAnsi="David" w:cs="David"/>
          <w:sz w:val="24"/>
          <w:szCs w:val="24"/>
          <w:rtl/>
        </w:rPr>
        <w:t xml:space="preserve">. עם זאת, הסמנכ"ל </w:t>
      </w:r>
      <w:r w:rsidRPr="00744155">
        <w:rPr>
          <w:rFonts w:ascii="David" w:eastAsia="Calibri" w:hAnsi="David" w:cs="David" w:hint="eastAsia"/>
          <w:sz w:val="24"/>
          <w:szCs w:val="24"/>
          <w:rtl/>
        </w:rPr>
        <w:t>הוסיף</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כי</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מדובר</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w:t>
      </w:r>
      <w:r w:rsidRPr="00744155">
        <w:rPr>
          <w:rFonts w:ascii="David" w:eastAsia="Calibri" w:hAnsi="David" w:cs="David"/>
          <w:sz w:val="24"/>
          <w:szCs w:val="24"/>
          <w:rtl/>
        </w:rPr>
        <w:t xml:space="preserve">עובד טוב ומוערך. העובד </w:t>
      </w:r>
      <w:proofErr w:type="spellStart"/>
      <w:r w:rsidRPr="00744155">
        <w:rPr>
          <w:rFonts w:ascii="David" w:eastAsia="Calibri" w:hAnsi="David" w:cs="David" w:hint="eastAsia"/>
          <w:sz w:val="24"/>
          <w:szCs w:val="24"/>
          <w:rtl/>
        </w:rPr>
        <w:t>מצידו</w:t>
      </w:r>
      <w:proofErr w:type="spellEnd"/>
      <w:r w:rsidRPr="00744155">
        <w:rPr>
          <w:rFonts w:ascii="David" w:eastAsia="Calibri" w:hAnsi="David" w:cs="David"/>
          <w:sz w:val="24"/>
          <w:szCs w:val="24"/>
          <w:rtl/>
        </w:rPr>
        <w:t xml:space="preserve"> טען שהסמנכ"ל השפיל אותו בפומבי </w:t>
      </w:r>
      <w:r w:rsidRPr="00744155">
        <w:rPr>
          <w:rFonts w:ascii="David" w:eastAsia="Calibri" w:hAnsi="David" w:cs="David" w:hint="eastAsia"/>
          <w:sz w:val="24"/>
          <w:szCs w:val="24"/>
          <w:rtl/>
        </w:rPr>
        <w:t>וכי</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אינו</w:t>
      </w:r>
      <w:r w:rsidRPr="00744155">
        <w:rPr>
          <w:rFonts w:ascii="David" w:eastAsia="Calibri" w:hAnsi="David" w:cs="David"/>
          <w:sz w:val="24"/>
          <w:szCs w:val="24"/>
          <w:rtl/>
        </w:rPr>
        <w:t xml:space="preserve"> מוכן לעבור על כך לסדר היום. לדבריו לא </w:t>
      </w:r>
      <w:r w:rsidRPr="00744155">
        <w:rPr>
          <w:rFonts w:ascii="David" w:eastAsia="Calibri" w:hAnsi="David" w:cs="David" w:hint="eastAsia"/>
          <w:sz w:val="24"/>
          <w:szCs w:val="24"/>
          <w:rtl/>
        </w:rPr>
        <w:t>היה</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זה</w:t>
      </w:r>
      <w:r w:rsidRPr="00744155">
        <w:rPr>
          <w:rFonts w:ascii="David" w:eastAsia="Calibri" w:hAnsi="David" w:cs="David"/>
          <w:sz w:val="24"/>
          <w:szCs w:val="24"/>
          <w:rtl/>
        </w:rPr>
        <w:t xml:space="preserve"> אירוע בודד, אלא </w:t>
      </w:r>
      <w:r w:rsidRPr="00744155">
        <w:rPr>
          <w:rFonts w:ascii="David" w:eastAsia="Calibri" w:hAnsi="David" w:cs="David" w:hint="eastAsia"/>
          <w:sz w:val="24"/>
          <w:szCs w:val="24"/>
          <w:rtl/>
        </w:rPr>
        <w:t>כמה</w:t>
      </w:r>
      <w:r w:rsidRPr="00744155">
        <w:rPr>
          <w:rFonts w:ascii="David" w:eastAsia="Calibri" w:hAnsi="David" w:cs="David"/>
          <w:sz w:val="24"/>
          <w:szCs w:val="24"/>
          <w:rtl/>
        </w:rPr>
        <w:t xml:space="preserve"> אירועים שהגיעו לשיא באותו אירוע </w:t>
      </w:r>
      <w:r w:rsidRPr="00744155">
        <w:rPr>
          <w:rFonts w:ascii="David" w:eastAsia="Calibri" w:hAnsi="David" w:cs="David" w:hint="eastAsia"/>
          <w:sz w:val="24"/>
          <w:szCs w:val="24"/>
          <w:rtl/>
        </w:rPr>
        <w:t>ש</w:t>
      </w:r>
      <w:r w:rsidRPr="00744155">
        <w:rPr>
          <w:rFonts w:ascii="David" w:eastAsia="Calibri" w:hAnsi="David" w:cs="David"/>
          <w:sz w:val="24"/>
          <w:szCs w:val="24"/>
          <w:rtl/>
        </w:rPr>
        <w:t xml:space="preserve">בו </w:t>
      </w:r>
      <w:r w:rsidRPr="00744155">
        <w:rPr>
          <w:rFonts w:ascii="David" w:eastAsia="Calibri" w:hAnsi="David" w:cs="David" w:hint="eastAsia"/>
          <w:sz w:val="24"/>
          <w:szCs w:val="24"/>
          <w:rtl/>
        </w:rPr>
        <w:t>גער</w:t>
      </w:r>
      <w:r w:rsidRPr="00744155">
        <w:rPr>
          <w:rFonts w:ascii="David" w:eastAsia="Calibri" w:hAnsi="David" w:cs="David"/>
          <w:sz w:val="24"/>
          <w:szCs w:val="24"/>
          <w:rtl/>
        </w:rPr>
        <w:t xml:space="preserve"> בו הממונה </w:t>
      </w:r>
      <w:r w:rsidRPr="00744155">
        <w:rPr>
          <w:rFonts w:ascii="David" w:eastAsia="Calibri" w:hAnsi="David" w:cs="David" w:hint="eastAsia"/>
          <w:sz w:val="24"/>
          <w:szCs w:val="24"/>
          <w:rtl/>
        </w:rPr>
        <w:t>וצעק</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עליו</w:t>
      </w:r>
      <w:r w:rsidRPr="00744155">
        <w:rPr>
          <w:rFonts w:ascii="David" w:eastAsia="Calibri" w:hAnsi="David" w:cs="David"/>
          <w:sz w:val="24"/>
          <w:szCs w:val="24"/>
          <w:rtl/>
        </w:rPr>
        <w:t xml:space="preserve">. הנציבות פתחה בהליך </w:t>
      </w:r>
      <w:r w:rsidRPr="00744155">
        <w:rPr>
          <w:rFonts w:ascii="David" w:eastAsia="Calibri" w:hAnsi="David" w:cs="David" w:hint="eastAsia"/>
          <w:sz w:val="24"/>
          <w:szCs w:val="24"/>
          <w:rtl/>
        </w:rPr>
        <w:t>מהיר</w:t>
      </w:r>
      <w:r w:rsidRPr="00744155">
        <w:rPr>
          <w:rFonts w:ascii="David" w:eastAsia="Calibri" w:hAnsi="David" w:cs="David"/>
          <w:sz w:val="24"/>
          <w:szCs w:val="24"/>
          <w:rtl/>
        </w:rPr>
        <w:t xml:space="preserve"> של גישור, והסכסוך הסתיים בטוב. הממונה והעובד משכו את תלונותיהם.</w:t>
      </w:r>
    </w:p>
    <w:p w:rsidR="00321799" w:rsidRDefault="00321799" w:rsidP="00880C2D">
      <w:pPr>
        <w:spacing w:after="0" w:line="360" w:lineRule="auto"/>
        <w:jc w:val="both"/>
        <w:rPr>
          <w:rFonts w:ascii="David" w:eastAsia="Calibri" w:hAnsi="David" w:cs="David"/>
          <w:b/>
          <w:bCs/>
          <w:sz w:val="24"/>
          <w:szCs w:val="24"/>
          <w:rtl/>
        </w:rPr>
      </w:pPr>
      <w:bookmarkStart w:id="16" w:name="_Hlk91971748"/>
    </w:p>
    <w:p w:rsidR="00321799" w:rsidRPr="00744155" w:rsidRDefault="00321799" w:rsidP="00880C2D">
      <w:pPr>
        <w:spacing w:after="0" w:line="360" w:lineRule="auto"/>
        <w:jc w:val="both"/>
        <w:rPr>
          <w:rFonts w:ascii="David" w:eastAsia="Calibri" w:hAnsi="David" w:cs="David"/>
          <w:sz w:val="24"/>
          <w:szCs w:val="24"/>
          <w:rtl/>
        </w:rPr>
      </w:pPr>
      <w:r w:rsidRPr="002D6A94">
        <w:rPr>
          <w:rFonts w:ascii="David" w:eastAsia="Calibri" w:hAnsi="David" w:cs="David"/>
          <w:b/>
          <w:bCs/>
          <w:sz w:val="24"/>
          <w:szCs w:val="24"/>
          <w:u w:val="single"/>
          <w:rtl/>
        </w:rPr>
        <w:t>התנכלות "קלה" לעובדת שביקשה להתמודד במכרז פומבי</w:t>
      </w:r>
      <w:r w:rsidRPr="002D6A94">
        <w:rPr>
          <w:rFonts w:ascii="David" w:eastAsia="Calibri" w:hAnsi="David" w:cs="David"/>
          <w:sz w:val="24"/>
          <w:szCs w:val="24"/>
          <w:u w:val="single"/>
          <w:rtl/>
        </w:rPr>
        <w:t xml:space="preserve"> (</w:t>
      </w:r>
      <w:r w:rsidRPr="002D6A94">
        <w:rPr>
          <w:rFonts w:ascii="David" w:eastAsia="Calibri" w:hAnsi="David" w:cs="David"/>
          <w:b/>
          <w:bCs/>
          <w:sz w:val="24"/>
          <w:szCs w:val="24"/>
          <w:u w:val="single"/>
          <w:rtl/>
        </w:rPr>
        <w:t>2019</w:t>
      </w:r>
      <w:r w:rsidRPr="00744155">
        <w:rPr>
          <w:rFonts w:ascii="David" w:eastAsia="Calibri" w:hAnsi="David" w:cs="David"/>
          <w:b/>
          <w:bCs/>
          <w:sz w:val="24"/>
          <w:szCs w:val="24"/>
          <w:rtl/>
        </w:rPr>
        <w:t>)</w:t>
      </w:r>
    </w:p>
    <w:bookmarkEnd w:id="16"/>
    <w:p w:rsidR="00321799" w:rsidRDefault="00321799" w:rsidP="00880C2D">
      <w:pPr>
        <w:spacing w:after="0" w:line="360" w:lineRule="auto"/>
        <w:ind w:left="-1"/>
        <w:jc w:val="both"/>
        <w:rPr>
          <w:rFonts w:ascii="David" w:eastAsia="Calibri" w:hAnsi="David" w:cs="David"/>
          <w:b/>
          <w:bCs/>
          <w:sz w:val="24"/>
          <w:szCs w:val="24"/>
          <w:u w:val="single"/>
          <w:rtl/>
        </w:rPr>
      </w:pPr>
      <w:r w:rsidRPr="00744155">
        <w:rPr>
          <w:rFonts w:ascii="David" w:eastAsia="Calibri" w:hAnsi="David" w:cs="David"/>
          <w:sz w:val="24"/>
          <w:szCs w:val="24"/>
          <w:rtl/>
        </w:rPr>
        <w:t xml:space="preserve">עובדת משרד פנתה לנציבות לאחר פנייה מוקדמת לאגף לשוויון מגדרי, </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ביקשה להישאר בעילום שם מחשש </w:t>
      </w:r>
      <w:proofErr w:type="spellStart"/>
      <w:r w:rsidRPr="00744155">
        <w:rPr>
          <w:rFonts w:ascii="David" w:eastAsia="Calibri" w:hAnsi="David" w:cs="David"/>
          <w:sz w:val="24"/>
          <w:szCs w:val="24"/>
          <w:rtl/>
        </w:rPr>
        <w:t>שיבולע</w:t>
      </w:r>
      <w:proofErr w:type="spellEnd"/>
      <w:r w:rsidRPr="00744155">
        <w:rPr>
          <w:rFonts w:ascii="David" w:eastAsia="Calibri" w:hAnsi="David" w:cs="David"/>
          <w:sz w:val="24"/>
          <w:szCs w:val="24"/>
          <w:rtl/>
        </w:rPr>
        <w:t xml:space="preserve"> לה. העובדת, עו"ד בהשכלתה, הועסקה </w:t>
      </w:r>
      <w:r w:rsidRPr="00744155">
        <w:rPr>
          <w:rFonts w:ascii="David" w:eastAsia="Calibri" w:hAnsi="David" w:cs="David" w:hint="eastAsia"/>
          <w:sz w:val="24"/>
          <w:szCs w:val="24"/>
          <w:rtl/>
        </w:rPr>
        <w:t>במשך</w:t>
      </w:r>
      <w:r w:rsidRPr="00744155">
        <w:rPr>
          <w:rFonts w:ascii="David" w:eastAsia="Calibri" w:hAnsi="David" w:cs="David"/>
          <w:sz w:val="24"/>
          <w:szCs w:val="24"/>
          <w:rtl/>
        </w:rPr>
        <w:t xml:space="preserve"> חמישה חודשים במילוי מקום</w:t>
      </w:r>
      <w:r w:rsidRPr="00744155">
        <w:rPr>
          <w:rFonts w:ascii="David" w:eastAsia="Calibri" w:hAnsi="David" w:cs="David"/>
          <w:sz w:val="24"/>
          <w:szCs w:val="24"/>
          <w:vertAlign w:val="superscript"/>
          <w:rtl/>
        </w:rPr>
        <w:footnoteReference w:id="17"/>
      </w:r>
      <w:r w:rsidRPr="00744155">
        <w:rPr>
          <w:rFonts w:ascii="David" w:eastAsia="Calibri" w:hAnsi="David" w:cs="David"/>
          <w:sz w:val="24"/>
          <w:szCs w:val="24"/>
          <w:rtl/>
        </w:rPr>
        <w:t xml:space="preserve"> במשרד מסוים, והגישה מועמדות למכרז פומבי למשרה </w:t>
      </w:r>
      <w:r w:rsidRPr="00744155">
        <w:rPr>
          <w:rFonts w:ascii="David" w:eastAsia="Calibri" w:hAnsi="David" w:cs="David" w:hint="eastAsia"/>
          <w:sz w:val="24"/>
          <w:szCs w:val="24"/>
          <w:rtl/>
        </w:rPr>
        <w:t>ש</w:t>
      </w:r>
      <w:r w:rsidRPr="00744155">
        <w:rPr>
          <w:rFonts w:ascii="David" w:eastAsia="Calibri" w:hAnsi="David" w:cs="David"/>
          <w:sz w:val="24"/>
          <w:szCs w:val="24"/>
          <w:rtl/>
        </w:rPr>
        <w:t xml:space="preserve">בה </w:t>
      </w:r>
      <w:r w:rsidRPr="00744155">
        <w:rPr>
          <w:rFonts w:ascii="David" w:eastAsia="Calibri" w:hAnsi="David" w:cs="David" w:hint="eastAsia"/>
          <w:sz w:val="24"/>
          <w:szCs w:val="24"/>
          <w:rtl/>
        </w:rPr>
        <w:t>הועסקה</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w:t>
      </w:r>
      <w:r w:rsidRPr="00744155">
        <w:rPr>
          <w:rFonts w:ascii="David" w:eastAsia="Calibri" w:hAnsi="David" w:cs="David"/>
          <w:sz w:val="24"/>
          <w:szCs w:val="24"/>
          <w:rtl/>
        </w:rPr>
        <w:t xml:space="preserve">תלונתה </w:t>
      </w:r>
      <w:r w:rsidRPr="00744155">
        <w:rPr>
          <w:rFonts w:ascii="David" w:eastAsia="Calibri" w:hAnsi="David" w:cs="David" w:hint="eastAsia"/>
          <w:sz w:val="24"/>
          <w:szCs w:val="24"/>
          <w:rtl/>
        </w:rPr>
        <w:t>מסרה</w:t>
      </w:r>
      <w:r w:rsidRPr="00744155">
        <w:rPr>
          <w:rFonts w:ascii="David" w:eastAsia="Calibri" w:hAnsi="David" w:cs="David"/>
          <w:sz w:val="24"/>
          <w:szCs w:val="24"/>
          <w:rtl/>
        </w:rPr>
        <w:t xml:space="preserve"> על אמירות פוגעניות </w:t>
      </w:r>
      <w:r w:rsidRPr="00744155">
        <w:rPr>
          <w:rFonts w:ascii="David" w:eastAsia="Calibri" w:hAnsi="David" w:cs="David" w:hint="eastAsia"/>
          <w:sz w:val="24"/>
          <w:szCs w:val="24"/>
          <w:rtl/>
        </w:rPr>
        <w:t>שבהן</w:t>
      </w:r>
      <w:r w:rsidRPr="00744155">
        <w:rPr>
          <w:rFonts w:ascii="David" w:eastAsia="Calibri" w:hAnsi="David" w:cs="David"/>
          <w:sz w:val="24"/>
          <w:szCs w:val="24"/>
          <w:rtl/>
        </w:rPr>
        <w:t xml:space="preserve"> הציעו לה עובדים, קולגות וגם עובדים בכירים, שלא לגשת למכרז </w:t>
      </w:r>
      <w:r w:rsidRPr="00744155">
        <w:rPr>
          <w:rFonts w:ascii="David" w:eastAsia="Calibri" w:hAnsi="David" w:cs="David" w:hint="eastAsia"/>
          <w:sz w:val="24"/>
          <w:szCs w:val="24"/>
          <w:rtl/>
        </w:rPr>
        <w:t>כי</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אינה</w:t>
      </w:r>
      <w:r w:rsidRPr="00744155">
        <w:rPr>
          <w:rFonts w:ascii="David" w:eastAsia="Calibri" w:hAnsi="David" w:cs="David"/>
          <w:sz w:val="24"/>
          <w:szCs w:val="24"/>
          <w:rtl/>
        </w:rPr>
        <w:t xml:space="preserve"> מתאימה למשרה. </w:t>
      </w:r>
      <w:r w:rsidRPr="00744155">
        <w:rPr>
          <w:rFonts w:ascii="David" w:eastAsia="Calibri" w:hAnsi="David" w:cs="David" w:hint="eastAsia"/>
          <w:sz w:val="24"/>
          <w:szCs w:val="24"/>
          <w:rtl/>
        </w:rPr>
        <w:t>נאמר</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לה</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ש</w:t>
      </w:r>
      <w:r w:rsidRPr="00744155">
        <w:rPr>
          <w:rFonts w:ascii="David" w:eastAsia="Calibri" w:hAnsi="David" w:cs="David"/>
          <w:sz w:val="24"/>
          <w:szCs w:val="24"/>
          <w:rtl/>
        </w:rPr>
        <w:t xml:space="preserve">אין לה יכולות מקצועיות וספק אם היא מתאימה </w:t>
      </w:r>
      <w:r w:rsidRPr="00744155">
        <w:rPr>
          <w:rFonts w:ascii="David" w:eastAsia="Calibri" w:hAnsi="David" w:cs="David" w:hint="eastAsia"/>
          <w:sz w:val="24"/>
          <w:szCs w:val="24"/>
          <w:rtl/>
        </w:rPr>
        <w:t>בכלל</w:t>
      </w:r>
      <w:r w:rsidRPr="00744155">
        <w:rPr>
          <w:rFonts w:ascii="David" w:eastAsia="Calibri" w:hAnsi="David" w:cs="David"/>
          <w:sz w:val="24"/>
          <w:szCs w:val="24"/>
          <w:rtl/>
        </w:rPr>
        <w:t xml:space="preserve"> לשירות המדינה, וכן שהמכרז תפור ואין לה סיכוי לזכות בו. העובדת, נסערת וחסרת אונים, הביעה חשש מ"המכרז התפור" </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תיארה את מצוקתה. לדבריה היא </w:t>
      </w:r>
      <w:r w:rsidRPr="00744155">
        <w:rPr>
          <w:rFonts w:ascii="David" w:eastAsia="Calibri" w:hAnsi="David" w:cs="David" w:hint="eastAsia"/>
          <w:sz w:val="24"/>
          <w:szCs w:val="24"/>
          <w:rtl/>
        </w:rPr>
        <w:t>באה</w:t>
      </w:r>
      <w:r w:rsidRPr="00744155">
        <w:rPr>
          <w:rFonts w:ascii="David" w:eastAsia="Calibri" w:hAnsi="David" w:cs="David"/>
          <w:sz w:val="24"/>
          <w:szCs w:val="24"/>
          <w:rtl/>
        </w:rPr>
        <w:t xml:space="preserve"> מרקע </w:t>
      </w:r>
      <w:r w:rsidRPr="00744155">
        <w:rPr>
          <w:rFonts w:ascii="David" w:eastAsia="Calibri" w:hAnsi="David" w:cs="David" w:hint="eastAsia"/>
          <w:sz w:val="24"/>
          <w:szCs w:val="24"/>
          <w:rtl/>
        </w:rPr>
        <w:t>מקצועי</w:t>
      </w:r>
      <w:r w:rsidRPr="00744155">
        <w:rPr>
          <w:rFonts w:ascii="David" w:eastAsia="Calibri" w:hAnsi="David" w:cs="David"/>
          <w:sz w:val="24"/>
          <w:szCs w:val="24"/>
          <w:rtl/>
        </w:rPr>
        <w:t xml:space="preserve"> שונה ואינה בטוחה ביכולתה להתמודד במכרז. בשיח</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 עם נציגי הביקורת הפנימית והאגף לשוויון המגדרי הובהר לעובדת </w:t>
      </w:r>
      <w:r w:rsidRPr="00744155">
        <w:rPr>
          <w:rFonts w:ascii="David" w:eastAsia="Calibri" w:hAnsi="David" w:cs="David" w:hint="eastAsia"/>
          <w:sz w:val="24"/>
          <w:szCs w:val="24"/>
          <w:rtl/>
        </w:rPr>
        <w:t>שזכותה</w:t>
      </w:r>
      <w:r w:rsidRPr="00744155">
        <w:rPr>
          <w:rFonts w:ascii="David" w:eastAsia="Calibri" w:hAnsi="David" w:cs="David"/>
          <w:sz w:val="24"/>
          <w:szCs w:val="24"/>
          <w:rtl/>
        </w:rPr>
        <w:t xml:space="preserve"> לגשת למכרז ללא חשש, </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הוסבר לה שההליך תואם את הוראות </w:t>
      </w:r>
      <w:proofErr w:type="spellStart"/>
      <w:r w:rsidRPr="00744155">
        <w:rPr>
          <w:rFonts w:ascii="David" w:eastAsia="Calibri" w:hAnsi="David" w:cs="David"/>
          <w:sz w:val="24"/>
          <w:szCs w:val="24"/>
          <w:rtl/>
        </w:rPr>
        <w:t>התקשי"ר</w:t>
      </w:r>
      <w:proofErr w:type="spellEnd"/>
      <w:r w:rsidRPr="00744155">
        <w:rPr>
          <w:rFonts w:ascii="David" w:eastAsia="Calibri" w:hAnsi="David" w:cs="David"/>
          <w:sz w:val="24"/>
          <w:szCs w:val="24"/>
          <w:rtl/>
        </w:rPr>
        <w:t xml:space="preserve">. אשר לאמירות הפוגעניות כלפיה, </w:t>
      </w:r>
      <w:r w:rsidRPr="00744155">
        <w:rPr>
          <w:rFonts w:ascii="David" w:eastAsia="Calibri" w:hAnsi="David" w:cs="David" w:hint="eastAsia"/>
          <w:sz w:val="24"/>
          <w:szCs w:val="24"/>
          <w:rtl/>
        </w:rPr>
        <w:t>הובהר</w:t>
      </w:r>
      <w:r w:rsidRPr="00744155">
        <w:rPr>
          <w:rFonts w:ascii="David" w:eastAsia="Calibri" w:hAnsi="David" w:cs="David"/>
          <w:sz w:val="24"/>
          <w:szCs w:val="24"/>
          <w:rtl/>
        </w:rPr>
        <w:t xml:space="preserve"> לעובדת שאין </w:t>
      </w:r>
      <w:r w:rsidRPr="00744155">
        <w:rPr>
          <w:rFonts w:ascii="David" w:eastAsia="Calibri" w:hAnsi="David" w:cs="David" w:hint="eastAsia"/>
          <w:sz w:val="24"/>
          <w:szCs w:val="24"/>
          <w:rtl/>
        </w:rPr>
        <w:t>להן</w:t>
      </w:r>
      <w:r w:rsidRPr="00744155">
        <w:rPr>
          <w:rFonts w:ascii="David" w:eastAsia="Calibri" w:hAnsi="David" w:cs="David"/>
          <w:sz w:val="24"/>
          <w:szCs w:val="24"/>
          <w:rtl/>
        </w:rPr>
        <w:t xml:space="preserve"> מקום, בפרט אם נאמרו על ידי עובדים בכירים </w:t>
      </w:r>
      <w:r w:rsidRPr="00744155">
        <w:rPr>
          <w:rFonts w:ascii="David" w:eastAsia="Calibri" w:hAnsi="David" w:cs="David" w:hint="eastAsia"/>
          <w:sz w:val="24"/>
          <w:szCs w:val="24"/>
          <w:rtl/>
        </w:rPr>
        <w:t>ה</w:t>
      </w:r>
      <w:r w:rsidRPr="00744155">
        <w:rPr>
          <w:rFonts w:ascii="David" w:eastAsia="Calibri" w:hAnsi="David" w:cs="David"/>
          <w:sz w:val="24"/>
          <w:szCs w:val="24"/>
          <w:rtl/>
        </w:rPr>
        <w:t>עשויים ל</w:t>
      </w:r>
      <w:r w:rsidRPr="00744155">
        <w:rPr>
          <w:rFonts w:ascii="David" w:eastAsia="Calibri" w:hAnsi="David" w:cs="David" w:hint="eastAsia"/>
          <w:sz w:val="24"/>
          <w:szCs w:val="24"/>
          <w:rtl/>
        </w:rPr>
        <w:t>היות</w:t>
      </w:r>
      <w:r w:rsidRPr="00744155">
        <w:rPr>
          <w:rFonts w:ascii="David" w:eastAsia="Calibri" w:hAnsi="David" w:cs="David"/>
          <w:sz w:val="24"/>
          <w:szCs w:val="24"/>
          <w:rtl/>
        </w:rPr>
        <w:t xml:space="preserve"> חברים בוועדת הבוחנים. </w:t>
      </w:r>
      <w:r w:rsidRPr="00744155">
        <w:rPr>
          <w:rFonts w:ascii="David" w:eastAsia="Calibri" w:hAnsi="David" w:cs="David" w:hint="eastAsia"/>
          <w:sz w:val="24"/>
          <w:szCs w:val="24"/>
          <w:rtl/>
        </w:rPr>
        <w:t>נאמר</w:t>
      </w:r>
      <w:r w:rsidRPr="00744155">
        <w:rPr>
          <w:rFonts w:ascii="David" w:eastAsia="Calibri" w:hAnsi="David" w:cs="David"/>
          <w:sz w:val="24"/>
          <w:szCs w:val="24"/>
          <w:rtl/>
        </w:rPr>
        <w:t xml:space="preserve"> לה כי אם המתנכלים הבכירים </w:t>
      </w:r>
      <w:r w:rsidRPr="00744155">
        <w:rPr>
          <w:rFonts w:ascii="David" w:eastAsia="Calibri" w:hAnsi="David" w:cs="David" w:hint="eastAsia"/>
          <w:sz w:val="24"/>
          <w:szCs w:val="24"/>
          <w:rtl/>
        </w:rPr>
        <w:t>ישבו</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בו</w:t>
      </w:r>
      <w:r w:rsidRPr="00744155">
        <w:rPr>
          <w:rFonts w:ascii="David" w:eastAsia="Calibri" w:hAnsi="David" w:cs="David"/>
          <w:sz w:val="24"/>
          <w:szCs w:val="24"/>
          <w:rtl/>
        </w:rPr>
        <w:t>ועד</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 עליה לדרוש </w:t>
      </w:r>
      <w:r w:rsidRPr="00744155">
        <w:rPr>
          <w:rFonts w:ascii="David" w:eastAsia="Calibri" w:hAnsi="David" w:cs="David" w:hint="eastAsia"/>
          <w:sz w:val="24"/>
          <w:szCs w:val="24"/>
          <w:rtl/>
        </w:rPr>
        <w:t>מיד</w:t>
      </w:r>
      <w:r w:rsidRPr="00744155">
        <w:rPr>
          <w:rFonts w:ascii="David" w:eastAsia="Calibri" w:hAnsi="David" w:cs="David"/>
          <w:sz w:val="24"/>
          <w:szCs w:val="24"/>
          <w:rtl/>
        </w:rPr>
        <w:t xml:space="preserve"> את פסילתם וליצור קשר עם היועץ המשפטי לנציבות או </w:t>
      </w:r>
      <w:r w:rsidRPr="00744155">
        <w:rPr>
          <w:rFonts w:ascii="David" w:eastAsia="Calibri" w:hAnsi="David" w:cs="David" w:hint="eastAsia"/>
          <w:sz w:val="24"/>
          <w:szCs w:val="24"/>
          <w:rtl/>
        </w:rPr>
        <w:t>עם</w:t>
      </w:r>
      <w:r w:rsidRPr="00744155">
        <w:rPr>
          <w:rFonts w:ascii="David" w:eastAsia="Calibri" w:hAnsi="David" w:cs="David"/>
          <w:sz w:val="24"/>
          <w:szCs w:val="24"/>
          <w:rtl/>
        </w:rPr>
        <w:t xml:space="preserve"> מנהלת אגף בחינות ומכרזים, וכן ליידע את המבקר הפנימי בנציבות. בסופו של </w:t>
      </w:r>
      <w:r w:rsidRPr="00744155">
        <w:rPr>
          <w:rFonts w:ascii="David" w:eastAsia="Calibri" w:hAnsi="David" w:cs="David" w:hint="eastAsia"/>
          <w:sz w:val="24"/>
          <w:szCs w:val="24"/>
          <w:rtl/>
        </w:rPr>
        <w:t>דבר</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ניגשה</w:t>
      </w:r>
      <w:r w:rsidRPr="00744155">
        <w:rPr>
          <w:rFonts w:ascii="David" w:eastAsia="Calibri" w:hAnsi="David" w:cs="David"/>
          <w:sz w:val="24"/>
          <w:szCs w:val="24"/>
          <w:rtl/>
        </w:rPr>
        <w:t xml:space="preserve"> העובדת למכרז וזכתה בו. </w:t>
      </w:r>
      <w:bookmarkStart w:id="17" w:name="_Hlk91971727"/>
    </w:p>
    <w:p w:rsidR="00321799" w:rsidRPr="00744155" w:rsidRDefault="00321799" w:rsidP="00880C2D">
      <w:pPr>
        <w:spacing w:after="0" w:line="360" w:lineRule="auto"/>
        <w:ind w:left="232"/>
        <w:jc w:val="both"/>
        <w:rPr>
          <w:rFonts w:ascii="David" w:eastAsia="Calibri" w:hAnsi="David" w:cs="David"/>
          <w:b/>
          <w:bCs/>
          <w:sz w:val="24"/>
          <w:szCs w:val="24"/>
          <w:u w:val="single"/>
          <w:rtl/>
        </w:rPr>
      </w:pPr>
    </w:p>
    <w:p w:rsidR="00321799" w:rsidRPr="00AF72F4" w:rsidRDefault="00321799" w:rsidP="00880C2D">
      <w:pPr>
        <w:pStyle w:val="3"/>
        <w:numPr>
          <w:ilvl w:val="0"/>
          <w:numId w:val="0"/>
        </w:numPr>
        <w:spacing w:before="0" w:line="360" w:lineRule="auto"/>
        <w:jc w:val="both"/>
        <w:rPr>
          <w:rFonts w:ascii="David" w:eastAsia="Calibri" w:hAnsi="David" w:cs="David"/>
          <w:b/>
          <w:bCs/>
          <w:color w:val="auto"/>
          <w:u w:val="single"/>
          <w:rtl/>
        </w:rPr>
      </w:pPr>
      <w:bookmarkStart w:id="18" w:name="_Toc96692837"/>
      <w:bookmarkStart w:id="19" w:name="_Toc103688114"/>
      <w:r w:rsidRPr="00AF72F4">
        <w:rPr>
          <w:rFonts w:ascii="David" w:eastAsia="Calibri" w:hAnsi="David" w:cs="David"/>
          <w:b/>
          <w:bCs/>
          <w:color w:val="auto"/>
          <w:u w:val="single"/>
          <w:rtl/>
        </w:rPr>
        <w:t>ישיבת הנהלה מיוחדת בעניין התמודדות הנציבות עם תופעת ההתעמרות בעבודה</w:t>
      </w:r>
      <w:bookmarkEnd w:id="18"/>
      <w:bookmarkEnd w:id="19"/>
      <w:r w:rsidRPr="00AF72F4">
        <w:rPr>
          <w:rFonts w:ascii="David" w:eastAsia="Calibri" w:hAnsi="David" w:cs="David"/>
          <w:b/>
          <w:bCs/>
          <w:color w:val="auto"/>
          <w:u w:val="single"/>
          <w:rtl/>
        </w:rPr>
        <w:t xml:space="preserve"> </w:t>
      </w:r>
      <w:bookmarkEnd w:id="17"/>
    </w:p>
    <w:p w:rsidR="00321799" w:rsidRPr="00744155" w:rsidRDefault="00321799" w:rsidP="00880C2D">
      <w:pPr>
        <w:spacing w:after="0" w:line="360" w:lineRule="auto"/>
        <w:ind w:left="-1"/>
        <w:jc w:val="both"/>
        <w:rPr>
          <w:rFonts w:ascii="David" w:eastAsia="Calibri" w:hAnsi="David" w:cs="David"/>
          <w:sz w:val="24"/>
          <w:szCs w:val="24"/>
          <w:rtl/>
        </w:rPr>
      </w:pPr>
      <w:r w:rsidRPr="00744155">
        <w:rPr>
          <w:rFonts w:ascii="David" w:eastAsia="Calibri" w:hAnsi="David" w:cs="David"/>
          <w:sz w:val="24"/>
          <w:szCs w:val="24"/>
          <w:rtl/>
        </w:rPr>
        <w:t xml:space="preserve">בעקבות הצטברות תלונות רבות על התעמרות בעבודה </w:t>
      </w:r>
      <w:r w:rsidRPr="00744155">
        <w:rPr>
          <w:rFonts w:ascii="David" w:eastAsia="Calibri" w:hAnsi="David" w:cs="David" w:hint="eastAsia"/>
          <w:sz w:val="24"/>
          <w:szCs w:val="24"/>
          <w:rtl/>
        </w:rPr>
        <w:t>ב</w:t>
      </w:r>
      <w:r w:rsidRPr="00744155">
        <w:rPr>
          <w:rFonts w:ascii="David" w:eastAsia="Calibri" w:hAnsi="David" w:cs="David"/>
          <w:sz w:val="24"/>
          <w:szCs w:val="24"/>
          <w:rtl/>
        </w:rPr>
        <w:t xml:space="preserve">נציבות, כינס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נציב ישיבת הנהלה מיוחדת </w:t>
      </w:r>
      <w:r>
        <w:rPr>
          <w:rFonts w:ascii="David" w:eastAsia="Calibri" w:hAnsi="David" w:cs="David" w:hint="cs"/>
          <w:sz w:val="24"/>
          <w:szCs w:val="24"/>
          <w:rtl/>
        </w:rPr>
        <w:t xml:space="preserve"> ביוזמת המבקר הפנימי </w:t>
      </w:r>
      <w:r w:rsidRPr="00744155">
        <w:rPr>
          <w:rFonts w:ascii="David" w:eastAsia="Calibri" w:hAnsi="David" w:cs="David"/>
          <w:sz w:val="24"/>
          <w:szCs w:val="24"/>
          <w:rtl/>
        </w:rPr>
        <w:t xml:space="preserve">בהשתתפותה של </w:t>
      </w:r>
      <w:r w:rsidRPr="00744155">
        <w:rPr>
          <w:rFonts w:ascii="David" w:eastAsia="Calibri" w:hAnsi="David" w:cs="David" w:hint="eastAsia"/>
          <w:sz w:val="24"/>
          <w:szCs w:val="24"/>
          <w:rtl/>
        </w:rPr>
        <w:t>ד</w:t>
      </w:r>
      <w:r w:rsidRPr="00744155">
        <w:rPr>
          <w:rFonts w:ascii="David" w:eastAsia="Calibri" w:hAnsi="David" w:cs="David"/>
          <w:sz w:val="24"/>
          <w:szCs w:val="24"/>
          <w:rtl/>
        </w:rPr>
        <w:t xml:space="preserve">"ר אורית </w:t>
      </w:r>
      <w:proofErr w:type="spellStart"/>
      <w:r w:rsidRPr="00744155">
        <w:rPr>
          <w:rFonts w:ascii="David" w:eastAsia="Calibri" w:hAnsi="David" w:cs="David"/>
          <w:sz w:val="24"/>
          <w:szCs w:val="24"/>
          <w:rtl/>
        </w:rPr>
        <w:t>קמיר</w:t>
      </w:r>
      <w:proofErr w:type="spellEnd"/>
      <w:r w:rsidRPr="00744155">
        <w:rPr>
          <w:rFonts w:ascii="David" w:eastAsia="Calibri" w:hAnsi="David" w:cs="David"/>
          <w:sz w:val="24"/>
          <w:szCs w:val="24"/>
          <w:rtl/>
        </w:rPr>
        <w:t xml:space="preserve">. בישיבה נדונה </w:t>
      </w:r>
      <w:r w:rsidRPr="00744155">
        <w:rPr>
          <w:rFonts w:ascii="David" w:eastAsia="Calibri" w:hAnsi="David" w:cs="David" w:hint="eastAsia"/>
          <w:sz w:val="24"/>
          <w:szCs w:val="24"/>
          <w:rtl/>
        </w:rPr>
        <w:t>ה</w:t>
      </w:r>
      <w:r w:rsidRPr="00744155">
        <w:rPr>
          <w:rFonts w:ascii="David" w:eastAsia="Calibri" w:hAnsi="David" w:cs="David"/>
          <w:sz w:val="24"/>
          <w:szCs w:val="24"/>
          <w:rtl/>
        </w:rPr>
        <w:t>תופע</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 והוצגו עיקרי הממצאים והמסקנות שעלו מהתלונות </w:t>
      </w:r>
      <w:r w:rsidRPr="00744155">
        <w:rPr>
          <w:rFonts w:ascii="David" w:eastAsia="Calibri" w:hAnsi="David" w:cs="David" w:hint="eastAsia"/>
          <w:sz w:val="24"/>
          <w:szCs w:val="24"/>
          <w:rtl/>
        </w:rPr>
        <w:t>שטופלו</w:t>
      </w:r>
      <w:r w:rsidRPr="00744155">
        <w:rPr>
          <w:rFonts w:ascii="David" w:eastAsia="Calibri" w:hAnsi="David" w:cs="David"/>
          <w:sz w:val="24"/>
          <w:szCs w:val="24"/>
          <w:rtl/>
        </w:rPr>
        <w:t xml:space="preserve">. נערך דיון מקיף, </w:t>
      </w:r>
      <w:r w:rsidRPr="00744155">
        <w:rPr>
          <w:rFonts w:ascii="David" w:eastAsia="Calibri" w:hAnsi="David" w:cs="David" w:hint="eastAsia"/>
          <w:sz w:val="24"/>
          <w:szCs w:val="24"/>
          <w:rtl/>
        </w:rPr>
        <w:t>ש</w:t>
      </w:r>
      <w:r w:rsidRPr="00744155">
        <w:rPr>
          <w:rFonts w:ascii="David" w:eastAsia="Calibri" w:hAnsi="David" w:cs="David"/>
          <w:sz w:val="24"/>
          <w:szCs w:val="24"/>
          <w:rtl/>
        </w:rPr>
        <w:t xml:space="preserve">בסופו </w:t>
      </w:r>
      <w:r w:rsidRPr="00744155">
        <w:rPr>
          <w:rFonts w:ascii="David" w:eastAsia="Calibri" w:hAnsi="David" w:cs="David" w:hint="eastAsia"/>
          <w:sz w:val="24"/>
          <w:szCs w:val="24"/>
          <w:rtl/>
        </w:rPr>
        <w:t>החליט</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נציב </w:t>
      </w:r>
      <w:r w:rsidRPr="00744155">
        <w:rPr>
          <w:rFonts w:ascii="David" w:eastAsia="Calibri" w:hAnsi="David" w:cs="David" w:hint="eastAsia"/>
          <w:sz w:val="24"/>
          <w:szCs w:val="24"/>
          <w:rtl/>
        </w:rPr>
        <w:t>כדלקמן</w:t>
      </w:r>
      <w:r w:rsidRPr="00744155">
        <w:rPr>
          <w:rFonts w:ascii="David" w:eastAsia="Calibri" w:hAnsi="David" w:cs="David"/>
          <w:sz w:val="24"/>
          <w:szCs w:val="24"/>
          <w:rtl/>
        </w:rPr>
        <w:t>:</w:t>
      </w:r>
      <w:r w:rsidRPr="00744155">
        <w:rPr>
          <w:rFonts w:ascii="David" w:eastAsia="Calibri" w:hAnsi="David" w:cs="David"/>
          <w:sz w:val="24"/>
          <w:szCs w:val="24"/>
          <w:vertAlign w:val="superscript"/>
          <w:rtl/>
        </w:rPr>
        <w:footnoteReference w:id="18"/>
      </w:r>
    </w:p>
    <w:p w:rsidR="00321799" w:rsidRPr="00744155" w:rsidRDefault="00321799" w:rsidP="00880C2D">
      <w:pPr>
        <w:spacing w:after="0" w:line="360" w:lineRule="auto"/>
        <w:jc w:val="both"/>
        <w:rPr>
          <w:rFonts w:ascii="David" w:eastAsia="Calibri" w:hAnsi="David" w:cs="David"/>
          <w:sz w:val="24"/>
          <w:szCs w:val="24"/>
          <w:rtl/>
        </w:rPr>
      </w:pPr>
    </w:p>
    <w:p w:rsidR="00321799" w:rsidRPr="00744155" w:rsidRDefault="00321799" w:rsidP="00880C2D">
      <w:pPr>
        <w:numPr>
          <w:ilvl w:val="0"/>
          <w:numId w:val="1"/>
        </w:numPr>
        <w:spacing w:after="0" w:line="360" w:lineRule="auto"/>
        <w:ind w:right="567"/>
        <w:jc w:val="both"/>
        <w:rPr>
          <w:rFonts w:ascii="David" w:eastAsia="Calibri" w:hAnsi="David" w:cs="David"/>
          <w:sz w:val="24"/>
          <w:szCs w:val="24"/>
          <w:rtl/>
        </w:rPr>
      </w:pPr>
      <w:r w:rsidRPr="00744155">
        <w:rPr>
          <w:rFonts w:ascii="David" w:eastAsia="Calibri" w:hAnsi="David" w:cs="David"/>
          <w:sz w:val="24"/>
          <w:szCs w:val="24"/>
          <w:rtl/>
        </w:rPr>
        <w:t xml:space="preserve">רוח הצוות מודעת לנושא ולבעייתיות בו. יתרונה המובהק של הנציבות היא באי תלותה בחקיקה ראשית על מנת להטמיע את הטיפול. יש לפעול הן באפיק מניעה והסברה, והן באפיק המשמעתי. </w:t>
      </w:r>
    </w:p>
    <w:p w:rsidR="00321799" w:rsidRPr="00744155" w:rsidRDefault="00321799" w:rsidP="00880C2D">
      <w:pPr>
        <w:numPr>
          <w:ilvl w:val="0"/>
          <w:numId w:val="1"/>
        </w:numPr>
        <w:spacing w:after="0" w:line="360" w:lineRule="auto"/>
        <w:ind w:right="567"/>
        <w:jc w:val="both"/>
        <w:rPr>
          <w:rFonts w:ascii="David" w:eastAsia="Calibri" w:hAnsi="David" w:cs="David"/>
          <w:sz w:val="24"/>
          <w:szCs w:val="24"/>
          <w:rtl/>
        </w:rPr>
      </w:pPr>
      <w:r w:rsidRPr="00744155">
        <w:rPr>
          <w:rFonts w:ascii="David" w:eastAsia="Calibri" w:hAnsi="David" w:cs="David"/>
          <w:sz w:val="24"/>
          <w:szCs w:val="24"/>
          <w:rtl/>
        </w:rPr>
        <w:t>נושא מניעת ההתעמרות בעבודה יעוגן בתקשי"ר.</w:t>
      </w:r>
    </w:p>
    <w:p w:rsidR="00321799" w:rsidRPr="00744155" w:rsidRDefault="00321799" w:rsidP="00880C2D">
      <w:pPr>
        <w:numPr>
          <w:ilvl w:val="0"/>
          <w:numId w:val="1"/>
        </w:numPr>
        <w:spacing w:after="0" w:line="360" w:lineRule="auto"/>
        <w:ind w:right="567"/>
        <w:jc w:val="both"/>
        <w:rPr>
          <w:rFonts w:ascii="David" w:eastAsia="Calibri" w:hAnsi="David" w:cs="David"/>
          <w:sz w:val="24"/>
          <w:szCs w:val="24"/>
          <w:rtl/>
        </w:rPr>
      </w:pPr>
      <w:r w:rsidRPr="00744155">
        <w:rPr>
          <w:rFonts w:ascii="David" w:eastAsia="Calibri" w:hAnsi="David" w:cs="David"/>
          <w:sz w:val="24"/>
          <w:szCs w:val="24"/>
          <w:rtl/>
        </w:rPr>
        <w:t>תיבחן האפשרות של מינוי ממוני מניעת התעמרות במשרדי הממשלה ויחידות הסמך.</w:t>
      </w:r>
    </w:p>
    <w:p w:rsidR="00321799" w:rsidRPr="00744155" w:rsidRDefault="00321799" w:rsidP="00880C2D">
      <w:pPr>
        <w:spacing w:after="0" w:line="360" w:lineRule="auto"/>
        <w:ind w:left="465" w:right="567"/>
        <w:jc w:val="both"/>
        <w:rPr>
          <w:rFonts w:ascii="David" w:eastAsia="Calibri" w:hAnsi="David" w:cs="David"/>
          <w:sz w:val="24"/>
          <w:szCs w:val="24"/>
          <w:rtl/>
        </w:rPr>
      </w:pPr>
    </w:p>
    <w:p w:rsidR="00321799" w:rsidRPr="00744155" w:rsidRDefault="00321799" w:rsidP="00880C2D">
      <w:pPr>
        <w:spacing w:after="0" w:line="360" w:lineRule="auto"/>
        <w:jc w:val="both"/>
        <w:rPr>
          <w:rFonts w:ascii="David" w:eastAsia="Calibri" w:hAnsi="David" w:cs="David"/>
          <w:sz w:val="24"/>
          <w:szCs w:val="24"/>
          <w:rtl/>
        </w:rPr>
      </w:pPr>
      <w:r w:rsidRPr="00744155">
        <w:rPr>
          <w:rFonts w:ascii="David" w:eastAsia="Calibri" w:hAnsi="David" w:cs="David"/>
          <w:sz w:val="24"/>
          <w:szCs w:val="24"/>
          <w:rtl/>
        </w:rPr>
        <w:t xml:space="preserve">בסיכומם של דברים </w:t>
      </w:r>
      <w:r w:rsidRPr="00744155">
        <w:rPr>
          <w:rFonts w:ascii="David" w:eastAsia="Calibri" w:hAnsi="David" w:cs="David" w:hint="eastAsia"/>
          <w:sz w:val="24"/>
          <w:szCs w:val="24"/>
          <w:rtl/>
        </w:rPr>
        <w:t>קיבלה</w:t>
      </w:r>
      <w:r w:rsidRPr="00744155">
        <w:rPr>
          <w:rFonts w:ascii="David" w:eastAsia="Calibri" w:hAnsi="David" w:cs="David"/>
          <w:sz w:val="24"/>
          <w:szCs w:val="24"/>
          <w:rtl/>
        </w:rPr>
        <w:t xml:space="preserve"> הנציבות, כגוף מוסדי האמון על הובלת ההון האנושי בשירות המדינה, החלטות נכונות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מקדמות את התמודדות עם התעמרות בעבודה. אמירתו של הנציב, </w:t>
      </w:r>
      <w:r w:rsidRPr="00744155">
        <w:rPr>
          <w:rFonts w:ascii="David" w:eastAsia="Calibri" w:hAnsi="David" w:cs="David" w:hint="eastAsia"/>
          <w:sz w:val="24"/>
          <w:szCs w:val="24"/>
          <w:rtl/>
        </w:rPr>
        <w:t>כי</w:t>
      </w:r>
      <w:r w:rsidRPr="00744155">
        <w:rPr>
          <w:rFonts w:ascii="David" w:eastAsia="Calibri" w:hAnsi="David" w:cs="David"/>
          <w:sz w:val="24"/>
          <w:szCs w:val="24"/>
          <w:rtl/>
        </w:rPr>
        <w:t xml:space="preserve"> הנציבות כגוף מוסדי </w:t>
      </w:r>
      <w:r w:rsidRPr="00744155">
        <w:rPr>
          <w:rFonts w:ascii="David" w:eastAsia="Calibri" w:hAnsi="David" w:cs="David" w:hint="eastAsia"/>
          <w:sz w:val="24"/>
          <w:szCs w:val="24"/>
          <w:rtl/>
        </w:rPr>
        <w:t>אינה</w:t>
      </w:r>
      <w:r w:rsidRPr="00744155">
        <w:rPr>
          <w:rFonts w:ascii="David" w:eastAsia="Calibri" w:hAnsi="David" w:cs="David"/>
          <w:sz w:val="24"/>
          <w:szCs w:val="24"/>
          <w:rtl/>
        </w:rPr>
        <w:t xml:space="preserve"> תלוי</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 בחקיקה הראשית </w:t>
      </w:r>
      <w:r w:rsidRPr="00744155">
        <w:rPr>
          <w:rFonts w:ascii="David" w:eastAsia="Calibri" w:hAnsi="David" w:cs="David" w:hint="eastAsia"/>
          <w:sz w:val="24"/>
          <w:szCs w:val="24"/>
          <w:rtl/>
        </w:rPr>
        <w:t>כדי</w:t>
      </w:r>
      <w:r w:rsidRPr="00744155">
        <w:rPr>
          <w:rFonts w:ascii="David" w:eastAsia="Calibri" w:hAnsi="David" w:cs="David"/>
          <w:sz w:val="24"/>
          <w:szCs w:val="24"/>
          <w:rtl/>
        </w:rPr>
        <w:t xml:space="preserve"> להטמיע את הטיפול בתופעה, מוכיחה שהנציבות יכולה לקדם טיפול נכון וראוי בתופעת ההתעמרות בעבודה באמצעות מוסדותיה, ואף להביא להחלטת ממשלה בנושא באמצעות ועדת השירות. </w:t>
      </w:r>
    </w:p>
    <w:p w:rsidR="00321799" w:rsidRDefault="00321799" w:rsidP="00880C2D">
      <w:pPr>
        <w:spacing w:after="0" w:line="360" w:lineRule="auto"/>
        <w:jc w:val="both"/>
        <w:rPr>
          <w:rFonts w:ascii="David" w:eastAsia="Calibri" w:hAnsi="David" w:cs="David"/>
          <w:sz w:val="24"/>
          <w:szCs w:val="24"/>
          <w:rtl/>
        </w:rPr>
      </w:pPr>
    </w:p>
    <w:p w:rsidR="00321799" w:rsidRPr="00744155" w:rsidRDefault="00321799" w:rsidP="00880C2D">
      <w:pPr>
        <w:spacing w:after="0" w:line="360" w:lineRule="auto"/>
        <w:jc w:val="both"/>
        <w:rPr>
          <w:rFonts w:ascii="David" w:eastAsia="Calibri" w:hAnsi="David" w:cs="David"/>
          <w:sz w:val="24"/>
          <w:szCs w:val="24"/>
          <w:rtl/>
        </w:rPr>
      </w:pPr>
      <w:r w:rsidRPr="00744155">
        <w:rPr>
          <w:rFonts w:ascii="David" w:eastAsia="Calibri" w:hAnsi="David" w:cs="David"/>
          <w:sz w:val="24"/>
          <w:szCs w:val="24"/>
          <w:rtl/>
        </w:rPr>
        <w:t xml:space="preserve">העיגון </w:t>
      </w:r>
      <w:proofErr w:type="spellStart"/>
      <w:r w:rsidRPr="00744155">
        <w:rPr>
          <w:rFonts w:ascii="David" w:eastAsia="Calibri" w:hAnsi="David" w:cs="David"/>
          <w:sz w:val="24"/>
          <w:szCs w:val="24"/>
          <w:rtl/>
        </w:rPr>
        <w:t>בתקש"יר</w:t>
      </w:r>
      <w:proofErr w:type="spellEnd"/>
      <w:r w:rsidRPr="00744155">
        <w:rPr>
          <w:rFonts w:ascii="David" w:eastAsia="Calibri" w:hAnsi="David" w:cs="David"/>
          <w:sz w:val="24"/>
          <w:szCs w:val="24"/>
          <w:rtl/>
        </w:rPr>
        <w:t xml:space="preserve"> חשוב משני היבטים. </w:t>
      </w:r>
      <w:r w:rsidRPr="00744155">
        <w:rPr>
          <w:rFonts w:ascii="David" w:eastAsia="Calibri" w:hAnsi="David" w:cs="David" w:hint="eastAsia"/>
          <w:sz w:val="24"/>
          <w:szCs w:val="24"/>
          <w:rtl/>
        </w:rPr>
        <w:t>ראשית</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בהיעדר</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חקיקה</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הוא</w:t>
      </w:r>
      <w:r w:rsidRPr="00744155">
        <w:rPr>
          <w:rFonts w:ascii="David" w:eastAsia="Calibri" w:hAnsi="David" w:cs="David"/>
          <w:sz w:val="24"/>
          <w:szCs w:val="24"/>
          <w:rtl/>
        </w:rPr>
        <w:t xml:space="preserve"> יאפשר לבתי הדין לעבודה, </w:t>
      </w:r>
      <w:r w:rsidRPr="00744155">
        <w:rPr>
          <w:rFonts w:ascii="David" w:eastAsia="Calibri" w:hAnsi="David" w:cs="David" w:hint="eastAsia"/>
          <w:sz w:val="24"/>
          <w:szCs w:val="24"/>
          <w:rtl/>
        </w:rPr>
        <w:t>ל</w:t>
      </w:r>
      <w:r w:rsidRPr="00744155">
        <w:rPr>
          <w:rFonts w:ascii="David" w:eastAsia="Calibri" w:hAnsi="David" w:cs="David"/>
          <w:sz w:val="24"/>
          <w:szCs w:val="24"/>
          <w:rtl/>
        </w:rPr>
        <w:t>בית הדין המשמעתי ו</w:t>
      </w:r>
      <w:r w:rsidRPr="00744155">
        <w:rPr>
          <w:rFonts w:ascii="David" w:eastAsia="Calibri" w:hAnsi="David" w:cs="David" w:hint="eastAsia"/>
          <w:sz w:val="24"/>
          <w:szCs w:val="24"/>
          <w:rtl/>
        </w:rPr>
        <w:t>ל</w:t>
      </w:r>
      <w:r w:rsidRPr="00744155">
        <w:rPr>
          <w:rFonts w:ascii="David" w:eastAsia="Calibri" w:hAnsi="David" w:cs="David"/>
          <w:sz w:val="24"/>
          <w:szCs w:val="24"/>
          <w:rtl/>
        </w:rPr>
        <w:t xml:space="preserve">מוסדות הנציבות, </w:t>
      </w:r>
      <w:r w:rsidRPr="00744155">
        <w:rPr>
          <w:rFonts w:ascii="David" w:eastAsia="Calibri" w:hAnsi="David" w:cs="David" w:hint="eastAsia"/>
          <w:sz w:val="24"/>
          <w:szCs w:val="24"/>
          <w:rtl/>
        </w:rPr>
        <w:t>להשתמש</w:t>
      </w:r>
      <w:r w:rsidRPr="00744155">
        <w:rPr>
          <w:rFonts w:ascii="David" w:eastAsia="Calibri" w:hAnsi="David" w:cs="David"/>
          <w:sz w:val="24"/>
          <w:szCs w:val="24"/>
          <w:rtl/>
        </w:rPr>
        <w:t xml:space="preserve"> בהוראות</w:t>
      </w:r>
      <w:r w:rsidRPr="00744155">
        <w:rPr>
          <w:rFonts w:ascii="David" w:eastAsia="Calibri" w:hAnsi="David" w:cs="David" w:hint="cs"/>
          <w:sz w:val="24"/>
          <w:szCs w:val="24"/>
          <w:rtl/>
        </w:rPr>
        <w:t>יו</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בדונם</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w:t>
      </w:r>
      <w:r w:rsidRPr="00744155">
        <w:rPr>
          <w:rFonts w:ascii="David" w:eastAsia="Calibri" w:hAnsi="David" w:cs="David"/>
          <w:sz w:val="24"/>
          <w:szCs w:val="24"/>
          <w:rtl/>
        </w:rPr>
        <w:t xml:space="preserve">תביעות של עובדי ציבור על העסקה פוגענית. </w:t>
      </w:r>
      <w:r w:rsidRPr="00744155">
        <w:rPr>
          <w:rFonts w:ascii="David" w:eastAsia="Calibri" w:hAnsi="David" w:cs="David" w:hint="cs"/>
          <w:sz w:val="24"/>
          <w:szCs w:val="24"/>
          <w:rtl/>
        </w:rPr>
        <w:t>ה</w:t>
      </w:r>
      <w:r w:rsidRPr="00744155">
        <w:rPr>
          <w:rFonts w:ascii="David" w:eastAsia="Calibri" w:hAnsi="David" w:cs="David"/>
          <w:sz w:val="24"/>
          <w:szCs w:val="24"/>
          <w:rtl/>
        </w:rPr>
        <w:t xml:space="preserve">הוראות יתווספו לנורמות </w:t>
      </w:r>
      <w:r w:rsidRPr="00744155">
        <w:rPr>
          <w:rFonts w:ascii="David" w:eastAsia="Calibri" w:hAnsi="David" w:cs="David" w:hint="eastAsia"/>
          <w:sz w:val="24"/>
          <w:szCs w:val="24"/>
          <w:rtl/>
        </w:rPr>
        <w:t>ה</w:t>
      </w:r>
      <w:r w:rsidRPr="00744155">
        <w:rPr>
          <w:rFonts w:ascii="David" w:eastAsia="Calibri" w:hAnsi="David" w:cs="David"/>
          <w:sz w:val="24"/>
          <w:szCs w:val="24"/>
          <w:rtl/>
        </w:rPr>
        <w:t xml:space="preserve">מותר והאסור </w:t>
      </w:r>
      <w:r w:rsidRPr="00744155">
        <w:rPr>
          <w:rFonts w:ascii="David" w:eastAsia="Calibri" w:hAnsi="David" w:cs="David" w:hint="eastAsia"/>
          <w:sz w:val="24"/>
          <w:szCs w:val="24"/>
          <w:rtl/>
        </w:rPr>
        <w:t>של</w:t>
      </w:r>
      <w:r w:rsidRPr="00744155">
        <w:rPr>
          <w:rFonts w:ascii="David" w:eastAsia="Calibri" w:hAnsi="David" w:cs="David"/>
          <w:sz w:val="24"/>
          <w:szCs w:val="24"/>
          <w:rtl/>
        </w:rPr>
        <w:t xml:space="preserve"> עובדים ומנהלים, ויתרמו להטמעת הנורמה ו</w:t>
      </w:r>
      <w:r w:rsidRPr="00744155">
        <w:rPr>
          <w:rFonts w:ascii="David" w:eastAsia="Calibri" w:hAnsi="David" w:cs="David" w:hint="eastAsia"/>
          <w:sz w:val="24"/>
          <w:szCs w:val="24"/>
          <w:rtl/>
        </w:rPr>
        <w:t>ל</w:t>
      </w:r>
      <w:r w:rsidRPr="00744155">
        <w:rPr>
          <w:rFonts w:ascii="David" w:eastAsia="Calibri" w:hAnsi="David" w:cs="David"/>
          <w:sz w:val="24"/>
          <w:szCs w:val="24"/>
          <w:rtl/>
        </w:rPr>
        <w:t xml:space="preserve">עיצובה. </w:t>
      </w:r>
      <w:r w:rsidRPr="00744155">
        <w:rPr>
          <w:rFonts w:ascii="David" w:eastAsia="Calibri" w:hAnsi="David" w:cs="David" w:hint="eastAsia"/>
          <w:sz w:val="24"/>
          <w:szCs w:val="24"/>
          <w:rtl/>
        </w:rPr>
        <w:t>שנית</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העיגון</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בתקשי</w:t>
      </w:r>
      <w:r w:rsidRPr="00744155">
        <w:rPr>
          <w:rFonts w:ascii="David" w:eastAsia="Calibri" w:hAnsi="David" w:cs="David"/>
          <w:sz w:val="24"/>
          <w:szCs w:val="24"/>
          <w:rtl/>
        </w:rPr>
        <w:t xml:space="preserve">"ר </w:t>
      </w:r>
      <w:r w:rsidRPr="00744155">
        <w:rPr>
          <w:rFonts w:ascii="David" w:eastAsia="Calibri" w:hAnsi="David" w:cs="David" w:hint="eastAsia"/>
          <w:sz w:val="24"/>
          <w:szCs w:val="24"/>
          <w:rtl/>
        </w:rPr>
        <w:t>יעודד</w:t>
      </w:r>
      <w:r w:rsidRPr="00744155">
        <w:rPr>
          <w:rFonts w:ascii="David" w:eastAsia="Calibri" w:hAnsi="David" w:cs="David"/>
          <w:sz w:val="24"/>
          <w:szCs w:val="24"/>
          <w:rtl/>
        </w:rPr>
        <w:t xml:space="preserve"> את המחוקק </w:t>
      </w:r>
      <w:r w:rsidRPr="00744155">
        <w:rPr>
          <w:rFonts w:ascii="David" w:eastAsia="Calibri" w:hAnsi="David" w:cs="David" w:hint="eastAsia"/>
          <w:sz w:val="24"/>
          <w:szCs w:val="24"/>
          <w:rtl/>
        </w:rPr>
        <w:t>לקדם</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את</w:t>
      </w:r>
      <w:r w:rsidRPr="00744155">
        <w:rPr>
          <w:rFonts w:ascii="David" w:eastAsia="Calibri" w:hAnsi="David" w:cs="David"/>
          <w:sz w:val="24"/>
          <w:szCs w:val="24"/>
          <w:rtl/>
        </w:rPr>
        <w:t xml:space="preserve"> החקיקה הנדרשת. </w:t>
      </w:r>
    </w:p>
    <w:p w:rsidR="00321799" w:rsidRPr="00744155" w:rsidRDefault="00321799" w:rsidP="00880C2D">
      <w:pPr>
        <w:spacing w:after="0" w:line="360" w:lineRule="auto"/>
        <w:jc w:val="both"/>
        <w:rPr>
          <w:rFonts w:ascii="David" w:eastAsia="Calibri" w:hAnsi="David" w:cs="David"/>
          <w:sz w:val="24"/>
          <w:szCs w:val="24"/>
          <w:rtl/>
        </w:rPr>
      </w:pPr>
      <w:r w:rsidRPr="00744155">
        <w:rPr>
          <w:rFonts w:ascii="David" w:eastAsia="Calibri" w:hAnsi="David" w:cs="David"/>
          <w:sz w:val="24"/>
          <w:szCs w:val="24"/>
          <w:rtl/>
        </w:rPr>
        <w:t xml:space="preserve">נקודה נוספת שאליה נדרשת הנציבות היא הסרת החסמים בין הגופים המוסדיים בתוך הנציבות.  הנציב </w:t>
      </w:r>
      <w:r w:rsidRPr="00744155">
        <w:rPr>
          <w:rFonts w:ascii="David" w:eastAsia="Calibri" w:hAnsi="David" w:cs="David" w:hint="eastAsia"/>
          <w:sz w:val="24"/>
          <w:szCs w:val="24"/>
          <w:rtl/>
        </w:rPr>
        <w:t>יצר</w:t>
      </w:r>
      <w:r w:rsidRPr="00744155">
        <w:rPr>
          <w:rFonts w:ascii="David" w:eastAsia="Calibri" w:hAnsi="David" w:cs="David"/>
          <w:sz w:val="24"/>
          <w:szCs w:val="24"/>
          <w:rtl/>
        </w:rPr>
        <w:t xml:space="preserve"> הידברות בין אגפי המשמעת, הייעוץ והביקורת הפנימית, וזו הביאה בסופו של </w:t>
      </w:r>
      <w:r w:rsidRPr="00744155">
        <w:rPr>
          <w:rFonts w:ascii="David" w:eastAsia="Calibri" w:hAnsi="David" w:cs="David" w:hint="eastAsia"/>
          <w:sz w:val="24"/>
          <w:szCs w:val="24"/>
          <w:rtl/>
        </w:rPr>
        <w:t>דבר</w:t>
      </w:r>
      <w:r w:rsidRPr="00744155">
        <w:rPr>
          <w:rFonts w:ascii="David" w:eastAsia="Calibri" w:hAnsi="David" w:cs="David"/>
          <w:sz w:val="24"/>
          <w:szCs w:val="24"/>
          <w:rtl/>
        </w:rPr>
        <w:t xml:space="preserve"> לעדכון </w:t>
      </w:r>
      <w:proofErr w:type="spellStart"/>
      <w:r w:rsidRPr="00744155">
        <w:rPr>
          <w:rFonts w:ascii="David" w:eastAsia="Calibri" w:hAnsi="David" w:cs="David"/>
          <w:sz w:val="24"/>
          <w:szCs w:val="24"/>
          <w:rtl/>
        </w:rPr>
        <w:t>התקשי"ר</w:t>
      </w:r>
      <w:proofErr w:type="spellEnd"/>
      <w:r w:rsidRPr="00744155">
        <w:rPr>
          <w:rFonts w:ascii="David" w:eastAsia="Calibri" w:hAnsi="David" w:cs="David"/>
          <w:sz w:val="24"/>
          <w:szCs w:val="24"/>
          <w:rtl/>
        </w:rPr>
        <w:t xml:space="preserve">. ב-25.4.2021 פרסם הנציב הודעת </w:t>
      </w:r>
      <w:proofErr w:type="spellStart"/>
      <w:r w:rsidRPr="00744155">
        <w:rPr>
          <w:rFonts w:ascii="David" w:eastAsia="Calibri" w:hAnsi="David" w:cs="David"/>
          <w:sz w:val="24"/>
          <w:szCs w:val="24"/>
          <w:rtl/>
        </w:rPr>
        <w:t>נש"מ</w:t>
      </w:r>
      <w:proofErr w:type="spellEnd"/>
      <w:r w:rsidRPr="00744155">
        <w:rPr>
          <w:rFonts w:ascii="David" w:eastAsia="Calibri" w:hAnsi="David" w:cs="David"/>
          <w:sz w:val="24"/>
          <w:szCs w:val="24"/>
          <w:rtl/>
        </w:rPr>
        <w:t xml:space="preserve"> </w:t>
      </w:r>
      <w:r w:rsidRPr="00744155">
        <w:rPr>
          <w:rFonts w:ascii="David" w:eastAsia="Calibri" w:hAnsi="David" w:cs="David" w:hint="eastAsia"/>
          <w:sz w:val="24"/>
          <w:szCs w:val="24"/>
          <w:rtl/>
        </w:rPr>
        <w:t>ו</w:t>
      </w:r>
      <w:r w:rsidRPr="00744155">
        <w:rPr>
          <w:rFonts w:ascii="David" w:eastAsia="Calibri" w:hAnsi="David" w:cs="David"/>
          <w:sz w:val="24"/>
          <w:szCs w:val="24"/>
          <w:rtl/>
        </w:rPr>
        <w:t>עדכוני</w:t>
      </w:r>
      <w:r w:rsidRPr="00744155">
        <w:rPr>
          <w:rFonts w:ascii="David" w:eastAsia="Calibri" w:hAnsi="David" w:cs="David" w:hint="eastAsia"/>
          <w:sz w:val="24"/>
          <w:szCs w:val="24"/>
          <w:rtl/>
        </w:rPr>
        <w:t>ם</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של</w:t>
      </w:r>
      <w:r w:rsidRPr="00744155">
        <w:rPr>
          <w:rFonts w:ascii="David" w:eastAsia="Calibri" w:hAnsi="David" w:cs="David"/>
          <w:sz w:val="24"/>
          <w:szCs w:val="24"/>
          <w:rtl/>
        </w:rPr>
        <w:t xml:space="preserve"> הוראות תקשי"ר, </w:t>
      </w:r>
      <w:r w:rsidRPr="00744155">
        <w:rPr>
          <w:rFonts w:ascii="David" w:eastAsia="Calibri" w:hAnsi="David" w:cs="David" w:hint="eastAsia"/>
          <w:sz w:val="24"/>
          <w:szCs w:val="24"/>
          <w:rtl/>
        </w:rPr>
        <w:t>ב</w:t>
      </w:r>
      <w:r w:rsidRPr="00744155">
        <w:rPr>
          <w:rFonts w:ascii="David" w:eastAsia="Calibri" w:hAnsi="David" w:cs="David"/>
          <w:sz w:val="24"/>
          <w:szCs w:val="24"/>
          <w:rtl/>
        </w:rPr>
        <w:t>כותרת "התנהגות פוגענית בעבודה",</w:t>
      </w:r>
      <w:r w:rsidRPr="00744155">
        <w:rPr>
          <w:rFonts w:ascii="David" w:eastAsia="Calibri" w:hAnsi="David" w:cs="David"/>
          <w:sz w:val="24"/>
          <w:szCs w:val="24"/>
          <w:vertAlign w:val="superscript"/>
          <w:rtl/>
        </w:rPr>
        <w:footnoteReference w:id="19"/>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ש</w:t>
      </w:r>
      <w:r w:rsidRPr="00744155">
        <w:rPr>
          <w:rFonts w:ascii="David" w:eastAsia="Calibri" w:hAnsi="David" w:cs="David"/>
          <w:sz w:val="24"/>
          <w:szCs w:val="24"/>
          <w:rtl/>
        </w:rPr>
        <w:t>חשיבות</w:t>
      </w:r>
      <w:r w:rsidRPr="00744155">
        <w:rPr>
          <w:rFonts w:ascii="David" w:eastAsia="Calibri" w:hAnsi="David" w:cs="David" w:hint="eastAsia"/>
          <w:sz w:val="24"/>
          <w:szCs w:val="24"/>
          <w:rtl/>
        </w:rPr>
        <w:t>ם</w:t>
      </w:r>
      <w:r w:rsidRPr="00744155">
        <w:rPr>
          <w:rFonts w:ascii="David" w:eastAsia="Calibri" w:hAnsi="David" w:cs="David"/>
          <w:sz w:val="24"/>
          <w:szCs w:val="24"/>
          <w:rtl/>
        </w:rPr>
        <w:t xml:space="preserve"> בעצם פרסומ</w:t>
      </w:r>
      <w:r w:rsidRPr="00744155">
        <w:rPr>
          <w:rFonts w:ascii="David" w:eastAsia="Calibri" w:hAnsi="David" w:cs="David" w:hint="eastAsia"/>
          <w:sz w:val="24"/>
          <w:szCs w:val="24"/>
          <w:rtl/>
        </w:rPr>
        <w:t>ם</w:t>
      </w:r>
      <w:r w:rsidRPr="00744155">
        <w:rPr>
          <w:rFonts w:ascii="David" w:eastAsia="Calibri" w:hAnsi="David" w:cs="David"/>
          <w:sz w:val="24"/>
          <w:szCs w:val="24"/>
          <w:rtl/>
        </w:rPr>
        <w:t xml:space="preserve">. משמעותה </w:t>
      </w:r>
      <w:proofErr w:type="spellStart"/>
      <w:r w:rsidRPr="00744155">
        <w:rPr>
          <w:rFonts w:ascii="David" w:eastAsia="Calibri" w:hAnsi="David" w:cs="David"/>
          <w:sz w:val="24"/>
          <w:szCs w:val="24"/>
          <w:rtl/>
        </w:rPr>
        <w:t>המיידית</w:t>
      </w:r>
      <w:proofErr w:type="spellEnd"/>
      <w:r w:rsidRPr="00744155">
        <w:rPr>
          <w:rFonts w:ascii="David" w:eastAsia="Calibri" w:hAnsi="David" w:cs="David"/>
          <w:sz w:val="24"/>
          <w:szCs w:val="24"/>
          <w:rtl/>
        </w:rPr>
        <w:t xml:space="preserve"> </w:t>
      </w:r>
      <w:r w:rsidRPr="00744155">
        <w:rPr>
          <w:rFonts w:ascii="David" w:eastAsia="Calibri" w:hAnsi="David" w:cs="David" w:hint="eastAsia"/>
          <w:sz w:val="24"/>
          <w:szCs w:val="24"/>
          <w:rtl/>
        </w:rPr>
        <w:t>של</w:t>
      </w:r>
      <w:r w:rsidRPr="00744155">
        <w:rPr>
          <w:rFonts w:ascii="David" w:eastAsia="Calibri" w:hAnsi="David" w:cs="David"/>
          <w:sz w:val="24"/>
          <w:szCs w:val="24"/>
          <w:rtl/>
        </w:rPr>
        <w:t xml:space="preserve"> ההודעה היא הכרה בתופעת ההתעמרות </w:t>
      </w:r>
      <w:r w:rsidRPr="00744155">
        <w:rPr>
          <w:rFonts w:ascii="David" w:eastAsia="Calibri" w:hAnsi="David" w:cs="David" w:hint="eastAsia"/>
          <w:sz w:val="24"/>
          <w:szCs w:val="24"/>
          <w:rtl/>
        </w:rPr>
        <w:t>בעבודה</w:t>
      </w:r>
      <w:r w:rsidRPr="00744155">
        <w:rPr>
          <w:rFonts w:ascii="David" w:eastAsia="Calibri" w:hAnsi="David" w:cs="David"/>
          <w:sz w:val="24"/>
          <w:szCs w:val="24"/>
          <w:rtl/>
        </w:rPr>
        <w:t xml:space="preserve"> בשירות הציבורי, ובצורך במציאת דרכי התמודדות ע</w:t>
      </w:r>
      <w:r w:rsidRPr="00744155">
        <w:rPr>
          <w:rFonts w:ascii="David" w:eastAsia="Calibri" w:hAnsi="David" w:cs="David" w:hint="eastAsia"/>
          <w:sz w:val="24"/>
          <w:szCs w:val="24"/>
          <w:rtl/>
        </w:rPr>
        <w:t>מה</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היא</w:t>
      </w:r>
      <w:r w:rsidRPr="00744155">
        <w:rPr>
          <w:rFonts w:ascii="David" w:eastAsia="Calibri" w:hAnsi="David" w:cs="David"/>
          <w:sz w:val="24"/>
          <w:szCs w:val="24"/>
          <w:rtl/>
        </w:rPr>
        <w:t xml:space="preserve"> </w:t>
      </w:r>
      <w:r w:rsidRPr="00744155">
        <w:rPr>
          <w:rFonts w:ascii="David" w:eastAsia="Calibri" w:hAnsi="David" w:cs="David" w:hint="eastAsia"/>
          <w:sz w:val="24"/>
          <w:szCs w:val="24"/>
          <w:rtl/>
        </w:rPr>
        <w:t>מזכירה</w:t>
      </w:r>
      <w:r w:rsidRPr="00744155">
        <w:rPr>
          <w:rFonts w:ascii="David" w:eastAsia="Calibri" w:hAnsi="David" w:cs="David"/>
          <w:sz w:val="24"/>
          <w:szCs w:val="24"/>
          <w:rtl/>
        </w:rPr>
        <w:t xml:space="preserve"> את ניסיונות החקיקה בנושא ואת המשקל שהנציבות נותנת לעיצוב הנורמה בתחום יחסי העבודה בהיעדר חקיקה. הנציב </w:t>
      </w:r>
      <w:r w:rsidRPr="00744155">
        <w:rPr>
          <w:rFonts w:ascii="David" w:eastAsia="Calibri" w:hAnsi="David" w:cs="David" w:hint="eastAsia"/>
          <w:sz w:val="24"/>
          <w:szCs w:val="24"/>
          <w:rtl/>
        </w:rPr>
        <w:t>צ</w:t>
      </w:r>
      <w:r w:rsidRPr="00744155">
        <w:rPr>
          <w:rFonts w:ascii="David" w:eastAsia="Calibri" w:hAnsi="David" w:cs="David"/>
          <w:sz w:val="24"/>
          <w:szCs w:val="24"/>
          <w:rtl/>
        </w:rPr>
        <w:t>יין:</w:t>
      </w:r>
    </w:p>
    <w:p w:rsidR="00321799" w:rsidRPr="00744155" w:rsidRDefault="00321799" w:rsidP="00880C2D">
      <w:pPr>
        <w:spacing w:after="0" w:line="360" w:lineRule="auto"/>
        <w:jc w:val="both"/>
        <w:rPr>
          <w:rFonts w:ascii="David" w:eastAsia="Calibri" w:hAnsi="David" w:cs="David"/>
          <w:sz w:val="24"/>
          <w:szCs w:val="24"/>
          <w:rtl/>
        </w:rPr>
      </w:pPr>
    </w:p>
    <w:p w:rsidR="00321799" w:rsidRPr="00744155" w:rsidRDefault="00321799" w:rsidP="00880C2D">
      <w:pPr>
        <w:spacing w:after="0" w:line="360" w:lineRule="auto"/>
        <w:ind w:left="657" w:right="567"/>
        <w:jc w:val="both"/>
        <w:rPr>
          <w:rFonts w:ascii="David" w:eastAsia="Calibri" w:hAnsi="David" w:cs="David"/>
          <w:sz w:val="24"/>
          <w:szCs w:val="24"/>
          <w:rtl/>
        </w:rPr>
      </w:pPr>
      <w:r w:rsidRPr="00744155">
        <w:rPr>
          <w:rFonts w:ascii="David" w:eastAsia="Calibri" w:hAnsi="David" w:cs="David"/>
          <w:sz w:val="24"/>
          <w:szCs w:val="24"/>
          <w:rtl/>
        </w:rPr>
        <w:t xml:space="preserve">מטרת תיקון </w:t>
      </w:r>
      <w:proofErr w:type="spellStart"/>
      <w:r w:rsidRPr="00744155">
        <w:rPr>
          <w:rFonts w:ascii="David" w:eastAsia="Calibri" w:hAnsi="David" w:cs="David"/>
          <w:sz w:val="24"/>
          <w:szCs w:val="24"/>
          <w:rtl/>
        </w:rPr>
        <w:t>התקשי"ר</w:t>
      </w:r>
      <w:proofErr w:type="spellEnd"/>
      <w:r w:rsidRPr="00744155">
        <w:rPr>
          <w:rFonts w:ascii="David" w:eastAsia="Calibri" w:hAnsi="David" w:cs="David"/>
          <w:sz w:val="24"/>
          <w:szCs w:val="24"/>
          <w:rtl/>
        </w:rPr>
        <w:t xml:space="preserve"> דנן היא לקבוע הסדרים להגשת תלונות של עובדי מדינה על התנהגות פוגענית במסגרת העבודה ואופן הטיפו בתלונות אלו, במקרים בהם אין הליך טיפול אחר. למעשה תיקון זה בא להרחיב את סמכות סמנכ"לי המשרדים ויחידות הסמך הממשלתיות או מי מטעמם לטפל בתלונות העובדים.</w:t>
      </w:r>
      <w:r w:rsidRPr="00744155">
        <w:rPr>
          <w:rFonts w:ascii="David" w:eastAsia="Calibri" w:hAnsi="David" w:cs="David"/>
          <w:sz w:val="24"/>
          <w:szCs w:val="24"/>
          <w:vertAlign w:val="superscript"/>
          <w:rtl/>
        </w:rPr>
        <w:footnoteReference w:id="20"/>
      </w:r>
      <w:r w:rsidRPr="00744155">
        <w:rPr>
          <w:rFonts w:ascii="David" w:eastAsia="Calibri" w:hAnsi="David" w:cs="David"/>
          <w:sz w:val="24"/>
          <w:szCs w:val="24"/>
          <w:rtl/>
        </w:rPr>
        <w:t xml:space="preserve"> נוסף על כך, הנוהל מגדיר את התהליך שדרכו תטופל התלונה, כדי להעניק טיפול מיטבי בתלונות העובדים.</w:t>
      </w:r>
      <w:r w:rsidRPr="00744155">
        <w:rPr>
          <w:rFonts w:ascii="David" w:eastAsia="Calibri" w:hAnsi="David" w:cs="David"/>
          <w:sz w:val="24"/>
          <w:szCs w:val="24"/>
          <w:vertAlign w:val="superscript"/>
          <w:rtl/>
        </w:rPr>
        <w:footnoteReference w:id="21"/>
      </w:r>
      <w:r w:rsidRPr="00744155">
        <w:rPr>
          <w:rFonts w:ascii="David" w:eastAsia="Calibri" w:hAnsi="David" w:cs="David"/>
          <w:sz w:val="24"/>
          <w:szCs w:val="24"/>
          <w:rtl/>
        </w:rPr>
        <w:t xml:space="preserve"> </w:t>
      </w:r>
    </w:p>
    <w:p w:rsidR="00321799" w:rsidRPr="00744155" w:rsidRDefault="00321799" w:rsidP="00880C2D">
      <w:pPr>
        <w:spacing w:after="0" w:line="360" w:lineRule="auto"/>
        <w:ind w:left="90" w:right="142"/>
        <w:jc w:val="both"/>
        <w:rPr>
          <w:rFonts w:ascii="David" w:eastAsia="Calibri" w:hAnsi="David" w:cs="David"/>
          <w:sz w:val="24"/>
          <w:szCs w:val="24"/>
          <w:rtl/>
        </w:rPr>
      </w:pPr>
    </w:p>
    <w:p w:rsidR="00321799" w:rsidRDefault="00321799" w:rsidP="00880C2D">
      <w:pPr>
        <w:spacing w:after="0" w:line="360" w:lineRule="auto"/>
        <w:ind w:left="-1"/>
        <w:jc w:val="both"/>
        <w:rPr>
          <w:rFonts w:ascii="David" w:eastAsia="Calibri" w:hAnsi="David" w:cs="David"/>
          <w:sz w:val="24"/>
          <w:szCs w:val="24"/>
          <w:rtl/>
        </w:rPr>
      </w:pPr>
      <w:r w:rsidRPr="00744155">
        <w:rPr>
          <w:rFonts w:ascii="David" w:eastAsia="Calibri" w:hAnsi="David" w:cs="David" w:hint="eastAsia"/>
          <w:sz w:val="24"/>
          <w:szCs w:val="24"/>
          <w:rtl/>
        </w:rPr>
        <w:t>אם</w:t>
      </w:r>
      <w:r w:rsidRPr="00744155">
        <w:rPr>
          <w:rFonts w:ascii="David" w:eastAsia="Calibri" w:hAnsi="David" w:cs="David"/>
          <w:sz w:val="24"/>
          <w:szCs w:val="24"/>
          <w:rtl/>
        </w:rPr>
        <w:t xml:space="preserve"> כך מהלך עיצוב הנורמה </w:t>
      </w:r>
      <w:r w:rsidRPr="00744155">
        <w:rPr>
          <w:rFonts w:ascii="David" w:eastAsia="Calibri" w:hAnsi="David" w:cs="David" w:hint="eastAsia"/>
          <w:sz w:val="24"/>
          <w:szCs w:val="24"/>
          <w:rtl/>
        </w:rPr>
        <w:t>נגד</w:t>
      </w:r>
      <w:r w:rsidRPr="00744155">
        <w:rPr>
          <w:rFonts w:ascii="David" w:eastAsia="Calibri" w:hAnsi="David" w:cs="David"/>
          <w:sz w:val="24"/>
          <w:szCs w:val="24"/>
          <w:rtl/>
        </w:rPr>
        <w:t xml:space="preserve"> התעמרות בעבודה, שהחל ברשות המחוקקת, עובר לרשות השופטת </w:t>
      </w:r>
      <w:r w:rsidRPr="00744155">
        <w:rPr>
          <w:rFonts w:ascii="David" w:eastAsia="Calibri" w:hAnsi="David" w:cs="David" w:hint="eastAsia"/>
          <w:sz w:val="24"/>
          <w:szCs w:val="24"/>
          <w:rtl/>
        </w:rPr>
        <w:t>ו</w:t>
      </w:r>
      <w:r w:rsidRPr="00744155">
        <w:rPr>
          <w:rFonts w:ascii="David" w:eastAsia="Calibri" w:hAnsi="David" w:cs="David"/>
          <w:sz w:val="24"/>
          <w:szCs w:val="24"/>
          <w:rtl/>
        </w:rPr>
        <w:t xml:space="preserve">מוצא את דרכו לרשות המבצעת: </w:t>
      </w:r>
      <w:r w:rsidRPr="00744155">
        <w:rPr>
          <w:rFonts w:ascii="David" w:eastAsia="Calibri" w:hAnsi="David" w:cs="David" w:hint="eastAsia"/>
          <w:sz w:val="24"/>
          <w:szCs w:val="24"/>
          <w:rtl/>
        </w:rPr>
        <w:t>ה</w:t>
      </w:r>
      <w:r w:rsidRPr="00744155">
        <w:rPr>
          <w:rFonts w:ascii="David" w:eastAsia="Calibri" w:hAnsi="David" w:cs="David"/>
          <w:sz w:val="24"/>
          <w:szCs w:val="24"/>
          <w:rtl/>
        </w:rPr>
        <w:t>נציבות, באמצעות עיגו</w:t>
      </w:r>
      <w:r w:rsidRPr="00744155">
        <w:rPr>
          <w:rFonts w:ascii="David" w:eastAsia="Calibri" w:hAnsi="David" w:cs="David" w:hint="eastAsia"/>
          <w:sz w:val="24"/>
          <w:szCs w:val="24"/>
          <w:rtl/>
        </w:rPr>
        <w:t>נו</w:t>
      </w:r>
      <w:r w:rsidRPr="00744155">
        <w:rPr>
          <w:rFonts w:ascii="David" w:eastAsia="Calibri" w:hAnsi="David" w:cs="David"/>
          <w:sz w:val="24"/>
          <w:szCs w:val="24"/>
          <w:rtl/>
        </w:rPr>
        <w:t xml:space="preserve"> בתקשי"ר. </w:t>
      </w:r>
      <w:r w:rsidRPr="00744155">
        <w:rPr>
          <w:rFonts w:ascii="David" w:eastAsia="Calibri" w:hAnsi="David" w:cs="David" w:hint="eastAsia"/>
          <w:sz w:val="24"/>
          <w:szCs w:val="24"/>
          <w:rtl/>
        </w:rPr>
        <w:t>מכאן</w:t>
      </w:r>
      <w:r w:rsidRPr="00744155">
        <w:rPr>
          <w:rFonts w:ascii="David" w:eastAsia="Calibri" w:hAnsi="David" w:cs="David"/>
          <w:sz w:val="24"/>
          <w:szCs w:val="24"/>
          <w:rtl/>
        </w:rPr>
        <w:t xml:space="preserve"> יעשה </w:t>
      </w:r>
      <w:r w:rsidRPr="00744155">
        <w:rPr>
          <w:rFonts w:ascii="David" w:eastAsia="Calibri" w:hAnsi="David" w:cs="David" w:hint="eastAsia"/>
          <w:sz w:val="24"/>
          <w:szCs w:val="24"/>
          <w:rtl/>
        </w:rPr>
        <w:t>את</w:t>
      </w:r>
      <w:r w:rsidRPr="00744155">
        <w:rPr>
          <w:rFonts w:ascii="David" w:eastAsia="Calibri" w:hAnsi="David" w:cs="David"/>
          <w:sz w:val="24"/>
          <w:szCs w:val="24"/>
          <w:rtl/>
        </w:rPr>
        <w:t xml:space="preserve"> דרכו לשירות הציבורי בכלל.</w:t>
      </w:r>
      <w:r w:rsidRPr="00744155">
        <w:rPr>
          <w:rFonts w:ascii="David" w:eastAsia="Calibri" w:hAnsi="David" w:cs="David"/>
          <w:sz w:val="24"/>
          <w:szCs w:val="24"/>
          <w:vertAlign w:val="superscript"/>
          <w:rtl/>
        </w:rPr>
        <w:footnoteReference w:id="22"/>
      </w:r>
    </w:p>
    <w:p w:rsidR="00321799" w:rsidRPr="00AF72F4" w:rsidRDefault="00321799" w:rsidP="00880C2D">
      <w:pPr>
        <w:spacing w:after="0" w:line="360" w:lineRule="auto"/>
        <w:jc w:val="both"/>
        <w:rPr>
          <w:rFonts w:ascii="David" w:eastAsia="Calibri" w:hAnsi="David" w:cs="David"/>
          <w:b/>
          <w:bCs/>
          <w:sz w:val="26"/>
          <w:szCs w:val="26"/>
          <w:u w:val="single"/>
          <w:rtl/>
        </w:rPr>
      </w:pPr>
    </w:p>
    <w:p w:rsidR="00F26277" w:rsidRDefault="00F26277" w:rsidP="00880C2D">
      <w:pPr>
        <w:spacing w:after="0" w:line="360" w:lineRule="auto"/>
        <w:jc w:val="both"/>
      </w:pPr>
    </w:p>
    <w:sectPr w:rsidR="00F26277" w:rsidSect="004348C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813" w:rsidRDefault="006B6813" w:rsidP="00321799">
      <w:pPr>
        <w:spacing w:after="0" w:line="240" w:lineRule="auto"/>
      </w:pPr>
      <w:r>
        <w:separator/>
      </w:r>
    </w:p>
  </w:endnote>
  <w:endnote w:type="continuationSeparator" w:id="0">
    <w:p w:rsidR="006B6813" w:rsidRDefault="006B6813" w:rsidP="0032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813" w:rsidRDefault="006B6813" w:rsidP="00321799">
      <w:pPr>
        <w:spacing w:after="0" w:line="240" w:lineRule="auto"/>
      </w:pPr>
      <w:r>
        <w:separator/>
      </w:r>
    </w:p>
  </w:footnote>
  <w:footnote w:type="continuationSeparator" w:id="0">
    <w:p w:rsidR="006B6813" w:rsidRDefault="006B6813" w:rsidP="00321799">
      <w:pPr>
        <w:spacing w:after="0" w:line="240" w:lineRule="auto"/>
      </w:pPr>
      <w:r>
        <w:continuationSeparator/>
      </w:r>
    </w:p>
  </w:footnote>
  <w:footnote w:id="1">
    <w:p w:rsidR="00321799" w:rsidRPr="00744155" w:rsidRDefault="00321799" w:rsidP="00321799">
      <w:pPr>
        <w:pStyle w:val="a3"/>
        <w:spacing w:line="276" w:lineRule="auto"/>
        <w:jc w:val="both"/>
        <w:rPr>
          <w:rFonts w:ascii="David" w:hAnsi="David" w:cs="David"/>
          <w:rtl/>
        </w:rPr>
      </w:pPr>
      <w:r w:rsidRPr="00744155">
        <w:rPr>
          <w:rStyle w:val="a5"/>
          <w:rFonts w:ascii="David" w:hAnsi="David" w:cs="David"/>
        </w:rPr>
        <w:footnoteRef/>
      </w:r>
      <w:r w:rsidRPr="00744155">
        <w:rPr>
          <w:rStyle w:val="a5"/>
          <w:rFonts w:ascii="David" w:hAnsi="David" w:cs="David"/>
          <w:rtl/>
        </w:rPr>
        <w:t xml:space="preserve"> </w:t>
      </w:r>
      <w:r w:rsidRPr="00744155">
        <w:rPr>
          <w:rFonts w:ascii="David" w:hAnsi="David" w:cs="David"/>
          <w:rtl/>
        </w:rPr>
        <w:t>במקרה של אי-תגובה מהממשלה, המלצת ועדת השירות נכנסת לתוקף כאילו האישור ניתן.</w:t>
      </w:r>
    </w:p>
  </w:footnote>
  <w:footnote w:id="2">
    <w:p w:rsidR="00321799" w:rsidRPr="00744155" w:rsidRDefault="00321799" w:rsidP="00321799">
      <w:pPr>
        <w:pStyle w:val="a3"/>
        <w:spacing w:line="276" w:lineRule="auto"/>
        <w:jc w:val="both"/>
        <w:rPr>
          <w:rFonts w:ascii="David" w:hAnsi="David" w:cs="David"/>
          <w:rtl/>
        </w:rPr>
      </w:pPr>
      <w:r w:rsidRPr="00744155">
        <w:rPr>
          <w:rStyle w:val="a5"/>
          <w:rFonts w:ascii="David" w:hAnsi="David" w:cs="David"/>
        </w:rPr>
        <w:footnoteRef/>
      </w:r>
      <w:r>
        <w:rPr>
          <w:rFonts w:ascii="David" w:hAnsi="David" w:cs="David" w:hint="cs"/>
          <w:rtl/>
        </w:rPr>
        <w:t xml:space="preserve"> </w:t>
      </w:r>
      <w:r w:rsidRPr="00744155">
        <w:rPr>
          <w:rFonts w:ascii="David" w:hAnsi="David" w:cs="David"/>
          <w:rtl/>
        </w:rPr>
        <w:t>ס'8</w:t>
      </w:r>
      <w:r>
        <w:rPr>
          <w:rFonts w:ascii="David" w:hAnsi="David" w:cs="David" w:hint="cs"/>
          <w:rtl/>
        </w:rPr>
        <w:t xml:space="preserve"> </w:t>
      </w:r>
      <w:r w:rsidRPr="00744155">
        <w:rPr>
          <w:rFonts w:ascii="David" w:hAnsi="David" w:cs="David"/>
          <w:rtl/>
        </w:rPr>
        <w:t>לחוק</w:t>
      </w:r>
      <w:r>
        <w:rPr>
          <w:rFonts w:ascii="David" w:hAnsi="David" w:cs="David" w:hint="cs"/>
          <w:rtl/>
        </w:rPr>
        <w:t xml:space="preserve"> </w:t>
      </w:r>
      <w:proofErr w:type="spellStart"/>
      <w:r w:rsidRPr="00744155">
        <w:rPr>
          <w:rFonts w:ascii="David" w:hAnsi="David" w:cs="David"/>
          <w:rtl/>
        </w:rPr>
        <w:t>הביקורתהפנימית</w:t>
      </w:r>
      <w:proofErr w:type="spellEnd"/>
      <w:r>
        <w:rPr>
          <w:rFonts w:ascii="David" w:hAnsi="David" w:cs="David" w:hint="cs"/>
          <w:rtl/>
        </w:rPr>
        <w:t xml:space="preserve"> התשנב-1992</w:t>
      </w:r>
      <w:r w:rsidRPr="00744155">
        <w:rPr>
          <w:rFonts w:ascii="David" w:hAnsi="David" w:cs="David"/>
          <w:rtl/>
        </w:rPr>
        <w:t>.</w:t>
      </w:r>
      <w:r>
        <w:rPr>
          <w:rFonts w:ascii="David" w:hAnsi="David" w:cs="David" w:hint="cs"/>
          <w:rtl/>
        </w:rPr>
        <w:t xml:space="preserve"> ראו </w:t>
      </w:r>
      <w:r w:rsidRPr="00744155">
        <w:rPr>
          <w:rFonts w:ascii="David" w:hAnsi="David" w:cs="David"/>
          <w:rtl/>
        </w:rPr>
        <w:t xml:space="preserve">הנחיית נציב מספר 2.1 מיום 2.11.2015 באתר </w:t>
      </w:r>
      <w:proofErr w:type="spellStart"/>
      <w:r w:rsidRPr="00744155">
        <w:rPr>
          <w:rFonts w:ascii="David" w:hAnsi="David" w:cs="David"/>
          <w:rtl/>
        </w:rPr>
        <w:t>נש"</w:t>
      </w:r>
      <w:r>
        <w:rPr>
          <w:rFonts w:ascii="David" w:hAnsi="David" w:cs="David" w:hint="cs"/>
          <w:rtl/>
        </w:rPr>
        <w:t>מ</w:t>
      </w:r>
      <w:proofErr w:type="spellEnd"/>
      <w:r>
        <w:rPr>
          <w:rFonts w:ascii="David" w:hAnsi="David" w:cs="David" w:hint="cs"/>
          <w:rtl/>
        </w:rPr>
        <w:t xml:space="preserve"> בכתובת </w:t>
      </w:r>
      <w:r w:rsidRPr="00F45435">
        <w:rPr>
          <w:rStyle w:val="Hyperlink"/>
          <w:rFonts w:ascii="David" w:hAnsi="David" w:cs="David"/>
        </w:rPr>
        <w:t>https://www.csc.gov.i</w:t>
      </w:r>
      <w:r w:rsidRPr="00B06D8F">
        <w:rPr>
          <w:rStyle w:val="Hyperlink"/>
          <w:rFonts w:cs="David"/>
        </w:rPr>
        <w:t>l</w:t>
      </w:r>
      <w:r w:rsidRPr="00744155">
        <w:rPr>
          <w:rFonts w:ascii="David" w:hAnsi="David" w:cs="David"/>
          <w:rtl/>
        </w:rPr>
        <w:t xml:space="preserve">. ראו גם "המלצות הוועדה לבחינת הביקורת הפנימית", פרק 1.2, תפקידי המבקר הפנימי, עמ' 10, </w:t>
      </w:r>
      <w:proofErr w:type="spellStart"/>
      <w:r w:rsidRPr="00744155">
        <w:rPr>
          <w:rFonts w:ascii="David" w:hAnsi="David" w:cs="David"/>
          <w:rtl/>
        </w:rPr>
        <w:t>נש"</w:t>
      </w:r>
      <w:r>
        <w:rPr>
          <w:rFonts w:ascii="David" w:hAnsi="David" w:cs="David" w:hint="cs"/>
          <w:rtl/>
        </w:rPr>
        <w:t>מ</w:t>
      </w:r>
      <w:proofErr w:type="spellEnd"/>
      <w:r w:rsidRPr="00744155">
        <w:rPr>
          <w:rFonts w:ascii="David" w:hAnsi="David" w:cs="David"/>
          <w:rtl/>
        </w:rPr>
        <w:t>.</w:t>
      </w:r>
    </w:p>
  </w:footnote>
  <w:footnote w:id="3">
    <w:p w:rsidR="00321799" w:rsidRPr="00744155" w:rsidRDefault="00321799" w:rsidP="00321799">
      <w:pPr>
        <w:pStyle w:val="a3"/>
        <w:spacing w:line="276" w:lineRule="auto"/>
        <w:jc w:val="both"/>
        <w:rPr>
          <w:rFonts w:ascii="David" w:hAnsi="David" w:cs="David"/>
          <w:rtl/>
        </w:rPr>
      </w:pPr>
      <w:r w:rsidRPr="00744155">
        <w:rPr>
          <w:rStyle w:val="a5"/>
          <w:rFonts w:ascii="David" w:hAnsi="David" w:cs="David"/>
        </w:rPr>
        <w:footnoteRef/>
      </w:r>
      <w:r w:rsidRPr="00744155">
        <w:rPr>
          <w:rFonts w:ascii="David" w:hAnsi="David" w:cs="David"/>
          <w:rtl/>
        </w:rPr>
        <w:t xml:space="preserve"> </w:t>
      </w:r>
      <w:r w:rsidRPr="00744155">
        <w:rPr>
          <w:rFonts w:ascii="David" w:hAnsi="David" w:cs="David"/>
          <w:rtl/>
        </w:rPr>
        <w:t>ראו</w:t>
      </w:r>
      <w:r>
        <w:rPr>
          <w:rFonts w:ascii="David" w:hAnsi="David" w:cs="David" w:hint="cs"/>
          <w:rtl/>
        </w:rPr>
        <w:t xml:space="preserve"> </w:t>
      </w:r>
      <w:r w:rsidRPr="00744155">
        <w:rPr>
          <w:rFonts w:ascii="David" w:hAnsi="David" w:cs="David"/>
          <w:rtl/>
        </w:rPr>
        <w:t xml:space="preserve">אתר </w:t>
      </w:r>
      <w:proofErr w:type="spellStart"/>
      <w:r w:rsidRPr="00744155">
        <w:rPr>
          <w:rFonts w:ascii="David" w:hAnsi="David" w:cs="David"/>
          <w:rtl/>
        </w:rPr>
        <w:t>נש"מ</w:t>
      </w:r>
      <w:proofErr w:type="spellEnd"/>
      <w:r>
        <w:rPr>
          <w:rFonts w:ascii="David" w:hAnsi="David" w:cs="David" w:hint="cs"/>
          <w:rtl/>
        </w:rPr>
        <w:t xml:space="preserve">  בכתובת  </w:t>
      </w:r>
      <w:r>
        <w:rPr>
          <w:rFonts w:ascii="David" w:hAnsi="David" w:cs="David"/>
        </w:rPr>
        <w:t xml:space="preserve"> </w:t>
      </w:r>
      <w:hyperlink w:history="1">
        <w:r w:rsidRPr="00491204">
          <w:rPr>
            <w:rStyle w:val="Hyperlink"/>
            <w:rFonts w:ascii="David" w:hAnsi="David" w:cs="David"/>
          </w:rPr>
          <w:t>https://www.csc.gov.il</w:t>
        </w:r>
        <w:r w:rsidRPr="00384CAF">
          <w:rPr>
            <w:rStyle w:val="Hyperlink"/>
            <w:rFonts w:ascii="David" w:hAnsi="David" w:cs="David" w:hint="cs"/>
            <w:b/>
            <w:bCs/>
            <w:rtl/>
          </w:rPr>
          <w:t>,</w:t>
        </w:r>
        <w:r w:rsidRPr="00384CAF">
          <w:rPr>
            <w:rStyle w:val="Hyperlink"/>
            <w:rFonts w:ascii="David" w:hAnsi="David" w:cs="David" w:hint="cs"/>
            <w:rtl/>
          </w:rPr>
          <w:t xml:space="preserve"> אגף</w:t>
        </w:r>
      </w:hyperlink>
      <w:r>
        <w:rPr>
          <w:rFonts w:ascii="David" w:hAnsi="David" w:cs="David" w:hint="cs"/>
          <w:b/>
          <w:bCs/>
          <w:rtl/>
        </w:rPr>
        <w:t xml:space="preserve"> </w:t>
      </w:r>
      <w:r w:rsidRPr="00384CAF">
        <w:rPr>
          <w:rFonts w:ascii="David" w:hAnsi="David" w:cs="David" w:hint="cs"/>
          <w:rtl/>
        </w:rPr>
        <w:t>אסטרטגיה</w:t>
      </w:r>
      <w:r>
        <w:rPr>
          <w:rFonts w:ascii="David" w:hAnsi="David" w:cs="David" w:hint="cs"/>
          <w:b/>
          <w:bCs/>
          <w:rtl/>
        </w:rPr>
        <w:t xml:space="preserve"> , </w:t>
      </w:r>
      <w:r w:rsidRPr="00744155">
        <w:rPr>
          <w:rFonts w:ascii="David" w:hAnsi="David" w:cs="David"/>
          <w:b/>
          <w:bCs/>
          <w:rtl/>
        </w:rPr>
        <w:t>התעמרות בעבודה</w:t>
      </w:r>
      <w:r w:rsidRPr="00744155">
        <w:rPr>
          <w:rFonts w:ascii="David" w:hAnsi="David" w:cs="David"/>
          <w:rtl/>
        </w:rPr>
        <w:t>, מסמך רקע (ספטמבר 2016)</w:t>
      </w:r>
      <w:r>
        <w:rPr>
          <w:rFonts w:ascii="David" w:hAnsi="David" w:cs="David" w:hint="cs"/>
          <w:rtl/>
        </w:rPr>
        <w:t>.</w:t>
      </w:r>
    </w:p>
  </w:footnote>
  <w:footnote w:id="4">
    <w:p w:rsidR="00321799" w:rsidRPr="00143D89" w:rsidRDefault="00321799" w:rsidP="00321799">
      <w:pPr>
        <w:pStyle w:val="a3"/>
        <w:spacing w:line="276" w:lineRule="auto"/>
        <w:jc w:val="both"/>
        <w:rPr>
          <w:rFonts w:ascii="David" w:hAnsi="David" w:cs="David"/>
          <w:rtl/>
        </w:rPr>
      </w:pPr>
      <w:r w:rsidRPr="00744155">
        <w:rPr>
          <w:rStyle w:val="a5"/>
          <w:rFonts w:ascii="David" w:hAnsi="David" w:cs="David"/>
        </w:rPr>
        <w:footnoteRef/>
      </w:r>
      <w:r w:rsidRPr="00744155">
        <w:rPr>
          <w:rFonts w:ascii="David" w:hAnsi="David" w:cs="David"/>
          <w:rtl/>
        </w:rPr>
        <w:t xml:space="preserve"> </w:t>
      </w:r>
      <w:r w:rsidRPr="009B3A73">
        <w:rPr>
          <w:rFonts w:ascii="David" w:hAnsi="David" w:cs="David"/>
          <w:rtl/>
        </w:rPr>
        <w:t xml:space="preserve">ראו </w:t>
      </w:r>
      <w:r w:rsidRPr="009B3A73">
        <w:rPr>
          <w:rFonts w:ascii="David" w:hAnsi="David" w:cs="David" w:hint="cs"/>
          <w:rtl/>
        </w:rPr>
        <w:t xml:space="preserve">לעיל </w:t>
      </w:r>
      <w:proofErr w:type="spellStart"/>
      <w:r w:rsidRPr="009B3A73">
        <w:rPr>
          <w:rFonts w:ascii="David" w:hAnsi="David" w:cs="David" w:hint="eastAsia"/>
          <w:rtl/>
        </w:rPr>
        <w:t>ה</w:t>
      </w:r>
      <w:r w:rsidRPr="009B3A73">
        <w:rPr>
          <w:rFonts w:ascii="David" w:hAnsi="David" w:cs="David"/>
          <w:rtl/>
        </w:rPr>
        <w:t>"ש</w:t>
      </w:r>
      <w:proofErr w:type="spellEnd"/>
      <w:r w:rsidRPr="009B3A73">
        <w:rPr>
          <w:rFonts w:ascii="David" w:hAnsi="David" w:cs="David" w:hint="cs"/>
          <w:rtl/>
        </w:rPr>
        <w:t xml:space="preserve"> 257</w:t>
      </w:r>
      <w:r w:rsidRPr="009B3A73">
        <w:rPr>
          <w:rFonts w:ascii="David" w:hAnsi="David" w:cs="David"/>
          <w:rtl/>
        </w:rPr>
        <w:t xml:space="preserve"> </w:t>
      </w:r>
      <w:r w:rsidRPr="009B3A73">
        <w:rPr>
          <w:rFonts w:ascii="David" w:hAnsi="David" w:cs="David" w:hint="cs"/>
          <w:rtl/>
        </w:rPr>
        <w:t xml:space="preserve"> בעמ' 6</w:t>
      </w:r>
      <w:r>
        <w:rPr>
          <w:rFonts w:ascii="David" w:hAnsi="David" w:cs="David" w:hint="cs"/>
          <w:rtl/>
        </w:rPr>
        <w:t>1.</w:t>
      </w:r>
    </w:p>
  </w:footnote>
  <w:footnote w:id="5">
    <w:p w:rsidR="00321799" w:rsidRPr="00744155" w:rsidRDefault="00321799" w:rsidP="00321799">
      <w:pPr>
        <w:pStyle w:val="a3"/>
        <w:spacing w:line="276" w:lineRule="auto"/>
        <w:jc w:val="both"/>
        <w:rPr>
          <w:rFonts w:ascii="David" w:hAnsi="David" w:cs="David"/>
        </w:rPr>
      </w:pPr>
      <w:r w:rsidRPr="00744155">
        <w:rPr>
          <w:rStyle w:val="a5"/>
          <w:rFonts w:ascii="David" w:hAnsi="David" w:cs="David"/>
        </w:rPr>
        <w:footnoteRef/>
      </w:r>
      <w:r w:rsidRPr="00744155">
        <w:rPr>
          <w:rStyle w:val="a5"/>
          <w:rFonts w:ascii="David" w:hAnsi="David" w:cs="David"/>
          <w:rtl/>
        </w:rPr>
        <w:t xml:space="preserve"> </w:t>
      </w:r>
      <w:r w:rsidRPr="00744155">
        <w:rPr>
          <w:rFonts w:ascii="David" w:hAnsi="David" w:cs="David"/>
          <w:rtl/>
        </w:rPr>
        <w:t xml:space="preserve">ראו אתר </w:t>
      </w:r>
      <w:proofErr w:type="spellStart"/>
      <w:r w:rsidRPr="00744155">
        <w:rPr>
          <w:rFonts w:ascii="David" w:hAnsi="David" w:cs="David"/>
          <w:rtl/>
        </w:rPr>
        <w:t>נש"מ</w:t>
      </w:r>
      <w:proofErr w:type="spellEnd"/>
      <w:r>
        <w:rPr>
          <w:rFonts w:ascii="David" w:hAnsi="David" w:cs="David" w:hint="cs"/>
          <w:rtl/>
        </w:rPr>
        <w:t xml:space="preserve">  בכתובת  </w:t>
      </w:r>
      <w:r>
        <w:rPr>
          <w:rFonts w:ascii="David" w:hAnsi="David" w:cs="David"/>
        </w:rPr>
        <w:t xml:space="preserve"> </w:t>
      </w:r>
      <w:hyperlink r:id="rId1" w:history="1">
        <w:r w:rsidRPr="00246BA3">
          <w:rPr>
            <w:rStyle w:val="Hyperlink"/>
            <w:rFonts w:ascii="David" w:hAnsi="David" w:cs="David"/>
          </w:rPr>
          <w:t>https://www.csc.gov.il</w:t>
        </w:r>
      </w:hyperlink>
      <w:r w:rsidRPr="008260F0">
        <w:rPr>
          <w:rFonts w:ascii="David" w:hAnsi="David" w:cs="David"/>
        </w:rPr>
        <w:t xml:space="preserve"> </w:t>
      </w:r>
      <w:r w:rsidRPr="00744155">
        <w:rPr>
          <w:rFonts w:ascii="David" w:hAnsi="David" w:cs="David"/>
          <w:rtl/>
        </w:rPr>
        <w:t>, חוזר אגף המשמעת של הנציבות מיום 29.8.16.</w:t>
      </w:r>
    </w:p>
  </w:footnote>
  <w:footnote w:id="6">
    <w:p w:rsidR="00321799" w:rsidRPr="00744155" w:rsidRDefault="00321799" w:rsidP="00321799">
      <w:pPr>
        <w:pStyle w:val="a3"/>
        <w:spacing w:line="276" w:lineRule="auto"/>
        <w:jc w:val="both"/>
        <w:rPr>
          <w:rFonts w:ascii="David" w:hAnsi="David" w:cs="David"/>
          <w:rtl/>
        </w:rPr>
      </w:pPr>
      <w:r w:rsidRPr="00744155">
        <w:rPr>
          <w:rStyle w:val="a5"/>
          <w:rFonts w:ascii="David" w:hAnsi="David" w:cs="David"/>
        </w:rPr>
        <w:footnoteRef/>
      </w:r>
      <w:r w:rsidRPr="00744155">
        <w:rPr>
          <w:rFonts w:ascii="David" w:hAnsi="David" w:cs="David"/>
          <w:rtl/>
        </w:rPr>
        <w:t xml:space="preserve"> </w:t>
      </w:r>
      <w:r w:rsidRPr="00744155">
        <w:rPr>
          <w:rFonts w:ascii="David" w:hAnsi="David" w:cs="David"/>
          <w:rtl/>
        </w:rPr>
        <w:t xml:space="preserve">חוזר מסוג זה מגיע באמצעות אגפי כוח אדם במשרדים ויחידות הסמך </w:t>
      </w:r>
      <w:r>
        <w:rPr>
          <w:rFonts w:ascii="David" w:hAnsi="David" w:cs="David" w:hint="cs"/>
          <w:rtl/>
        </w:rPr>
        <w:t>לכלל עובדי שירות המדינה.</w:t>
      </w:r>
    </w:p>
  </w:footnote>
  <w:footnote w:id="7">
    <w:p w:rsidR="00321799" w:rsidRPr="00FD5B4F" w:rsidRDefault="00321799" w:rsidP="00321799">
      <w:pPr>
        <w:pStyle w:val="a3"/>
        <w:spacing w:line="276" w:lineRule="auto"/>
        <w:jc w:val="both"/>
        <w:rPr>
          <w:rFonts w:ascii="David" w:hAnsi="David" w:cs="David"/>
        </w:rPr>
      </w:pPr>
      <w:r w:rsidRPr="00744155">
        <w:rPr>
          <w:rStyle w:val="a5"/>
          <w:rFonts w:ascii="David" w:hAnsi="David" w:cs="David"/>
        </w:rPr>
        <w:footnoteRef/>
      </w:r>
      <w:r w:rsidRPr="00744155">
        <w:rPr>
          <w:rFonts w:ascii="David" w:hAnsi="David" w:cs="David"/>
          <w:rtl/>
        </w:rPr>
        <w:t xml:space="preserve"> </w:t>
      </w:r>
      <w:r w:rsidRPr="00FD5B4F">
        <w:rPr>
          <w:rFonts w:ascii="David" w:hAnsi="David" w:cs="David"/>
          <w:rtl/>
        </w:rPr>
        <w:t xml:space="preserve">שולמית אלמוג, </w:t>
      </w:r>
      <w:r w:rsidRPr="00FD5B4F">
        <w:rPr>
          <w:rFonts w:ascii="David" w:hAnsi="David" w:cs="David"/>
          <w:b/>
          <w:bCs/>
          <w:rtl/>
        </w:rPr>
        <w:t>התנכלות תעסוקתית</w:t>
      </w:r>
      <w:r w:rsidRPr="00FD5B4F">
        <w:rPr>
          <w:rFonts w:ascii="David" w:hAnsi="David" w:cs="David"/>
          <w:rtl/>
        </w:rPr>
        <w:t>, עבודה משפט וחברה יא, תשס"ו, 233;מיכל לויט,</w:t>
      </w:r>
      <w:r w:rsidRPr="00FD5B4F">
        <w:rPr>
          <w:rFonts w:ascii="David" w:hAnsi="David" w:cs="David"/>
          <w:b/>
          <w:bCs/>
          <w:rtl/>
        </w:rPr>
        <w:t xml:space="preserve"> לא צריך לספוג את ההשפלה הזאת</w:t>
      </w:r>
      <w:r w:rsidRPr="00FD5B4F">
        <w:rPr>
          <w:rFonts w:ascii="David" w:hAnsi="David" w:cs="David"/>
          <w:rtl/>
        </w:rPr>
        <w:t xml:space="preserve">, עורך הדין, </w:t>
      </w:r>
      <w:r w:rsidRPr="00FD5B4F">
        <w:rPr>
          <w:rFonts w:ascii="David" w:hAnsi="David" w:cs="David"/>
        </w:rPr>
        <w:t xml:space="preserve"> </w:t>
      </w:r>
      <w:r w:rsidRPr="00FD5B4F">
        <w:rPr>
          <w:rFonts w:ascii="David" w:hAnsi="David" w:cs="David"/>
          <w:rtl/>
        </w:rPr>
        <w:t>גיליון מס'  20, אוקטובר2015.</w:t>
      </w:r>
    </w:p>
  </w:footnote>
  <w:footnote w:id="8">
    <w:p w:rsidR="00321799" w:rsidRPr="00744155" w:rsidRDefault="00321799" w:rsidP="00321799">
      <w:pPr>
        <w:pStyle w:val="a3"/>
        <w:spacing w:line="276" w:lineRule="auto"/>
        <w:jc w:val="both"/>
        <w:rPr>
          <w:rFonts w:ascii="David" w:hAnsi="David" w:cs="David"/>
          <w:rtl/>
        </w:rPr>
      </w:pPr>
      <w:r w:rsidRPr="00744155">
        <w:rPr>
          <w:rStyle w:val="a5"/>
          <w:rFonts w:ascii="David" w:hAnsi="David" w:cs="David"/>
        </w:rPr>
        <w:footnoteRef/>
      </w:r>
      <w:r w:rsidRPr="00744155">
        <w:rPr>
          <w:rFonts w:ascii="David" w:hAnsi="David" w:cs="David"/>
          <w:rtl/>
        </w:rPr>
        <w:t xml:space="preserve"> </w:t>
      </w:r>
      <w:r w:rsidRPr="00744155">
        <w:rPr>
          <w:rFonts w:ascii="David" w:hAnsi="David" w:cs="David" w:hint="eastAsia"/>
          <w:rtl/>
        </w:rPr>
        <w:t>ראו</w:t>
      </w:r>
      <w:r w:rsidRPr="00744155">
        <w:rPr>
          <w:rFonts w:ascii="David" w:hAnsi="David" w:cs="David"/>
          <w:rtl/>
        </w:rPr>
        <w:t xml:space="preserve"> ס' 13 לפסק הדין </w:t>
      </w:r>
      <w:r w:rsidRPr="00744155">
        <w:rPr>
          <w:rFonts w:ascii="David" w:eastAsia="Calibri" w:hAnsi="David" w:cs="David" w:hint="eastAsia"/>
          <w:rtl/>
        </w:rPr>
        <w:t>של</w:t>
      </w:r>
      <w:r w:rsidRPr="00744155">
        <w:rPr>
          <w:rFonts w:ascii="David" w:eastAsia="Calibri" w:hAnsi="David" w:cs="David"/>
          <w:rtl/>
        </w:rPr>
        <w:t xml:space="preserve"> השופטת  </w:t>
      </w:r>
      <w:proofErr w:type="spellStart"/>
      <w:r w:rsidRPr="00744155">
        <w:rPr>
          <w:rFonts w:ascii="David" w:eastAsia="Calibri" w:hAnsi="David" w:cs="David"/>
          <w:rtl/>
        </w:rPr>
        <w:t>פרוז</w:t>
      </w:r>
      <w:r>
        <w:rPr>
          <w:rFonts w:ascii="David" w:eastAsia="Calibri" w:hAnsi="David" w:cs="David" w:hint="cs"/>
          <w:rtl/>
        </w:rPr>
        <w:t>'י</w:t>
      </w:r>
      <w:r w:rsidRPr="00744155">
        <w:rPr>
          <w:rFonts w:ascii="David" w:eastAsia="Calibri" w:hAnsi="David" w:cs="David" w:hint="eastAsia"/>
          <w:rtl/>
        </w:rPr>
        <w:t>נין</w:t>
      </w:r>
      <w:proofErr w:type="spellEnd"/>
      <w:r>
        <w:rPr>
          <w:rFonts w:ascii="David" w:eastAsia="Calibri" w:hAnsi="David" w:cs="David" w:hint="cs"/>
          <w:rtl/>
        </w:rPr>
        <w:t xml:space="preserve"> </w:t>
      </w:r>
      <w:proofErr w:type="spellStart"/>
      <w:r w:rsidRPr="00744155">
        <w:rPr>
          <w:rFonts w:ascii="David" w:eastAsia="Calibri" w:hAnsi="David" w:cs="David" w:hint="eastAsia"/>
          <w:rtl/>
        </w:rPr>
        <w:t>ב</w:t>
      </w:r>
      <w:r w:rsidRPr="00744155">
        <w:rPr>
          <w:rFonts w:ascii="David" w:eastAsia="Calibri" w:hAnsi="David" w:cs="David"/>
          <w:rtl/>
        </w:rPr>
        <w:t>סע"ש</w:t>
      </w:r>
      <w:proofErr w:type="spellEnd"/>
      <w:r w:rsidRPr="00744155">
        <w:rPr>
          <w:rFonts w:ascii="David" w:eastAsia="Calibri" w:hAnsi="David" w:cs="David"/>
          <w:rtl/>
        </w:rPr>
        <w:t xml:space="preserve"> 16783-04-14</w:t>
      </w:r>
      <w:r w:rsidRPr="00744155">
        <w:rPr>
          <w:rFonts w:ascii="David" w:hAnsi="David" w:cs="David"/>
          <w:rtl/>
        </w:rPr>
        <w:t xml:space="preserve">, </w:t>
      </w:r>
      <w:r w:rsidRPr="00AC1318">
        <w:rPr>
          <w:rFonts w:ascii="David" w:hAnsi="David" w:cs="David"/>
          <w:b/>
          <w:bCs/>
          <w:rtl/>
        </w:rPr>
        <w:t>גיא אליהו נ' משרד ראש הממשלה ואח'</w:t>
      </w:r>
      <w:r w:rsidRPr="00744155">
        <w:rPr>
          <w:rFonts w:ascii="David" w:hAnsi="David" w:cs="David"/>
          <w:b/>
          <w:bCs/>
          <w:rtl/>
        </w:rPr>
        <w:t xml:space="preserve"> </w:t>
      </w:r>
      <w:r w:rsidRPr="00744155">
        <w:rPr>
          <w:rFonts w:ascii="David" w:hAnsi="David" w:cs="David"/>
          <w:rtl/>
        </w:rPr>
        <w:t xml:space="preserve">(פורסם </w:t>
      </w:r>
      <w:r w:rsidRPr="00744155">
        <w:rPr>
          <w:rFonts w:ascii="David" w:hAnsi="David" w:cs="David" w:hint="eastAsia"/>
          <w:rtl/>
        </w:rPr>
        <w:t>בנבו</w:t>
      </w:r>
      <w:r>
        <w:rPr>
          <w:rFonts w:ascii="David" w:hAnsi="David" w:cs="David" w:hint="cs"/>
          <w:rtl/>
        </w:rPr>
        <w:t xml:space="preserve"> </w:t>
      </w:r>
      <w:r w:rsidRPr="00843533">
        <w:rPr>
          <w:rFonts w:ascii="David" w:hAnsi="David" w:cs="David" w:hint="cs"/>
          <w:rtl/>
        </w:rPr>
        <w:t>31.5.16</w:t>
      </w:r>
      <w:r>
        <w:rPr>
          <w:rFonts w:ascii="David" w:hAnsi="David" w:cs="David" w:hint="cs"/>
          <w:rtl/>
        </w:rPr>
        <w:t xml:space="preserve"> </w:t>
      </w:r>
      <w:r w:rsidRPr="00744155">
        <w:rPr>
          <w:rFonts w:ascii="David" w:hAnsi="David" w:cs="David"/>
          <w:rtl/>
        </w:rPr>
        <w:t>).</w:t>
      </w:r>
    </w:p>
  </w:footnote>
  <w:footnote w:id="9">
    <w:p w:rsidR="00321799" w:rsidRPr="00744155" w:rsidRDefault="00321799" w:rsidP="00321799">
      <w:pPr>
        <w:pStyle w:val="a3"/>
        <w:spacing w:line="276" w:lineRule="auto"/>
        <w:jc w:val="both"/>
        <w:rPr>
          <w:rStyle w:val="a5"/>
          <w:rFonts w:ascii="David" w:hAnsi="David" w:cs="David"/>
        </w:rPr>
      </w:pPr>
      <w:r w:rsidRPr="00744155">
        <w:rPr>
          <w:rStyle w:val="a5"/>
          <w:rFonts w:ascii="David" w:hAnsi="David" w:cs="David"/>
        </w:rPr>
        <w:footnoteRef/>
      </w:r>
      <w:r w:rsidRPr="00744155">
        <w:rPr>
          <w:rFonts w:ascii="David" w:hAnsi="David" w:cs="David"/>
          <w:rtl/>
        </w:rPr>
        <w:t xml:space="preserve"> </w:t>
      </w:r>
      <w:r w:rsidRPr="00744155">
        <w:rPr>
          <w:rFonts w:ascii="David" w:hAnsi="David" w:cs="David"/>
          <w:rtl/>
        </w:rPr>
        <w:t xml:space="preserve">החלטה של הנציב היוצא </w:t>
      </w:r>
      <w:r w:rsidRPr="00744155">
        <w:rPr>
          <w:rFonts w:ascii="David" w:hAnsi="David" w:cs="David" w:hint="eastAsia"/>
          <w:rtl/>
        </w:rPr>
        <w:t>ומחליפו</w:t>
      </w:r>
      <w:r w:rsidRPr="00744155">
        <w:rPr>
          <w:rFonts w:ascii="David" w:hAnsi="David" w:cs="David"/>
          <w:rtl/>
        </w:rPr>
        <w:t>. הנציב הנוכחי</w:t>
      </w:r>
      <w:r w:rsidRPr="00744155" w:rsidDel="00807DA0">
        <w:rPr>
          <w:rFonts w:ascii="David" w:hAnsi="David" w:cs="David"/>
          <w:rtl/>
        </w:rPr>
        <w:t xml:space="preserve"> </w:t>
      </w:r>
      <w:r w:rsidRPr="00744155">
        <w:rPr>
          <w:rFonts w:ascii="David" w:hAnsi="David" w:cs="David"/>
          <w:rtl/>
        </w:rPr>
        <w:t xml:space="preserve">החליט כי המשך יישום </w:t>
      </w:r>
      <w:r w:rsidRPr="00744155">
        <w:rPr>
          <w:rFonts w:ascii="David" w:hAnsi="David" w:cs="David" w:hint="eastAsia"/>
          <w:rtl/>
        </w:rPr>
        <w:t>ה</w:t>
      </w:r>
      <w:r w:rsidRPr="00744155">
        <w:rPr>
          <w:rFonts w:ascii="David" w:hAnsi="David" w:cs="David"/>
          <w:rtl/>
        </w:rPr>
        <w:t xml:space="preserve">מדיניות וביצוע החלטות </w:t>
      </w:r>
      <w:r w:rsidRPr="00744155">
        <w:rPr>
          <w:rFonts w:ascii="David" w:hAnsi="David" w:cs="David" w:hint="eastAsia"/>
          <w:rtl/>
        </w:rPr>
        <w:t>ה</w:t>
      </w:r>
      <w:r w:rsidRPr="00744155">
        <w:rPr>
          <w:rFonts w:ascii="David" w:hAnsi="David" w:cs="David"/>
          <w:rtl/>
        </w:rPr>
        <w:t xml:space="preserve">מטה </w:t>
      </w:r>
      <w:r w:rsidRPr="00744155">
        <w:rPr>
          <w:rFonts w:ascii="David" w:hAnsi="David" w:cs="David" w:hint="eastAsia"/>
          <w:rtl/>
        </w:rPr>
        <w:t>יהיו</w:t>
      </w:r>
      <w:r w:rsidRPr="00744155">
        <w:rPr>
          <w:rFonts w:ascii="David" w:hAnsi="David" w:cs="David"/>
          <w:rtl/>
        </w:rPr>
        <w:t xml:space="preserve"> </w:t>
      </w:r>
      <w:r w:rsidRPr="00744155">
        <w:rPr>
          <w:rFonts w:ascii="David" w:hAnsi="David" w:cs="David" w:hint="eastAsia"/>
          <w:rtl/>
        </w:rPr>
        <w:t>חלק</w:t>
      </w:r>
      <w:r w:rsidRPr="00744155">
        <w:rPr>
          <w:rFonts w:ascii="David" w:hAnsi="David" w:cs="David"/>
          <w:rtl/>
        </w:rPr>
        <w:t xml:space="preserve"> </w:t>
      </w:r>
      <w:r w:rsidRPr="00744155">
        <w:rPr>
          <w:rFonts w:ascii="David" w:hAnsi="David" w:cs="David" w:hint="eastAsia"/>
          <w:rtl/>
        </w:rPr>
        <w:t>מה</w:t>
      </w:r>
      <w:r w:rsidRPr="00744155">
        <w:rPr>
          <w:rFonts w:ascii="David" w:hAnsi="David" w:cs="David"/>
          <w:rtl/>
        </w:rPr>
        <w:t xml:space="preserve">פעילות </w:t>
      </w:r>
      <w:r w:rsidRPr="00744155">
        <w:rPr>
          <w:rFonts w:ascii="David" w:hAnsi="David" w:cs="David" w:hint="eastAsia"/>
          <w:rtl/>
        </w:rPr>
        <w:t>ה</w:t>
      </w:r>
      <w:r w:rsidRPr="00744155">
        <w:rPr>
          <w:rFonts w:ascii="David" w:hAnsi="David" w:cs="David"/>
          <w:rtl/>
        </w:rPr>
        <w:t xml:space="preserve">שוטפת של אגפי הנציבות. תשובה מנומקת על </w:t>
      </w:r>
      <w:proofErr w:type="spellStart"/>
      <w:r w:rsidRPr="00744155">
        <w:rPr>
          <w:rFonts w:ascii="David" w:hAnsi="David" w:cs="David" w:hint="eastAsia"/>
          <w:rtl/>
        </w:rPr>
        <w:t>התייתרו</w:t>
      </w:r>
      <w:r>
        <w:rPr>
          <w:rFonts w:ascii="David" w:hAnsi="David" w:cs="David" w:hint="cs"/>
          <w:rtl/>
        </w:rPr>
        <w:t>ת</w:t>
      </w:r>
      <w:proofErr w:type="spellEnd"/>
      <w:r w:rsidRPr="00744155">
        <w:rPr>
          <w:rFonts w:ascii="David" w:hAnsi="David" w:cs="David"/>
          <w:rtl/>
        </w:rPr>
        <w:t xml:space="preserve"> מטה הרפורמה נשלחה למבקר המדינה.</w:t>
      </w:r>
      <w:r w:rsidRPr="00744155">
        <w:rPr>
          <w:rStyle w:val="a5"/>
          <w:rFonts w:ascii="David" w:hAnsi="David" w:cs="David"/>
          <w:rtl/>
        </w:rPr>
        <w:t xml:space="preserve"> </w:t>
      </w:r>
    </w:p>
  </w:footnote>
  <w:footnote w:id="10">
    <w:p w:rsidR="00321799" w:rsidRPr="00744155" w:rsidRDefault="00321799" w:rsidP="00321799">
      <w:pPr>
        <w:pStyle w:val="a3"/>
        <w:spacing w:line="276" w:lineRule="auto"/>
        <w:jc w:val="both"/>
        <w:rPr>
          <w:rFonts w:ascii="David" w:hAnsi="David" w:cs="David"/>
        </w:rPr>
      </w:pPr>
      <w:r w:rsidRPr="00744155">
        <w:rPr>
          <w:rStyle w:val="a5"/>
          <w:rFonts w:ascii="David" w:hAnsi="David" w:cs="David"/>
        </w:rPr>
        <w:footnoteRef/>
      </w:r>
      <w:r w:rsidRPr="00744155">
        <w:rPr>
          <w:rFonts w:ascii="David" w:hAnsi="David" w:cs="David"/>
          <w:rtl/>
        </w:rPr>
        <w:t xml:space="preserve"> </w:t>
      </w:r>
      <w:r w:rsidRPr="00744155">
        <w:rPr>
          <w:rFonts w:ascii="David" w:hAnsi="David" w:cs="David"/>
          <w:rtl/>
        </w:rPr>
        <w:t xml:space="preserve">דו"ח מבקר המדינה 70 ב', 2020, </w:t>
      </w:r>
      <w:r w:rsidRPr="00744155">
        <w:rPr>
          <w:rFonts w:ascii="David" w:hAnsi="David" w:cs="David"/>
          <w:b/>
          <w:bCs/>
          <w:rtl/>
        </w:rPr>
        <w:t>הובלת ההון האנושי בשירות המדינה</w:t>
      </w:r>
      <w:r w:rsidRPr="00744155">
        <w:rPr>
          <w:rFonts w:ascii="David" w:hAnsi="David" w:cs="David"/>
          <w:rtl/>
        </w:rPr>
        <w:t>, עמ' 557-556.</w:t>
      </w:r>
    </w:p>
  </w:footnote>
  <w:footnote w:id="11">
    <w:p w:rsidR="00321799" w:rsidRPr="00744155" w:rsidRDefault="00321799" w:rsidP="00321799">
      <w:pPr>
        <w:pStyle w:val="a3"/>
        <w:spacing w:line="276" w:lineRule="auto"/>
        <w:jc w:val="both"/>
        <w:rPr>
          <w:rFonts w:ascii="David" w:hAnsi="David" w:cs="David"/>
        </w:rPr>
      </w:pPr>
      <w:r w:rsidRPr="00744155">
        <w:rPr>
          <w:rStyle w:val="a5"/>
          <w:rFonts w:ascii="David" w:hAnsi="David" w:cs="David"/>
        </w:rPr>
        <w:footnoteRef/>
      </w:r>
      <w:r w:rsidRPr="00744155">
        <w:rPr>
          <w:rFonts w:ascii="David" w:hAnsi="David" w:cs="David"/>
          <w:rtl/>
        </w:rPr>
        <w:t xml:space="preserve"> </w:t>
      </w:r>
      <w:r w:rsidRPr="00744155">
        <w:rPr>
          <w:rFonts w:ascii="David" w:hAnsi="David" w:cs="David"/>
          <w:rtl/>
        </w:rPr>
        <w:t>הודע</w:t>
      </w:r>
      <w:r w:rsidRPr="00744155">
        <w:rPr>
          <w:rFonts w:ascii="David" w:hAnsi="David" w:cs="David" w:hint="eastAsia"/>
          <w:rtl/>
        </w:rPr>
        <w:t>ת</w:t>
      </w:r>
      <w:r w:rsidRPr="00744155">
        <w:rPr>
          <w:rFonts w:ascii="David" w:hAnsi="David" w:cs="David"/>
          <w:rtl/>
        </w:rPr>
        <w:t xml:space="preserve"> </w:t>
      </w:r>
      <w:proofErr w:type="spellStart"/>
      <w:r w:rsidRPr="00744155">
        <w:rPr>
          <w:rFonts w:ascii="David" w:hAnsi="David" w:cs="David" w:hint="eastAsia"/>
          <w:rtl/>
        </w:rPr>
        <w:t>נש</w:t>
      </w:r>
      <w:r w:rsidRPr="00744155">
        <w:rPr>
          <w:rFonts w:ascii="David" w:hAnsi="David" w:cs="David"/>
          <w:rtl/>
        </w:rPr>
        <w:t>"מ</w:t>
      </w:r>
      <w:proofErr w:type="spellEnd"/>
      <w:r>
        <w:rPr>
          <w:rFonts w:ascii="David" w:hAnsi="David" w:cs="David" w:hint="cs"/>
          <w:rtl/>
        </w:rPr>
        <w:t xml:space="preserve"> </w:t>
      </w:r>
      <w:r w:rsidRPr="00744155">
        <w:rPr>
          <w:rFonts w:ascii="David" w:hAnsi="David" w:cs="David"/>
          <w:rtl/>
        </w:rPr>
        <w:t>מספר פא</w:t>
      </w:r>
      <w:r>
        <w:rPr>
          <w:rFonts w:ascii="David" w:hAnsi="David" w:cs="David" w:hint="cs"/>
          <w:rtl/>
        </w:rPr>
        <w:t>'</w:t>
      </w:r>
      <w:r w:rsidRPr="00744155">
        <w:rPr>
          <w:rFonts w:ascii="David" w:hAnsi="David" w:cs="David"/>
          <w:rtl/>
        </w:rPr>
        <w:t xml:space="preserve">, </w:t>
      </w:r>
      <w:r w:rsidRPr="00744155">
        <w:rPr>
          <w:rFonts w:ascii="David" w:hAnsi="David" w:cs="David"/>
          <w:b/>
          <w:bCs/>
          <w:rtl/>
        </w:rPr>
        <w:t>התנהגות פוגענית בעובד מדינה</w:t>
      </w:r>
      <w:r w:rsidRPr="00744155">
        <w:rPr>
          <w:rFonts w:ascii="David" w:hAnsi="David" w:cs="David"/>
          <w:rtl/>
        </w:rPr>
        <w:t xml:space="preserve">, 25.4.2021, באתר </w:t>
      </w:r>
      <w:proofErr w:type="spellStart"/>
      <w:r w:rsidRPr="00744155">
        <w:rPr>
          <w:rFonts w:ascii="David" w:hAnsi="David" w:cs="David"/>
          <w:rtl/>
        </w:rPr>
        <w:t>נש"מ</w:t>
      </w:r>
      <w:proofErr w:type="spellEnd"/>
      <w:r>
        <w:rPr>
          <w:rFonts w:ascii="David" w:hAnsi="David" w:cs="David" w:hint="cs"/>
          <w:rtl/>
        </w:rPr>
        <w:t>-</w:t>
      </w:r>
      <w:r w:rsidRPr="00246BA3">
        <w:rPr>
          <w:rStyle w:val="Hyperlink"/>
          <w:rFonts w:cs="David" w:hint="cs"/>
          <w:rtl/>
        </w:rPr>
        <w:t xml:space="preserve"> </w:t>
      </w:r>
      <w:r w:rsidRPr="00246BA3">
        <w:rPr>
          <w:rStyle w:val="Hyperlink"/>
          <w:rFonts w:cs="David"/>
        </w:rPr>
        <w:t xml:space="preserve"> </w:t>
      </w:r>
      <w:hyperlink r:id="rId2" w:history="1">
        <w:r w:rsidRPr="00246BA3">
          <w:rPr>
            <w:rStyle w:val="Hyperlink"/>
            <w:rFonts w:ascii="David" w:hAnsi="David" w:cs="David"/>
          </w:rPr>
          <w:t>https://www.csc.gov.il</w:t>
        </w:r>
      </w:hyperlink>
      <w:r w:rsidRPr="00744155">
        <w:rPr>
          <w:rFonts w:ascii="David" w:hAnsi="David" w:cs="David"/>
          <w:rtl/>
        </w:rPr>
        <w:t>.</w:t>
      </w:r>
    </w:p>
  </w:footnote>
  <w:footnote w:id="12">
    <w:p w:rsidR="00321799" w:rsidRPr="00744155" w:rsidRDefault="00321799" w:rsidP="00321799">
      <w:pPr>
        <w:pStyle w:val="a3"/>
        <w:spacing w:line="276" w:lineRule="auto"/>
        <w:jc w:val="both"/>
        <w:rPr>
          <w:rFonts w:ascii="David" w:hAnsi="David" w:cs="David"/>
          <w:rtl/>
        </w:rPr>
      </w:pPr>
      <w:r w:rsidRPr="00744155">
        <w:rPr>
          <w:rStyle w:val="a5"/>
          <w:rFonts w:ascii="David" w:hAnsi="David" w:cs="David"/>
        </w:rPr>
        <w:footnoteRef/>
      </w:r>
      <w:r w:rsidRPr="00744155">
        <w:rPr>
          <w:rFonts w:ascii="David" w:hAnsi="David" w:cs="David"/>
          <w:rtl/>
        </w:rPr>
        <w:t xml:space="preserve"> </w:t>
      </w:r>
      <w:r w:rsidRPr="00744155">
        <w:rPr>
          <w:rFonts w:ascii="David" w:hAnsi="David" w:cs="David"/>
          <w:rtl/>
        </w:rPr>
        <w:t xml:space="preserve">תוכנה לניהול לקוחות שהוסבה בהתאמה לניהול תלונות ציבור </w:t>
      </w:r>
      <w:r w:rsidRPr="00301C6D">
        <w:rPr>
          <w:rFonts w:ascii="David" w:hAnsi="David" w:cs="David"/>
          <w:sz w:val="18"/>
          <w:szCs w:val="18"/>
        </w:rPr>
        <w:t>CRM</w:t>
      </w:r>
      <w:r w:rsidRPr="00744155">
        <w:rPr>
          <w:rFonts w:ascii="David" w:hAnsi="David" w:cs="David"/>
          <w:rtl/>
        </w:rPr>
        <w:t>.</w:t>
      </w:r>
    </w:p>
  </w:footnote>
  <w:footnote w:id="13">
    <w:p w:rsidR="00321799" w:rsidRPr="00744155" w:rsidRDefault="00321799" w:rsidP="00321799">
      <w:pPr>
        <w:pStyle w:val="a3"/>
        <w:spacing w:line="276" w:lineRule="auto"/>
        <w:jc w:val="both"/>
        <w:rPr>
          <w:rFonts w:ascii="David" w:hAnsi="David" w:cs="David"/>
          <w:rtl/>
        </w:rPr>
      </w:pPr>
      <w:r w:rsidRPr="00744155">
        <w:rPr>
          <w:rStyle w:val="a5"/>
          <w:rFonts w:ascii="David" w:hAnsi="David" w:cs="David"/>
        </w:rPr>
        <w:footnoteRef/>
      </w:r>
      <w:r w:rsidRPr="00744155">
        <w:rPr>
          <w:rFonts w:ascii="David" w:hAnsi="David" w:cs="David"/>
          <w:rtl/>
        </w:rPr>
        <w:t xml:space="preserve"> </w:t>
      </w:r>
      <w:r w:rsidRPr="00744155">
        <w:rPr>
          <w:rFonts w:ascii="David" w:hAnsi="David" w:cs="David"/>
          <w:rtl/>
        </w:rPr>
        <w:t>דו"ח תלונות ציבור של הנציבות לשנת 2017/18,</w:t>
      </w:r>
      <w:r>
        <w:rPr>
          <w:rFonts w:ascii="David" w:hAnsi="David" w:cs="David" w:hint="cs"/>
          <w:rtl/>
        </w:rPr>
        <w:t xml:space="preserve"> </w:t>
      </w:r>
      <w:r w:rsidRPr="00744155">
        <w:rPr>
          <w:rFonts w:ascii="David" w:hAnsi="David" w:cs="David"/>
          <w:rtl/>
        </w:rPr>
        <w:t xml:space="preserve">באתר </w:t>
      </w:r>
      <w:proofErr w:type="spellStart"/>
      <w:r w:rsidRPr="00744155">
        <w:rPr>
          <w:rFonts w:ascii="David" w:hAnsi="David" w:cs="David"/>
          <w:rtl/>
        </w:rPr>
        <w:t>נש"מ</w:t>
      </w:r>
      <w:proofErr w:type="spellEnd"/>
      <w:r>
        <w:rPr>
          <w:rFonts w:ascii="David" w:hAnsi="David" w:cs="David" w:hint="cs"/>
          <w:rtl/>
        </w:rPr>
        <w:t xml:space="preserve"> </w:t>
      </w:r>
      <w:r w:rsidRPr="00246BA3">
        <w:rPr>
          <w:rStyle w:val="Hyperlink"/>
          <w:rFonts w:cs="David" w:hint="cs"/>
          <w:rtl/>
        </w:rPr>
        <w:t xml:space="preserve">-  </w:t>
      </w:r>
      <w:r w:rsidRPr="00246BA3">
        <w:rPr>
          <w:rStyle w:val="Hyperlink"/>
          <w:rFonts w:cs="David"/>
        </w:rPr>
        <w:t xml:space="preserve"> </w:t>
      </w:r>
      <w:hyperlink r:id="rId3" w:history="1">
        <w:r w:rsidRPr="00246BA3">
          <w:rPr>
            <w:rStyle w:val="Hyperlink"/>
            <w:rFonts w:ascii="David" w:hAnsi="David" w:cs="David"/>
          </w:rPr>
          <w:t>https://www.csc.gov.il</w:t>
        </w:r>
      </w:hyperlink>
      <w:r w:rsidRPr="00744155">
        <w:rPr>
          <w:rFonts w:ascii="David" w:hAnsi="David" w:cs="David"/>
          <w:rtl/>
        </w:rPr>
        <w:t xml:space="preserve">, ביקורת פנימית, תלונות. </w:t>
      </w:r>
    </w:p>
  </w:footnote>
  <w:footnote w:id="14">
    <w:p w:rsidR="00321799" w:rsidRPr="00AB4519" w:rsidRDefault="00321799" w:rsidP="00321799">
      <w:pPr>
        <w:pStyle w:val="a3"/>
        <w:spacing w:line="276" w:lineRule="auto"/>
        <w:jc w:val="both"/>
        <w:rPr>
          <w:rFonts w:ascii="David" w:hAnsi="David" w:cs="David"/>
          <w:rtl/>
        </w:rPr>
      </w:pPr>
      <w:r w:rsidRPr="00AB4519">
        <w:rPr>
          <w:rStyle w:val="a5"/>
          <w:rFonts w:ascii="David" w:hAnsi="David" w:cs="David"/>
        </w:rPr>
        <w:footnoteRef/>
      </w:r>
      <w:r w:rsidRPr="00AB4519">
        <w:rPr>
          <w:rFonts w:ascii="David" w:hAnsi="David" w:cs="David"/>
          <w:rtl/>
        </w:rPr>
        <w:t xml:space="preserve"> </w:t>
      </w:r>
      <w:r w:rsidRPr="00AB4519">
        <w:rPr>
          <w:rFonts w:ascii="David" w:hAnsi="David" w:cs="David" w:hint="eastAsia"/>
          <w:rtl/>
        </w:rPr>
        <w:t>צוות</w:t>
      </w:r>
      <w:r w:rsidRPr="00AB4519">
        <w:rPr>
          <w:rFonts w:ascii="David" w:hAnsi="David" w:cs="David"/>
          <w:rtl/>
        </w:rPr>
        <w:t xml:space="preserve"> בין</w:t>
      </w:r>
      <w:r>
        <w:rPr>
          <w:rFonts w:ascii="David" w:hAnsi="David" w:cs="David" w:hint="cs"/>
          <w:rtl/>
        </w:rPr>
        <w:t>-</w:t>
      </w:r>
      <w:r w:rsidRPr="00AB4519">
        <w:rPr>
          <w:rFonts w:ascii="David" w:hAnsi="David" w:cs="David" w:hint="eastAsia"/>
          <w:rtl/>
        </w:rPr>
        <w:t>משרדי</w:t>
      </w:r>
      <w:r w:rsidRPr="00AB4519">
        <w:rPr>
          <w:rFonts w:ascii="David" w:hAnsi="David" w:cs="David"/>
          <w:rtl/>
        </w:rPr>
        <w:t xml:space="preserve"> </w:t>
      </w:r>
      <w:r>
        <w:rPr>
          <w:rFonts w:ascii="David" w:hAnsi="David" w:cs="David" w:hint="cs"/>
          <w:rtl/>
        </w:rPr>
        <w:t>ש</w:t>
      </w:r>
      <w:r w:rsidRPr="00AB4519">
        <w:rPr>
          <w:rFonts w:ascii="David" w:hAnsi="David" w:cs="David" w:hint="eastAsia"/>
          <w:rtl/>
        </w:rPr>
        <w:t>בו</w:t>
      </w:r>
      <w:r w:rsidRPr="00AB4519">
        <w:rPr>
          <w:rFonts w:ascii="David" w:hAnsi="David" w:cs="David"/>
          <w:rtl/>
        </w:rPr>
        <w:t xml:space="preserve"> </w:t>
      </w:r>
      <w:r w:rsidRPr="00AB4519">
        <w:rPr>
          <w:rFonts w:ascii="David" w:hAnsi="David" w:cs="David" w:hint="eastAsia"/>
          <w:rtl/>
        </w:rPr>
        <w:t>נציגים</w:t>
      </w:r>
      <w:r w:rsidRPr="00AB4519">
        <w:rPr>
          <w:rFonts w:ascii="David" w:hAnsi="David" w:cs="David"/>
          <w:rtl/>
        </w:rPr>
        <w:t xml:space="preserve"> </w:t>
      </w:r>
      <w:r w:rsidRPr="00AB4519">
        <w:rPr>
          <w:rFonts w:ascii="David" w:hAnsi="David" w:cs="David" w:hint="eastAsia"/>
          <w:rtl/>
        </w:rPr>
        <w:t>מהסתדרות</w:t>
      </w:r>
      <w:r w:rsidRPr="00AB4519">
        <w:rPr>
          <w:rFonts w:ascii="David" w:hAnsi="David" w:cs="David"/>
          <w:rtl/>
        </w:rPr>
        <w:t xml:space="preserve"> </w:t>
      </w:r>
      <w:r w:rsidRPr="00AB4519">
        <w:rPr>
          <w:rFonts w:ascii="David" w:hAnsi="David" w:cs="David" w:hint="eastAsia"/>
          <w:rtl/>
        </w:rPr>
        <w:t>עובדי</w:t>
      </w:r>
      <w:r w:rsidRPr="00AB4519">
        <w:rPr>
          <w:rFonts w:ascii="David" w:hAnsi="David" w:cs="David"/>
          <w:rtl/>
        </w:rPr>
        <w:t xml:space="preserve"> </w:t>
      </w:r>
      <w:r w:rsidRPr="00AB4519">
        <w:rPr>
          <w:rFonts w:ascii="David" w:hAnsi="David" w:cs="David" w:hint="eastAsia"/>
          <w:rtl/>
        </w:rPr>
        <w:t>המדינה</w:t>
      </w:r>
      <w:r w:rsidRPr="00AB4519">
        <w:rPr>
          <w:rFonts w:ascii="David" w:hAnsi="David" w:cs="David"/>
          <w:rtl/>
        </w:rPr>
        <w:t xml:space="preserve">, </w:t>
      </w:r>
      <w:r w:rsidRPr="00AB4519">
        <w:rPr>
          <w:rFonts w:ascii="David" w:hAnsi="David" w:cs="David" w:hint="eastAsia"/>
          <w:rtl/>
        </w:rPr>
        <w:t>משרד</w:t>
      </w:r>
      <w:r w:rsidRPr="00AB4519">
        <w:rPr>
          <w:rFonts w:ascii="David" w:hAnsi="David" w:cs="David"/>
          <w:rtl/>
        </w:rPr>
        <w:t xml:space="preserve"> </w:t>
      </w:r>
      <w:r w:rsidRPr="00AB4519">
        <w:rPr>
          <w:rFonts w:ascii="David" w:hAnsi="David" w:cs="David" w:hint="eastAsia"/>
          <w:rtl/>
        </w:rPr>
        <w:t>האוצר</w:t>
      </w:r>
      <w:r w:rsidRPr="00451FF8">
        <w:rPr>
          <w:rFonts w:ascii="David" w:hAnsi="David" w:cs="David"/>
          <w:rtl/>
        </w:rPr>
        <w:t xml:space="preserve"> </w:t>
      </w:r>
      <w:r w:rsidRPr="00451FF8">
        <w:rPr>
          <w:rStyle w:val="Hyperlink"/>
          <w:rFonts w:cs="David" w:hint="eastAsia"/>
          <w:rtl/>
        </w:rPr>
        <w:t>ונציבות</w:t>
      </w:r>
      <w:r w:rsidRPr="00451FF8">
        <w:rPr>
          <w:rFonts w:ascii="David" w:hAnsi="David" w:cs="David"/>
          <w:rtl/>
        </w:rPr>
        <w:t xml:space="preserve"> </w:t>
      </w:r>
      <w:r w:rsidRPr="00AB4519">
        <w:rPr>
          <w:rFonts w:ascii="David" w:hAnsi="David" w:cs="David" w:hint="eastAsia"/>
          <w:rtl/>
        </w:rPr>
        <w:t>שירות</w:t>
      </w:r>
      <w:r w:rsidRPr="00AB4519">
        <w:rPr>
          <w:rFonts w:ascii="David" w:hAnsi="David" w:cs="David"/>
          <w:rtl/>
        </w:rPr>
        <w:t xml:space="preserve"> </w:t>
      </w:r>
      <w:r w:rsidRPr="00AB4519">
        <w:rPr>
          <w:rFonts w:ascii="David" w:hAnsi="David" w:cs="David" w:hint="eastAsia"/>
          <w:rtl/>
        </w:rPr>
        <w:t>ה</w:t>
      </w:r>
      <w:r>
        <w:rPr>
          <w:rFonts w:ascii="David" w:hAnsi="David" w:cs="David" w:hint="cs"/>
          <w:rtl/>
        </w:rPr>
        <w:t>מ</w:t>
      </w:r>
      <w:r w:rsidRPr="00AB4519">
        <w:rPr>
          <w:rFonts w:ascii="David" w:hAnsi="David" w:cs="David" w:hint="eastAsia"/>
          <w:rtl/>
        </w:rPr>
        <w:t>דינה</w:t>
      </w:r>
      <w:r w:rsidRPr="00AB4519">
        <w:rPr>
          <w:rFonts w:ascii="David" w:hAnsi="David" w:cs="David"/>
          <w:rtl/>
        </w:rPr>
        <w:t xml:space="preserve">. </w:t>
      </w:r>
    </w:p>
  </w:footnote>
  <w:footnote w:id="15">
    <w:p w:rsidR="00321799" w:rsidRPr="009C57EE" w:rsidRDefault="00321799" w:rsidP="00321799">
      <w:pPr>
        <w:pStyle w:val="a3"/>
        <w:spacing w:line="276" w:lineRule="auto"/>
        <w:jc w:val="both"/>
        <w:rPr>
          <w:rFonts w:ascii="David" w:hAnsi="David" w:cs="David"/>
          <w:rtl/>
        </w:rPr>
      </w:pPr>
      <w:r w:rsidRPr="009C57EE">
        <w:rPr>
          <w:rStyle w:val="a5"/>
          <w:rFonts w:ascii="David" w:hAnsi="David" w:cs="David"/>
        </w:rPr>
        <w:footnoteRef/>
      </w:r>
      <w:r w:rsidRPr="009C57EE">
        <w:rPr>
          <w:rFonts w:ascii="David" w:hAnsi="David" w:cs="David"/>
          <w:rtl/>
        </w:rPr>
        <w:t xml:space="preserve"> </w:t>
      </w:r>
      <w:r w:rsidRPr="009C57EE">
        <w:rPr>
          <w:rFonts w:ascii="David" w:hAnsi="David" w:cs="David"/>
          <w:rtl/>
        </w:rPr>
        <w:t xml:space="preserve">מערך הכבאות שההתנהלות בו היא סמי-צבאית הועבר לשירות המדינה ועובדיו הפכו לעובדי מדינה </w:t>
      </w:r>
      <w:r>
        <w:rPr>
          <w:rFonts w:ascii="David" w:hAnsi="David" w:cs="David" w:hint="cs"/>
          <w:rtl/>
        </w:rPr>
        <w:t>. ראו  סעיף 12(כ)(1) בחוק רשות הכבאות וההצלה תשע"ה-2012. עם זאת לפי סעיף 12(ג) לחוק, נציב מערך הכבאות רשאי באישור נציב שירות המדינה והאוצר לקבוע כללי ניהול  ונורמות כ"א  שונים מהמקובלים בשירות המדינה בהתאם למאפייני הארגון.</w:t>
      </w:r>
    </w:p>
  </w:footnote>
  <w:footnote w:id="16">
    <w:p w:rsidR="00321799" w:rsidRPr="009C57EE" w:rsidRDefault="00321799" w:rsidP="00321799">
      <w:pPr>
        <w:pStyle w:val="a3"/>
        <w:spacing w:line="276" w:lineRule="auto"/>
        <w:jc w:val="both"/>
        <w:rPr>
          <w:rFonts w:ascii="David" w:hAnsi="David" w:cs="David"/>
        </w:rPr>
      </w:pPr>
      <w:r w:rsidRPr="009C57EE">
        <w:rPr>
          <w:rStyle w:val="a5"/>
          <w:rFonts w:ascii="David" w:hAnsi="David" w:cs="David"/>
        </w:rPr>
        <w:footnoteRef/>
      </w:r>
      <w:r w:rsidRPr="009C57EE">
        <w:rPr>
          <w:rFonts w:ascii="David" w:hAnsi="David" w:cs="David"/>
          <w:rtl/>
        </w:rPr>
        <w:t xml:space="preserve"> </w:t>
      </w:r>
      <w:bookmarkStart w:id="10" w:name="_Hlk92738452"/>
      <w:proofErr w:type="spellStart"/>
      <w:r w:rsidRPr="00AB0A16">
        <w:rPr>
          <w:rFonts w:ascii="David" w:hAnsi="David" w:cs="David"/>
          <w:rtl/>
        </w:rPr>
        <w:t>בד"מ</w:t>
      </w:r>
      <w:proofErr w:type="spellEnd"/>
      <w:r w:rsidRPr="00AB0A16">
        <w:rPr>
          <w:rFonts w:ascii="David" w:hAnsi="David" w:cs="David"/>
          <w:rtl/>
        </w:rPr>
        <w:t xml:space="preserve"> 40/20</w:t>
      </w:r>
      <w:r w:rsidRPr="00AB0A16">
        <w:rPr>
          <w:rFonts w:ascii="David" w:hAnsi="David" w:cs="David"/>
          <w:b/>
          <w:bCs/>
          <w:rtl/>
        </w:rPr>
        <w:t>, נציבות שירות המדינה נ' שמואל חגבי</w:t>
      </w:r>
      <w:bookmarkEnd w:id="10"/>
      <w:r w:rsidRPr="00AB0A16">
        <w:rPr>
          <w:rFonts w:ascii="David" w:hAnsi="David" w:cs="David"/>
          <w:rtl/>
        </w:rPr>
        <w:t>(פורסם בנבו 16.9.20</w:t>
      </w:r>
      <w:r w:rsidRPr="00AB0A16">
        <w:rPr>
          <w:rFonts w:ascii="David" w:hAnsi="David" w:cs="David" w:hint="cs"/>
          <w:rtl/>
        </w:rPr>
        <w:t>).</w:t>
      </w:r>
    </w:p>
  </w:footnote>
  <w:footnote w:id="17">
    <w:p w:rsidR="00321799" w:rsidRPr="00744155" w:rsidRDefault="00321799" w:rsidP="00321799">
      <w:pPr>
        <w:pStyle w:val="a3"/>
        <w:spacing w:line="276" w:lineRule="auto"/>
        <w:jc w:val="both"/>
        <w:rPr>
          <w:rFonts w:ascii="David" w:hAnsi="David" w:cs="David"/>
        </w:rPr>
      </w:pPr>
      <w:r w:rsidRPr="00744155">
        <w:rPr>
          <w:rStyle w:val="a5"/>
          <w:rFonts w:ascii="David" w:hAnsi="David" w:cs="David"/>
        </w:rPr>
        <w:footnoteRef/>
      </w:r>
      <w:r w:rsidRPr="00744155">
        <w:rPr>
          <w:rFonts w:ascii="David" w:hAnsi="David" w:cs="David"/>
          <w:rtl/>
        </w:rPr>
        <w:t xml:space="preserve"> </w:t>
      </w:r>
      <w:r w:rsidRPr="00744155">
        <w:rPr>
          <w:rFonts w:ascii="David" w:hAnsi="David" w:cs="David"/>
          <w:rtl/>
        </w:rPr>
        <w:t>איוש משרה זמנית על ידי עובד מן החוץ שאינו עובד מדינה.</w:t>
      </w:r>
    </w:p>
  </w:footnote>
  <w:footnote w:id="18">
    <w:p w:rsidR="00321799" w:rsidRPr="00744155" w:rsidRDefault="00321799" w:rsidP="00321799">
      <w:pPr>
        <w:pStyle w:val="a3"/>
        <w:spacing w:line="276" w:lineRule="auto"/>
        <w:jc w:val="both"/>
        <w:rPr>
          <w:rFonts w:ascii="David" w:hAnsi="David" w:cs="David"/>
          <w:rtl/>
        </w:rPr>
      </w:pPr>
      <w:r w:rsidRPr="00744155">
        <w:rPr>
          <w:rStyle w:val="a5"/>
          <w:rFonts w:ascii="David" w:hAnsi="David" w:cs="David"/>
        </w:rPr>
        <w:footnoteRef/>
      </w:r>
      <w:r w:rsidRPr="00744155">
        <w:rPr>
          <w:rFonts w:ascii="David" w:hAnsi="David" w:cs="David"/>
          <w:rtl/>
        </w:rPr>
        <w:t xml:space="preserve"> </w:t>
      </w:r>
      <w:r w:rsidRPr="00744155">
        <w:rPr>
          <w:rFonts w:ascii="David" w:hAnsi="David" w:cs="David"/>
          <w:rtl/>
        </w:rPr>
        <w:t>סיכום הדברים מישיבת ההנהלה ביום 26.6.19 מצ"ב כנספח.</w:t>
      </w:r>
    </w:p>
  </w:footnote>
  <w:footnote w:id="19">
    <w:p w:rsidR="00321799" w:rsidRPr="008C4BF2" w:rsidRDefault="00321799" w:rsidP="00321799">
      <w:pPr>
        <w:pStyle w:val="a3"/>
        <w:spacing w:line="276" w:lineRule="auto"/>
        <w:jc w:val="both"/>
        <w:rPr>
          <w:rFonts w:ascii="David" w:hAnsi="David" w:cs="David"/>
          <w:rtl/>
        </w:rPr>
      </w:pPr>
      <w:r w:rsidRPr="008C4BF2">
        <w:rPr>
          <w:rStyle w:val="a5"/>
          <w:rFonts w:ascii="David" w:hAnsi="David" w:cs="David"/>
        </w:rPr>
        <w:footnoteRef/>
      </w:r>
      <w:r w:rsidRPr="008C4BF2">
        <w:rPr>
          <w:rFonts w:ascii="David" w:hAnsi="David" w:cs="David"/>
          <w:rtl/>
        </w:rPr>
        <w:t xml:space="preserve"> </w:t>
      </w:r>
      <w:r w:rsidRPr="008C4BF2">
        <w:rPr>
          <w:rFonts w:ascii="David" w:hAnsi="David" w:cs="David"/>
          <w:rtl/>
        </w:rPr>
        <w:t xml:space="preserve">ראו הודעת </w:t>
      </w:r>
      <w:proofErr w:type="spellStart"/>
      <w:r w:rsidRPr="008C4BF2">
        <w:rPr>
          <w:rFonts w:ascii="David" w:hAnsi="David" w:cs="David"/>
          <w:rtl/>
        </w:rPr>
        <w:t>נש"מ</w:t>
      </w:r>
      <w:proofErr w:type="spellEnd"/>
      <w:r w:rsidRPr="008C4BF2">
        <w:rPr>
          <w:rFonts w:ascii="David" w:hAnsi="David" w:cs="David"/>
          <w:rtl/>
        </w:rPr>
        <w:t xml:space="preserve"> פא',</w:t>
      </w:r>
      <w:r w:rsidRPr="008C4BF2">
        <w:rPr>
          <w:rFonts w:ascii="David" w:hAnsi="David" w:cs="David"/>
          <w:b/>
          <w:bCs/>
          <w:rtl/>
        </w:rPr>
        <w:t xml:space="preserve"> התנהגות פוגענית בעבודה</w:t>
      </w:r>
      <w:r w:rsidRPr="008C4BF2">
        <w:rPr>
          <w:rFonts w:ascii="David" w:hAnsi="David" w:cs="David"/>
          <w:rtl/>
        </w:rPr>
        <w:t xml:space="preserve">, מיום 25.4.2021, באתר </w:t>
      </w:r>
      <w:proofErr w:type="spellStart"/>
      <w:r w:rsidRPr="008C4BF2">
        <w:rPr>
          <w:rFonts w:ascii="David" w:hAnsi="David" w:cs="David"/>
          <w:rtl/>
        </w:rPr>
        <w:t>נש"מ</w:t>
      </w:r>
      <w:proofErr w:type="spellEnd"/>
      <w:r w:rsidRPr="008C4BF2">
        <w:rPr>
          <w:rFonts w:ascii="David" w:hAnsi="David" w:cs="David"/>
          <w:rtl/>
        </w:rPr>
        <w:t xml:space="preserve"> בכתובת </w:t>
      </w:r>
      <w:bookmarkStart w:id="20" w:name="_Hlk93335714"/>
      <w:r w:rsidRPr="008C4BF2">
        <w:fldChar w:fldCharType="begin"/>
      </w:r>
      <w:r w:rsidRPr="008C4BF2">
        <w:rPr>
          <w:rFonts w:ascii="David" w:hAnsi="David" w:cs="David"/>
        </w:rPr>
        <w:instrText xml:space="preserve"> HYPERLINK "http://www.csc.gov.il" </w:instrText>
      </w:r>
      <w:r w:rsidRPr="008C4BF2">
        <w:fldChar w:fldCharType="separate"/>
      </w:r>
      <w:r w:rsidRPr="008C4BF2">
        <w:rPr>
          <w:rStyle w:val="Hyperlink"/>
          <w:rFonts w:ascii="David" w:hAnsi="David" w:cs="David"/>
        </w:rPr>
        <w:t>https://www.csc.gov.il</w:t>
      </w:r>
      <w:r w:rsidRPr="008C4BF2">
        <w:rPr>
          <w:rStyle w:val="Hyperlink"/>
          <w:rFonts w:ascii="David" w:hAnsi="David" w:cs="David"/>
        </w:rPr>
        <w:fldChar w:fldCharType="end"/>
      </w:r>
      <w:bookmarkEnd w:id="20"/>
      <w:r w:rsidRPr="008C4BF2">
        <w:rPr>
          <w:rFonts w:ascii="David" w:hAnsi="David" w:cs="David"/>
          <w:rtl/>
        </w:rPr>
        <w:t>.</w:t>
      </w:r>
    </w:p>
  </w:footnote>
  <w:footnote w:id="20">
    <w:p w:rsidR="00321799" w:rsidRPr="008C4BF2" w:rsidRDefault="00321799" w:rsidP="00321799">
      <w:pPr>
        <w:pStyle w:val="a3"/>
        <w:spacing w:line="276" w:lineRule="auto"/>
        <w:jc w:val="both"/>
        <w:rPr>
          <w:rFonts w:ascii="David" w:hAnsi="David" w:cs="David"/>
        </w:rPr>
      </w:pPr>
      <w:r w:rsidRPr="008C4BF2">
        <w:rPr>
          <w:rStyle w:val="a5"/>
          <w:rFonts w:ascii="David" w:hAnsi="David" w:cs="David"/>
        </w:rPr>
        <w:footnoteRef/>
      </w:r>
      <w:r w:rsidRPr="008C4BF2">
        <w:rPr>
          <w:rFonts w:ascii="David" w:hAnsi="David" w:cs="David"/>
          <w:rtl/>
        </w:rPr>
        <w:t xml:space="preserve"> </w:t>
      </w:r>
      <w:r w:rsidRPr="008C4BF2">
        <w:rPr>
          <w:rFonts w:ascii="David" w:hAnsi="David" w:cs="David"/>
          <w:rtl/>
        </w:rPr>
        <w:t>פסקה 03.455 בתקשי"ר קובעת כי במקרה של תלונות נגד הממונים או הסמנכ"לים, הטיפול יועבר לממונה על הסגל הבכיר בנציבות.</w:t>
      </w:r>
    </w:p>
  </w:footnote>
  <w:footnote w:id="21">
    <w:p w:rsidR="00321799" w:rsidRPr="008C4BF2" w:rsidRDefault="00321799" w:rsidP="00321799">
      <w:pPr>
        <w:pStyle w:val="a3"/>
        <w:spacing w:line="276" w:lineRule="auto"/>
        <w:jc w:val="both"/>
        <w:rPr>
          <w:rFonts w:ascii="David" w:hAnsi="David" w:cs="David"/>
          <w:rtl/>
        </w:rPr>
      </w:pPr>
      <w:r w:rsidRPr="008C4BF2">
        <w:rPr>
          <w:rStyle w:val="a5"/>
          <w:rFonts w:ascii="David" w:hAnsi="David" w:cs="David"/>
        </w:rPr>
        <w:footnoteRef/>
      </w:r>
      <w:r w:rsidRPr="008C4BF2">
        <w:rPr>
          <w:rFonts w:ascii="David" w:hAnsi="David" w:cs="David"/>
          <w:rtl/>
        </w:rPr>
        <w:t xml:space="preserve"> </w:t>
      </w:r>
      <w:r w:rsidRPr="008C4BF2">
        <w:rPr>
          <w:rFonts w:ascii="David" w:hAnsi="David" w:cs="David"/>
          <w:rtl/>
        </w:rPr>
        <w:t xml:space="preserve">ס' 5 להודעה </w:t>
      </w:r>
      <w:r>
        <w:rPr>
          <w:rFonts w:ascii="David" w:hAnsi="David" w:cs="David" w:hint="cs"/>
          <w:rtl/>
        </w:rPr>
        <w:t xml:space="preserve"> </w:t>
      </w:r>
      <w:proofErr w:type="spellStart"/>
      <w:r>
        <w:rPr>
          <w:rFonts w:ascii="David" w:hAnsi="David" w:cs="David" w:hint="cs"/>
          <w:rtl/>
        </w:rPr>
        <w:t>נש"מ</w:t>
      </w:r>
      <w:proofErr w:type="spellEnd"/>
      <w:r>
        <w:rPr>
          <w:rFonts w:ascii="David" w:hAnsi="David" w:cs="David" w:hint="cs"/>
          <w:rtl/>
        </w:rPr>
        <w:t xml:space="preserve"> </w:t>
      </w:r>
      <w:r w:rsidRPr="008C4BF2">
        <w:rPr>
          <w:rFonts w:ascii="David" w:hAnsi="David" w:cs="David"/>
          <w:rtl/>
        </w:rPr>
        <w:t>פא' מיום 25.4.2021.</w:t>
      </w:r>
    </w:p>
  </w:footnote>
  <w:footnote w:id="22">
    <w:p w:rsidR="00321799" w:rsidRPr="008C4BF2" w:rsidRDefault="00321799" w:rsidP="00321799">
      <w:pPr>
        <w:pStyle w:val="a3"/>
        <w:spacing w:line="276" w:lineRule="auto"/>
        <w:jc w:val="both"/>
        <w:rPr>
          <w:rFonts w:ascii="David" w:hAnsi="David" w:cs="David"/>
          <w:rtl/>
        </w:rPr>
      </w:pPr>
      <w:r w:rsidRPr="008C4BF2">
        <w:rPr>
          <w:rStyle w:val="a5"/>
          <w:rFonts w:ascii="David" w:hAnsi="David" w:cs="David"/>
        </w:rPr>
        <w:footnoteRef/>
      </w:r>
      <w:r w:rsidRPr="008C4BF2">
        <w:rPr>
          <w:rFonts w:ascii="David" w:hAnsi="David" w:cs="David"/>
          <w:rtl/>
        </w:rPr>
        <w:t xml:space="preserve"> </w:t>
      </w:r>
      <w:r w:rsidRPr="008C4BF2">
        <w:rPr>
          <w:rFonts w:ascii="David" w:hAnsi="David" w:cs="David"/>
          <w:rtl/>
        </w:rPr>
        <w:t xml:space="preserve">תחילה  לעובדי הציבור הכפופים להוראות חוק שירות המדינה (משמעת) תשכ"ג 1963, כמו עובדי מבקר המדינה, הביטוח הלאומי, </w:t>
      </w:r>
      <w:proofErr w:type="spellStart"/>
      <w:r w:rsidRPr="008C4BF2">
        <w:rPr>
          <w:rFonts w:ascii="David" w:hAnsi="David" w:cs="David"/>
          <w:rtl/>
        </w:rPr>
        <w:t>רמ"י</w:t>
      </w:r>
      <w:proofErr w:type="spellEnd"/>
      <w:r w:rsidRPr="008C4BF2">
        <w:rPr>
          <w:rFonts w:ascii="David" w:hAnsi="David" w:cs="David"/>
          <w:rtl/>
        </w:rPr>
        <w:t xml:space="preserve"> ועוד , וכן לעובדי ציבור המאמצים את </w:t>
      </w:r>
      <w:proofErr w:type="spellStart"/>
      <w:r w:rsidRPr="008C4BF2">
        <w:rPr>
          <w:rFonts w:ascii="David" w:hAnsi="David" w:cs="David"/>
          <w:rtl/>
        </w:rPr>
        <w:t>התקשי"ר</w:t>
      </w:r>
      <w:proofErr w:type="spellEnd"/>
      <w:r w:rsidRPr="008C4BF2">
        <w:rPr>
          <w:rFonts w:ascii="David" w:hAnsi="David" w:cs="David"/>
          <w:rtl/>
        </w:rPr>
        <w:t xml:space="preserve">; לעניין </w:t>
      </w:r>
      <w:proofErr w:type="spellStart"/>
      <w:r w:rsidRPr="008C4BF2">
        <w:rPr>
          <w:rFonts w:ascii="David" w:hAnsi="David" w:cs="David"/>
          <w:rtl/>
        </w:rPr>
        <w:t>הגדרתעובדי</w:t>
      </w:r>
      <w:proofErr w:type="spellEnd"/>
      <w:r w:rsidRPr="008C4BF2">
        <w:rPr>
          <w:rFonts w:ascii="David" w:hAnsi="David" w:cs="David"/>
          <w:rtl/>
        </w:rPr>
        <w:t xml:space="preserve"> ציבור ראו </w:t>
      </w:r>
      <w:proofErr w:type="spellStart"/>
      <w:r w:rsidRPr="008C4BF2">
        <w:rPr>
          <w:rFonts w:ascii="David" w:hAnsi="David" w:cs="David"/>
          <w:rtl/>
        </w:rPr>
        <w:t>ה"ש</w:t>
      </w:r>
      <w:proofErr w:type="spellEnd"/>
      <w:r w:rsidRPr="008C4BF2">
        <w:rPr>
          <w:rFonts w:ascii="David" w:hAnsi="David" w:cs="David"/>
          <w:rtl/>
        </w:rPr>
        <w:t xml:space="preserve">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9132F"/>
    <w:multiLevelType w:val="hybridMultilevel"/>
    <w:tmpl w:val="61B82446"/>
    <w:lvl w:ilvl="0" w:tplc="04090001">
      <w:start w:val="1"/>
      <w:numFmt w:val="bullet"/>
      <w:lvlText w:val=""/>
      <w:lvlJc w:val="left"/>
      <w:pPr>
        <w:ind w:left="1377" w:hanging="360"/>
      </w:pPr>
      <w:rPr>
        <w:rFonts w:ascii="Symbol" w:hAnsi="Symbol"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1" w15:restartNumberingAfterBreak="0">
    <w:nsid w:val="79EE7C5F"/>
    <w:multiLevelType w:val="multilevel"/>
    <w:tmpl w:val="A6E0512C"/>
    <w:lvl w:ilvl="0">
      <w:start w:val="1"/>
      <w:numFmt w:val="decimal"/>
      <w:pStyle w:val="1"/>
      <w:lvlText w:val="%1"/>
      <w:lvlJc w:val="left"/>
      <w:pPr>
        <w:ind w:left="432" w:hanging="432"/>
      </w:pPr>
      <w:rPr>
        <w:b w:val="0"/>
        <w:bCs w:val="0"/>
        <w:color w:val="auto"/>
        <w:sz w:val="26"/>
        <w:szCs w:val="26"/>
      </w:rPr>
    </w:lvl>
    <w:lvl w:ilvl="1">
      <w:start w:val="1"/>
      <w:numFmt w:val="decimal"/>
      <w:pStyle w:val="2"/>
      <w:lvlText w:val="%1.%2"/>
      <w:lvlJc w:val="left"/>
      <w:pPr>
        <w:ind w:left="1002" w:hanging="576"/>
      </w:pPr>
      <w:rPr>
        <w:rFonts w:ascii="David" w:hAnsi="David" w:cs="David" w:hint="default"/>
        <w:b w:val="0"/>
        <w:bCs w:val="0"/>
        <w:color w:val="auto"/>
      </w:rPr>
    </w:lvl>
    <w:lvl w:ilvl="2">
      <w:start w:val="1"/>
      <w:numFmt w:val="decimal"/>
      <w:pStyle w:val="3"/>
      <w:lvlText w:val="%1.%2.%3"/>
      <w:lvlJc w:val="left"/>
      <w:pPr>
        <w:ind w:left="720" w:hanging="720"/>
      </w:pPr>
      <w:rPr>
        <w:b w:val="0"/>
        <w:bCs w:val="0"/>
        <w:color w:val="auto"/>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99"/>
    <w:rsid w:val="00321799"/>
    <w:rsid w:val="003F0628"/>
    <w:rsid w:val="004348C4"/>
    <w:rsid w:val="006B6813"/>
    <w:rsid w:val="00880C2D"/>
    <w:rsid w:val="00F262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E5A4"/>
  <w15:chartTrackingRefBased/>
  <w15:docId w15:val="{DFF706C5-B967-4313-8D45-67BC6842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799"/>
    <w:pPr>
      <w:bidi/>
      <w:spacing w:after="200" w:line="276" w:lineRule="auto"/>
    </w:pPr>
  </w:style>
  <w:style w:type="paragraph" w:styleId="1">
    <w:name w:val="heading 1"/>
    <w:basedOn w:val="a"/>
    <w:next w:val="a"/>
    <w:link w:val="10"/>
    <w:uiPriority w:val="9"/>
    <w:qFormat/>
    <w:rsid w:val="00321799"/>
    <w:pPr>
      <w:keepNext/>
      <w:keepLines/>
      <w:numPr>
        <w:numId w:val="2"/>
      </w:numPr>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0"/>
    <w:uiPriority w:val="9"/>
    <w:unhideWhenUsed/>
    <w:qFormat/>
    <w:rsid w:val="00321799"/>
    <w:pPr>
      <w:keepNext/>
      <w:keepLines/>
      <w:numPr>
        <w:ilvl w:val="1"/>
        <w:numId w:val="2"/>
      </w:numPr>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321799"/>
    <w:pPr>
      <w:keepNext/>
      <w:keepLines/>
      <w:numPr>
        <w:ilvl w:val="2"/>
        <w:numId w:val="2"/>
      </w:numPr>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32179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32179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32179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32179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32179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2179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21799"/>
    <w:rPr>
      <w:rFonts w:ascii="Cambria" w:eastAsia="Times New Roman" w:hAnsi="Cambria" w:cs="Times New Roman"/>
      <w:color w:val="365F91"/>
      <w:sz w:val="32"/>
      <w:szCs w:val="32"/>
    </w:rPr>
  </w:style>
  <w:style w:type="character" w:customStyle="1" w:styleId="20">
    <w:name w:val="כותרת 2 תו"/>
    <w:basedOn w:val="a0"/>
    <w:link w:val="2"/>
    <w:uiPriority w:val="9"/>
    <w:rsid w:val="00321799"/>
    <w:rPr>
      <w:rFonts w:ascii="Cambria" w:eastAsia="Times New Roman" w:hAnsi="Cambria" w:cs="Times New Roman"/>
      <w:color w:val="365F91"/>
      <w:sz w:val="26"/>
      <w:szCs w:val="26"/>
    </w:rPr>
  </w:style>
  <w:style w:type="character" w:customStyle="1" w:styleId="30">
    <w:name w:val="כותרת 3 תו"/>
    <w:basedOn w:val="a0"/>
    <w:link w:val="3"/>
    <w:uiPriority w:val="9"/>
    <w:rsid w:val="00321799"/>
    <w:rPr>
      <w:rFonts w:ascii="Cambria" w:eastAsia="Times New Roman" w:hAnsi="Cambria" w:cs="Times New Roman"/>
      <w:color w:val="243F60"/>
      <w:sz w:val="24"/>
      <w:szCs w:val="24"/>
    </w:rPr>
  </w:style>
  <w:style w:type="character" w:customStyle="1" w:styleId="40">
    <w:name w:val="כותרת 4 תו"/>
    <w:basedOn w:val="a0"/>
    <w:link w:val="4"/>
    <w:uiPriority w:val="9"/>
    <w:semiHidden/>
    <w:rsid w:val="00321799"/>
    <w:rPr>
      <w:rFonts w:asciiTheme="majorHAnsi" w:eastAsiaTheme="majorEastAsia" w:hAnsiTheme="majorHAnsi" w:cstheme="majorBidi"/>
      <w:i/>
      <w:iCs/>
      <w:color w:val="2E74B5" w:themeColor="accent1" w:themeShade="BF"/>
    </w:rPr>
  </w:style>
  <w:style w:type="character" w:customStyle="1" w:styleId="50">
    <w:name w:val="כותרת 5 תו"/>
    <w:basedOn w:val="a0"/>
    <w:link w:val="5"/>
    <w:uiPriority w:val="9"/>
    <w:rsid w:val="00321799"/>
    <w:rPr>
      <w:rFonts w:asciiTheme="majorHAnsi" w:eastAsiaTheme="majorEastAsia" w:hAnsiTheme="majorHAnsi" w:cstheme="majorBidi"/>
      <w:color w:val="2E74B5" w:themeColor="accent1" w:themeShade="BF"/>
    </w:rPr>
  </w:style>
  <w:style w:type="character" w:customStyle="1" w:styleId="60">
    <w:name w:val="כותרת 6 תו"/>
    <w:basedOn w:val="a0"/>
    <w:link w:val="6"/>
    <w:uiPriority w:val="9"/>
    <w:semiHidden/>
    <w:rsid w:val="00321799"/>
    <w:rPr>
      <w:rFonts w:asciiTheme="majorHAnsi" w:eastAsiaTheme="majorEastAsia" w:hAnsiTheme="majorHAnsi" w:cstheme="majorBidi"/>
      <w:color w:val="1F4D78" w:themeColor="accent1" w:themeShade="7F"/>
    </w:rPr>
  </w:style>
  <w:style w:type="character" w:customStyle="1" w:styleId="70">
    <w:name w:val="כותרת 7 תו"/>
    <w:basedOn w:val="a0"/>
    <w:link w:val="7"/>
    <w:uiPriority w:val="9"/>
    <w:semiHidden/>
    <w:rsid w:val="00321799"/>
    <w:rPr>
      <w:rFonts w:asciiTheme="majorHAnsi" w:eastAsiaTheme="majorEastAsia" w:hAnsiTheme="majorHAnsi" w:cstheme="majorBidi"/>
      <w:i/>
      <w:iCs/>
      <w:color w:val="1F4D78" w:themeColor="accent1" w:themeShade="7F"/>
    </w:rPr>
  </w:style>
  <w:style w:type="character" w:customStyle="1" w:styleId="80">
    <w:name w:val="כותרת 8 תו"/>
    <w:basedOn w:val="a0"/>
    <w:link w:val="8"/>
    <w:uiPriority w:val="9"/>
    <w:semiHidden/>
    <w:rsid w:val="00321799"/>
    <w:rPr>
      <w:rFonts w:asciiTheme="majorHAnsi" w:eastAsiaTheme="majorEastAsia" w:hAnsiTheme="majorHAnsi" w:cstheme="majorBidi"/>
      <w:color w:val="272727" w:themeColor="text1" w:themeTint="D8"/>
      <w:sz w:val="21"/>
      <w:szCs w:val="21"/>
    </w:rPr>
  </w:style>
  <w:style w:type="character" w:customStyle="1" w:styleId="90">
    <w:name w:val="כותרת 9 תו"/>
    <w:basedOn w:val="a0"/>
    <w:link w:val="9"/>
    <w:uiPriority w:val="9"/>
    <w:semiHidden/>
    <w:rsid w:val="00321799"/>
    <w:rPr>
      <w:rFonts w:asciiTheme="majorHAnsi" w:eastAsiaTheme="majorEastAsia" w:hAnsiTheme="majorHAnsi" w:cstheme="majorBidi"/>
      <w:i/>
      <w:iCs/>
      <w:color w:val="272727" w:themeColor="text1" w:themeTint="D8"/>
      <w:sz w:val="21"/>
      <w:szCs w:val="21"/>
    </w:rPr>
  </w:style>
  <w:style w:type="paragraph" w:styleId="a3">
    <w:name w:val="footnote text"/>
    <w:basedOn w:val="a"/>
    <w:link w:val="a4"/>
    <w:uiPriority w:val="99"/>
    <w:rsid w:val="00321799"/>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uiPriority w:val="99"/>
    <w:rsid w:val="00321799"/>
    <w:rPr>
      <w:rFonts w:ascii="Times New Roman" w:eastAsia="Times New Roman" w:hAnsi="Times New Roman" w:cs="Times New Roman"/>
      <w:sz w:val="20"/>
      <w:szCs w:val="20"/>
    </w:rPr>
  </w:style>
  <w:style w:type="character" w:styleId="a5">
    <w:name w:val="footnote reference"/>
    <w:uiPriority w:val="99"/>
    <w:semiHidden/>
    <w:rsid w:val="00321799"/>
    <w:rPr>
      <w:rFonts w:cs="Times New Roman"/>
      <w:vertAlign w:val="superscript"/>
    </w:rPr>
  </w:style>
  <w:style w:type="character" w:styleId="Hyperlink">
    <w:name w:val="Hyperlink"/>
    <w:uiPriority w:val="99"/>
    <w:rsid w:val="00321799"/>
    <w:rPr>
      <w:rFonts w:cs="Times New Roman"/>
      <w:color w:val="0000FF"/>
      <w:u w:val="single"/>
    </w:rPr>
  </w:style>
  <w:style w:type="paragraph" w:styleId="a6">
    <w:name w:val="List Paragraph"/>
    <w:basedOn w:val="a"/>
    <w:uiPriority w:val="34"/>
    <w:qFormat/>
    <w:rsid w:val="00321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csc.gov.il" TargetMode="External"/><Relationship Id="rId2" Type="http://schemas.openxmlformats.org/officeDocument/2006/relationships/hyperlink" Target="http://www.csc.gov.il" TargetMode="External"/><Relationship Id="rId1" Type="http://schemas.openxmlformats.org/officeDocument/2006/relationships/hyperlink" Target="http://www.csc.gov.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2454</Words>
  <Characters>12273</Characters>
  <Application>Microsoft Office Word</Application>
  <DocSecurity>0</DocSecurity>
  <Lines>102</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ylou@gmail.com</dc:creator>
  <cp:keywords/>
  <dc:description/>
  <cp:lastModifiedBy>הילה שם טוב</cp:lastModifiedBy>
  <cp:revision>2</cp:revision>
  <dcterms:created xsi:type="dcterms:W3CDTF">2022-05-23T04:41:00Z</dcterms:created>
  <dcterms:modified xsi:type="dcterms:W3CDTF">2022-05-23T04:41:00Z</dcterms:modified>
</cp:coreProperties>
</file>