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D1" w:rsidRDefault="00F56ED1" w:rsidP="00C8053B">
      <w:pPr>
        <w:spacing w:line="360" w:lineRule="auto"/>
        <w:jc w:val="center"/>
        <w:rPr>
          <w:bCs/>
          <w:sz w:val="28"/>
          <w:szCs w:val="28"/>
          <w:u w:val="single"/>
        </w:rPr>
      </w:pPr>
    </w:p>
    <w:p w:rsidR="00F56ED1" w:rsidRDefault="00F56ED1" w:rsidP="00C8053B">
      <w:pPr>
        <w:spacing w:line="360" w:lineRule="auto"/>
        <w:jc w:val="center"/>
        <w:rPr>
          <w:bCs/>
          <w:sz w:val="28"/>
          <w:szCs w:val="28"/>
          <w:u w:val="single"/>
          <w:rtl/>
        </w:rPr>
      </w:pPr>
    </w:p>
    <w:p w:rsidR="00F56ED1" w:rsidRDefault="00F56ED1" w:rsidP="00C8053B">
      <w:pPr>
        <w:spacing w:line="360" w:lineRule="auto"/>
        <w:jc w:val="center"/>
        <w:rPr>
          <w:bCs/>
          <w:sz w:val="28"/>
          <w:szCs w:val="28"/>
          <w:u w:val="single"/>
          <w:rtl/>
        </w:rPr>
      </w:pPr>
    </w:p>
    <w:p w:rsidR="00F56ED1" w:rsidRDefault="00F56ED1" w:rsidP="00C8053B">
      <w:pPr>
        <w:spacing w:line="360" w:lineRule="auto"/>
        <w:jc w:val="center"/>
        <w:rPr>
          <w:bCs/>
          <w:sz w:val="28"/>
          <w:szCs w:val="28"/>
          <w:u w:val="single"/>
          <w:rtl/>
        </w:rPr>
      </w:pPr>
    </w:p>
    <w:p w:rsidR="00EC3A36" w:rsidRDefault="00EC3A36" w:rsidP="00C8053B">
      <w:pPr>
        <w:spacing w:line="360" w:lineRule="auto"/>
        <w:jc w:val="center"/>
        <w:rPr>
          <w:bCs/>
          <w:sz w:val="28"/>
          <w:szCs w:val="28"/>
          <w:u w:val="single"/>
          <w:rtl/>
        </w:rPr>
      </w:pPr>
    </w:p>
    <w:p w:rsidR="00F56ED1" w:rsidRDefault="00F56ED1" w:rsidP="00C8053B">
      <w:pPr>
        <w:spacing w:line="360" w:lineRule="auto"/>
        <w:jc w:val="center"/>
        <w:rPr>
          <w:bCs/>
          <w:sz w:val="28"/>
          <w:szCs w:val="28"/>
          <w:u w:val="single"/>
          <w:rtl/>
        </w:rPr>
      </w:pPr>
      <w:r>
        <w:rPr>
          <w:rFonts w:hint="cs"/>
          <w:bCs/>
          <w:sz w:val="28"/>
          <w:szCs w:val="28"/>
          <w:u w:val="single"/>
          <w:rtl/>
        </w:rPr>
        <w:t>ממצאי בקרה בתחום הסיעוד</w:t>
      </w:r>
    </w:p>
    <w:p w:rsidR="00F56ED1" w:rsidRDefault="00F56ED1" w:rsidP="00C8053B">
      <w:pPr>
        <w:spacing w:line="360" w:lineRule="auto"/>
        <w:jc w:val="both"/>
        <w:rPr>
          <w:bCs/>
          <w:sz w:val="28"/>
          <w:szCs w:val="28"/>
          <w:u w:val="single"/>
          <w:rtl/>
        </w:rPr>
      </w:pPr>
    </w:p>
    <w:p w:rsidR="00F56ED1" w:rsidRDefault="00F56ED1" w:rsidP="00C8053B">
      <w:pPr>
        <w:spacing w:line="360" w:lineRule="auto"/>
        <w:jc w:val="both"/>
        <w:rPr>
          <w:b w:val="0"/>
          <w:sz w:val="24"/>
          <w:rtl/>
        </w:rPr>
      </w:pPr>
      <w:r>
        <w:rPr>
          <w:rFonts w:hint="cs"/>
          <w:b w:val="0"/>
          <w:sz w:val="24"/>
          <w:rtl/>
        </w:rPr>
        <w:t xml:space="preserve">הבקרה הסיעודית </w:t>
      </w:r>
      <w:r w:rsidR="00EC3A36">
        <w:rPr>
          <w:rFonts w:hint="cs"/>
          <w:b w:val="0"/>
          <w:sz w:val="24"/>
          <w:rtl/>
        </w:rPr>
        <w:t>נערכ</w:t>
      </w:r>
      <w:r>
        <w:rPr>
          <w:rFonts w:hint="cs"/>
          <w:b w:val="0"/>
          <w:sz w:val="24"/>
          <w:rtl/>
        </w:rPr>
        <w:t>ה ב</w:t>
      </w:r>
      <w:r w:rsidR="00635805">
        <w:rPr>
          <w:rFonts w:hint="cs"/>
          <w:b w:val="0"/>
          <w:sz w:val="24"/>
          <w:rtl/>
        </w:rPr>
        <w:t>מחלקת המשך (אוטיסטים) ובקרת מעקב ב</w:t>
      </w:r>
      <w:r>
        <w:rPr>
          <w:rFonts w:hint="cs"/>
          <w:b w:val="0"/>
          <w:sz w:val="24"/>
          <w:rtl/>
        </w:rPr>
        <w:t>מחלקת ילדים ונוער</w:t>
      </w:r>
      <w:r w:rsidR="00635805">
        <w:rPr>
          <w:rFonts w:hint="cs"/>
          <w:b w:val="0"/>
          <w:sz w:val="24"/>
          <w:rtl/>
        </w:rPr>
        <w:t>.</w:t>
      </w:r>
      <w:r>
        <w:rPr>
          <w:rFonts w:hint="cs"/>
          <w:b w:val="0"/>
          <w:sz w:val="24"/>
          <w:rtl/>
        </w:rPr>
        <w:t xml:space="preserve"> </w:t>
      </w:r>
    </w:p>
    <w:p w:rsidR="00F56ED1" w:rsidRDefault="00F56ED1" w:rsidP="00C8053B">
      <w:pPr>
        <w:spacing w:line="360" w:lineRule="auto"/>
        <w:jc w:val="both"/>
        <w:rPr>
          <w:bCs/>
          <w:sz w:val="24"/>
          <w:u w:val="single"/>
          <w:rtl/>
        </w:rPr>
      </w:pPr>
    </w:p>
    <w:p w:rsidR="00635805" w:rsidRPr="00EC3A36" w:rsidRDefault="00635805" w:rsidP="00C8053B">
      <w:pPr>
        <w:spacing w:line="360" w:lineRule="auto"/>
        <w:jc w:val="both"/>
        <w:rPr>
          <w:bCs/>
          <w:sz w:val="28"/>
          <w:szCs w:val="28"/>
          <w:u w:val="single"/>
          <w:rtl/>
        </w:rPr>
      </w:pPr>
      <w:r w:rsidRPr="00EC3A36">
        <w:rPr>
          <w:rFonts w:hint="cs"/>
          <w:bCs/>
          <w:sz w:val="28"/>
          <w:szCs w:val="28"/>
          <w:u w:val="single"/>
          <w:rtl/>
        </w:rPr>
        <w:t>מחלקת המשך</w:t>
      </w:r>
    </w:p>
    <w:p w:rsidR="00EC3A36" w:rsidRDefault="001124B2" w:rsidP="00C8053B">
      <w:pPr>
        <w:spacing w:line="360" w:lineRule="auto"/>
        <w:jc w:val="both"/>
        <w:rPr>
          <w:b w:val="0"/>
          <w:sz w:val="24"/>
          <w:rtl/>
        </w:rPr>
      </w:pPr>
      <w:r w:rsidRPr="001124B2">
        <w:rPr>
          <w:rFonts w:hint="cs"/>
          <w:b w:val="0"/>
          <w:sz w:val="24"/>
          <w:u w:val="single"/>
          <w:rtl/>
        </w:rPr>
        <w:t>כללי</w:t>
      </w:r>
      <w:r w:rsidR="00F03132" w:rsidRPr="00F03132">
        <w:rPr>
          <w:rFonts w:hint="cs"/>
          <w:b w:val="0"/>
          <w:sz w:val="24"/>
          <w:rtl/>
        </w:rPr>
        <w:t xml:space="preserve">: </w:t>
      </w:r>
    </w:p>
    <w:p w:rsidR="000638BA" w:rsidRDefault="001124B2" w:rsidP="00D320FE">
      <w:pPr>
        <w:spacing w:line="360" w:lineRule="auto"/>
        <w:jc w:val="both"/>
        <w:rPr>
          <w:rtl/>
        </w:rPr>
      </w:pPr>
      <w:r w:rsidRPr="00F03132">
        <w:rPr>
          <w:rFonts w:hint="cs"/>
          <w:b w:val="0"/>
          <w:sz w:val="24"/>
          <w:rtl/>
        </w:rPr>
        <w:t>על</w:t>
      </w:r>
      <w:r>
        <w:rPr>
          <w:rFonts w:hint="cs"/>
          <w:b w:val="0"/>
          <w:sz w:val="24"/>
          <w:rtl/>
        </w:rPr>
        <w:t xml:space="preserve"> פי ה</w:t>
      </w:r>
      <w:r w:rsidR="00635805">
        <w:rPr>
          <w:rFonts w:hint="cs"/>
          <w:b w:val="0"/>
          <w:sz w:val="24"/>
          <w:rtl/>
        </w:rPr>
        <w:t xml:space="preserve">רישיון </w:t>
      </w:r>
      <w:r w:rsidR="00635805">
        <w:rPr>
          <w:b w:val="0"/>
          <w:sz w:val="24"/>
          <w:rtl/>
        </w:rPr>
        <w:t>–</w:t>
      </w:r>
      <w:r w:rsidR="00635805">
        <w:rPr>
          <w:rFonts w:hint="cs"/>
          <w:b w:val="0"/>
          <w:sz w:val="24"/>
          <w:rtl/>
        </w:rPr>
        <w:t xml:space="preserve"> </w:t>
      </w:r>
      <w:r>
        <w:rPr>
          <w:rFonts w:hint="cs"/>
          <w:b w:val="0"/>
          <w:sz w:val="24"/>
          <w:rtl/>
        </w:rPr>
        <w:t xml:space="preserve">20 </w:t>
      </w:r>
      <w:r w:rsidR="00635805">
        <w:rPr>
          <w:rFonts w:hint="cs"/>
          <w:b w:val="0"/>
          <w:sz w:val="24"/>
          <w:rtl/>
        </w:rPr>
        <w:t>מיטות</w:t>
      </w:r>
      <w:r w:rsidR="00D320FE">
        <w:rPr>
          <w:rFonts w:hint="cs"/>
          <w:b w:val="0"/>
          <w:sz w:val="24"/>
          <w:rtl/>
        </w:rPr>
        <w:t>,</w:t>
      </w:r>
      <w:r>
        <w:rPr>
          <w:rFonts w:hint="cs"/>
          <w:b w:val="0"/>
          <w:sz w:val="24"/>
          <w:rtl/>
        </w:rPr>
        <w:t xml:space="preserve"> מחלקה פעילה ממושכת.</w:t>
      </w:r>
      <w:r w:rsidR="00E557F0">
        <w:rPr>
          <w:rFonts w:hint="cs"/>
          <w:b w:val="0"/>
          <w:sz w:val="24"/>
          <w:rtl/>
        </w:rPr>
        <w:t xml:space="preserve"> ביום הבקרה נמצאה תפוסה </w:t>
      </w:r>
      <w:r>
        <w:rPr>
          <w:rFonts w:hint="cs"/>
          <w:b w:val="0"/>
          <w:sz w:val="24"/>
          <w:rtl/>
        </w:rPr>
        <w:t>של 14 מטופלים</w:t>
      </w:r>
      <w:r w:rsidR="004351F8">
        <w:rPr>
          <w:rFonts w:hint="cs"/>
          <w:b w:val="0"/>
          <w:sz w:val="24"/>
          <w:rtl/>
        </w:rPr>
        <w:t xml:space="preserve"> בוגרים, מעל גיל 18</w:t>
      </w:r>
      <w:r w:rsidR="00E557F0">
        <w:rPr>
          <w:rFonts w:hint="cs"/>
          <w:b w:val="0"/>
          <w:sz w:val="24"/>
          <w:rtl/>
        </w:rPr>
        <w:t>.</w:t>
      </w:r>
      <w:r>
        <w:rPr>
          <w:rFonts w:hint="cs"/>
          <w:b w:val="0"/>
          <w:sz w:val="24"/>
          <w:rtl/>
        </w:rPr>
        <w:t xml:space="preserve"> </w:t>
      </w:r>
      <w:r>
        <w:rPr>
          <w:rFonts w:hint="cs"/>
          <w:rtl/>
        </w:rPr>
        <w:t>מדובר במחלקה שהטיפול בא הוא טיפול אינטנסיבי ואקוטית. הנהלת בית החולים והצוות, מתמודדת עם קשיים רבים בהפעלת</w:t>
      </w:r>
      <w:r w:rsidR="00D320FE">
        <w:rPr>
          <w:rFonts w:hint="cs"/>
          <w:rtl/>
        </w:rPr>
        <w:t xml:space="preserve"> המחלקה</w:t>
      </w:r>
      <w:r>
        <w:rPr>
          <w:rFonts w:hint="cs"/>
          <w:rtl/>
        </w:rPr>
        <w:t xml:space="preserve"> עקב צורך בתוספת </w:t>
      </w:r>
      <w:proofErr w:type="spellStart"/>
      <w:r>
        <w:rPr>
          <w:rFonts w:hint="cs"/>
          <w:rtl/>
        </w:rPr>
        <w:t>כח</w:t>
      </w:r>
      <w:proofErr w:type="spellEnd"/>
      <w:r>
        <w:rPr>
          <w:rFonts w:hint="cs"/>
          <w:rtl/>
        </w:rPr>
        <w:t xml:space="preserve"> אדם</w:t>
      </w:r>
      <w:r w:rsidR="003D0AD4">
        <w:rPr>
          <w:rFonts w:hint="cs"/>
          <w:rtl/>
        </w:rPr>
        <w:t xml:space="preserve"> </w:t>
      </w:r>
      <w:r w:rsidR="000638BA">
        <w:rPr>
          <w:rFonts w:hint="cs"/>
          <w:rtl/>
        </w:rPr>
        <w:t xml:space="preserve">סיעודי </w:t>
      </w:r>
      <w:r w:rsidR="003D0AD4">
        <w:rPr>
          <w:rFonts w:hint="cs"/>
          <w:rtl/>
        </w:rPr>
        <w:t>מעבר לתקצוב</w:t>
      </w:r>
      <w:r>
        <w:rPr>
          <w:rFonts w:hint="cs"/>
          <w:rtl/>
        </w:rPr>
        <w:t xml:space="preserve">, הכשרה ייעודית של הצוות והתמודדות עם שחיקה עקב </w:t>
      </w:r>
      <w:r w:rsidR="000638BA">
        <w:rPr>
          <w:rFonts w:hint="cs"/>
          <w:rtl/>
        </w:rPr>
        <w:t xml:space="preserve">מאפייני </w:t>
      </w:r>
      <w:r w:rsidR="00BF5AD0">
        <w:rPr>
          <w:rFonts w:hint="cs"/>
          <w:rtl/>
        </w:rPr>
        <w:t xml:space="preserve"> המטופלים</w:t>
      </w:r>
      <w:r>
        <w:rPr>
          <w:rFonts w:hint="cs"/>
          <w:rtl/>
        </w:rPr>
        <w:t>.</w:t>
      </w:r>
      <w:r w:rsidR="000638BA">
        <w:rPr>
          <w:rFonts w:hint="cs"/>
          <w:rtl/>
        </w:rPr>
        <w:t xml:space="preserve"> </w:t>
      </w:r>
      <w:r w:rsidR="000638BA" w:rsidRPr="008D0588">
        <w:rPr>
          <w:rtl/>
        </w:rPr>
        <w:t>התנהגות המטופלים במחלקה מאופיינת באלימות, לעיתים פתאומית וקיצונית, המופנית כלפי עצמם וכלפי סביבתם</w:t>
      </w:r>
      <w:r w:rsidR="000638BA">
        <w:rPr>
          <w:rFonts w:hint="cs"/>
          <w:rtl/>
        </w:rPr>
        <w:t xml:space="preserve"> והצוות הסיעודי הינו הצוות הראשוני שמנסה למנוע זאת ולעיתים קרובות מאוד</w:t>
      </w:r>
      <w:r w:rsidR="009A7388">
        <w:rPr>
          <w:rFonts w:hint="cs"/>
          <w:rtl/>
        </w:rPr>
        <w:t>,</w:t>
      </w:r>
      <w:r w:rsidR="000638BA">
        <w:rPr>
          <w:rFonts w:hint="cs"/>
          <w:rtl/>
        </w:rPr>
        <w:t xml:space="preserve"> נפגע. </w:t>
      </w:r>
    </w:p>
    <w:p w:rsidR="00EC3A36" w:rsidRDefault="00F03132" w:rsidP="00C8053B">
      <w:pPr>
        <w:spacing w:line="360" w:lineRule="auto"/>
        <w:jc w:val="both"/>
        <w:rPr>
          <w:rtl/>
        </w:rPr>
      </w:pPr>
      <w:r w:rsidRPr="00F13013">
        <w:rPr>
          <w:rFonts w:hint="cs"/>
          <w:u w:val="single"/>
          <w:rtl/>
        </w:rPr>
        <w:t>צוות סיעודי</w:t>
      </w:r>
      <w:r>
        <w:rPr>
          <w:rFonts w:hint="cs"/>
          <w:rtl/>
        </w:rPr>
        <w:t xml:space="preserve">: </w:t>
      </w:r>
    </w:p>
    <w:p w:rsidR="00F03132" w:rsidRDefault="00F03132" w:rsidP="00C8053B">
      <w:pPr>
        <w:spacing w:line="360" w:lineRule="auto"/>
        <w:jc w:val="both"/>
        <w:rPr>
          <w:rtl/>
        </w:rPr>
      </w:pPr>
      <w:r>
        <w:rPr>
          <w:rFonts w:hint="cs"/>
          <w:rtl/>
        </w:rPr>
        <w:t xml:space="preserve">על פי מידע מבית החולים: 7 אחים ואחיות מוסמכים (7 משרות מלאות) ו- 10 כוחות עזר (9.25 משרות). </w:t>
      </w:r>
      <w:r w:rsidRPr="00B34D0A">
        <w:rPr>
          <w:rFonts w:hint="cs"/>
          <w:rtl/>
        </w:rPr>
        <w:t>כוח</w:t>
      </w:r>
      <w:r>
        <w:rPr>
          <w:rFonts w:hint="cs"/>
          <w:rtl/>
        </w:rPr>
        <w:t>ות</w:t>
      </w:r>
      <w:r w:rsidRPr="00B34D0A">
        <w:rPr>
          <w:rFonts w:hint="cs"/>
          <w:rtl/>
        </w:rPr>
        <w:t xml:space="preserve"> </w:t>
      </w:r>
      <w:r>
        <w:rPr>
          <w:rFonts w:hint="cs"/>
          <w:rtl/>
        </w:rPr>
        <w:t>ה</w:t>
      </w:r>
      <w:r w:rsidRPr="00B34D0A">
        <w:rPr>
          <w:rFonts w:hint="cs"/>
          <w:rtl/>
        </w:rPr>
        <w:t xml:space="preserve">עזר הם </w:t>
      </w:r>
      <w:r>
        <w:rPr>
          <w:rFonts w:hint="cs"/>
          <w:rtl/>
        </w:rPr>
        <w:t xml:space="preserve">ברובם </w:t>
      </w:r>
      <w:r w:rsidRPr="00B34D0A">
        <w:rPr>
          <w:rFonts w:hint="cs"/>
          <w:rtl/>
        </w:rPr>
        <w:t xml:space="preserve">סטודנטים לסיעוד. </w:t>
      </w:r>
      <w:r w:rsidRPr="00621064">
        <w:rPr>
          <w:rFonts w:hint="cs"/>
          <w:rtl/>
        </w:rPr>
        <w:t xml:space="preserve"> </w:t>
      </w:r>
    </w:p>
    <w:p w:rsidR="00F03132" w:rsidRPr="00621064" w:rsidRDefault="00F03132" w:rsidP="00C8053B">
      <w:pPr>
        <w:spacing w:line="360" w:lineRule="auto"/>
        <w:jc w:val="both"/>
        <w:rPr>
          <w:rtl/>
        </w:rPr>
      </w:pPr>
      <w:r w:rsidRPr="00B34D0A">
        <w:rPr>
          <w:rFonts w:hint="cs"/>
          <w:rtl/>
        </w:rPr>
        <w:t>אחראי משמרת הם אחים</w:t>
      </w:r>
      <w:r>
        <w:rPr>
          <w:rFonts w:hint="cs"/>
          <w:rtl/>
        </w:rPr>
        <w:t xml:space="preserve">/אחיות </w:t>
      </w:r>
      <w:r w:rsidRPr="00B34D0A">
        <w:rPr>
          <w:rFonts w:hint="cs"/>
          <w:rtl/>
        </w:rPr>
        <w:t xml:space="preserve"> מוסמכים בלבד.</w:t>
      </w:r>
      <w:r>
        <w:rPr>
          <w:rFonts w:hint="cs"/>
          <w:rtl/>
        </w:rPr>
        <w:t xml:space="preserve"> </w:t>
      </w:r>
      <w:r w:rsidRPr="00B34D0A">
        <w:rPr>
          <w:rFonts w:hint="cs"/>
          <w:rtl/>
        </w:rPr>
        <w:t xml:space="preserve"> </w:t>
      </w:r>
    </w:p>
    <w:p w:rsidR="00EC3A36" w:rsidRDefault="00EC3A36" w:rsidP="00C8053B">
      <w:pPr>
        <w:spacing w:line="360" w:lineRule="auto"/>
        <w:jc w:val="both"/>
        <w:rPr>
          <w:u w:val="single"/>
          <w:rtl/>
        </w:rPr>
      </w:pPr>
    </w:p>
    <w:p w:rsidR="00EC3A36" w:rsidRDefault="00F03132" w:rsidP="00C8053B">
      <w:pPr>
        <w:spacing w:line="360" w:lineRule="auto"/>
        <w:jc w:val="both"/>
        <w:rPr>
          <w:rtl/>
        </w:rPr>
      </w:pPr>
      <w:r w:rsidRPr="00684932">
        <w:rPr>
          <w:rFonts w:hint="cs"/>
          <w:u w:val="single"/>
          <w:rtl/>
        </w:rPr>
        <w:t>הדרכות לצוות הסיעודי</w:t>
      </w:r>
      <w:r>
        <w:rPr>
          <w:rFonts w:hint="cs"/>
          <w:rtl/>
        </w:rPr>
        <w:t xml:space="preserve">: </w:t>
      </w:r>
    </w:p>
    <w:p w:rsidR="00EC3A36" w:rsidRDefault="00EC3A36" w:rsidP="00C8053B">
      <w:pPr>
        <w:spacing w:line="360" w:lineRule="auto"/>
        <w:jc w:val="both"/>
        <w:rPr>
          <w:rtl/>
        </w:rPr>
      </w:pPr>
      <w:r w:rsidRPr="00F13013">
        <w:rPr>
          <w:rFonts w:hint="cs"/>
          <w:rtl/>
        </w:rPr>
        <w:t xml:space="preserve">כיום, הצוות הסיעודי במחלקה הינו בעל התמחות באוטיזם, </w:t>
      </w:r>
      <w:r>
        <w:rPr>
          <w:rFonts w:hint="cs"/>
          <w:rtl/>
        </w:rPr>
        <w:t xml:space="preserve">בחלקו </w:t>
      </w:r>
      <w:r w:rsidRPr="00F13013">
        <w:rPr>
          <w:rFonts w:hint="cs"/>
          <w:rtl/>
        </w:rPr>
        <w:t xml:space="preserve">בוגר קורס </w:t>
      </w:r>
      <w:r w:rsidRPr="00F13013">
        <w:t>PIVOT</w:t>
      </w:r>
      <w:r w:rsidRPr="00F13013">
        <w:rPr>
          <w:rFonts w:hint="cs"/>
          <w:rtl/>
        </w:rPr>
        <w:t>, יחד עם הצוות הרב מקצועי.</w:t>
      </w:r>
    </w:p>
    <w:p w:rsidR="00F03132" w:rsidRDefault="00F03132" w:rsidP="00C8053B">
      <w:pPr>
        <w:spacing w:line="360" w:lineRule="auto"/>
        <w:jc w:val="both"/>
        <w:rPr>
          <w:rtl/>
        </w:rPr>
      </w:pPr>
      <w:r>
        <w:rPr>
          <w:rFonts w:hint="cs"/>
          <w:rtl/>
        </w:rPr>
        <w:t xml:space="preserve">קיימים מספר סוגי הדרכות (עם פסיכולוג פעם בשבוע, עם פסיכיאטר ראשי, עם מנהל מחלקה) וישיבות צוות: נושאים שוטפים, ישיבות מקצועיות, דיון על מטופלים בישיבות רב מקצועיות. הצוות הסיעודי קיבל הכשרה בקורס ייעודי להתמודד עם אלימות המטופלים ולכוון אנרגיה זו לאפיקים שונים (שימוש בשק </w:t>
      </w:r>
      <w:proofErr w:type="spellStart"/>
      <w:r>
        <w:rPr>
          <w:rFonts w:hint="cs"/>
          <w:rtl/>
        </w:rPr>
        <w:t>איגרוף</w:t>
      </w:r>
      <w:proofErr w:type="spellEnd"/>
      <w:r>
        <w:rPr>
          <w:rFonts w:hint="cs"/>
          <w:rtl/>
        </w:rPr>
        <w:t xml:space="preserve">, הסחת דעת, יציאה עם החולה לסיבוב, שימוש בכורסאות כ"מיכלים" להרגעה). </w:t>
      </w:r>
    </w:p>
    <w:p w:rsidR="00EC3A36" w:rsidRDefault="00EC3A36" w:rsidP="00C8053B">
      <w:pPr>
        <w:spacing w:line="360" w:lineRule="auto"/>
        <w:jc w:val="both"/>
        <w:rPr>
          <w:b w:val="0"/>
          <w:sz w:val="24"/>
          <w:u w:val="single"/>
          <w:rtl/>
        </w:rPr>
      </w:pPr>
    </w:p>
    <w:p w:rsidR="00EC3A36" w:rsidRDefault="00EC3A36" w:rsidP="00C8053B">
      <w:pPr>
        <w:spacing w:line="360" w:lineRule="auto"/>
        <w:jc w:val="both"/>
        <w:rPr>
          <w:b w:val="0"/>
          <w:sz w:val="24"/>
          <w:u w:val="single"/>
          <w:rtl/>
        </w:rPr>
      </w:pPr>
    </w:p>
    <w:p w:rsidR="00EC3A36" w:rsidRDefault="00EC3A36" w:rsidP="00C8053B">
      <w:pPr>
        <w:spacing w:line="360" w:lineRule="auto"/>
        <w:jc w:val="both"/>
        <w:rPr>
          <w:b w:val="0"/>
          <w:sz w:val="24"/>
          <w:u w:val="single"/>
          <w:rtl/>
        </w:rPr>
      </w:pPr>
    </w:p>
    <w:p w:rsidR="00EC3A36" w:rsidRDefault="00EC3A36" w:rsidP="00C8053B">
      <w:pPr>
        <w:spacing w:line="360" w:lineRule="auto"/>
        <w:jc w:val="both"/>
        <w:rPr>
          <w:b w:val="0"/>
          <w:sz w:val="24"/>
          <w:u w:val="single"/>
          <w:rtl/>
        </w:rPr>
      </w:pPr>
    </w:p>
    <w:p w:rsidR="00EC3A36" w:rsidRDefault="00EC3A36" w:rsidP="00C8053B">
      <w:pPr>
        <w:spacing w:line="360" w:lineRule="auto"/>
        <w:jc w:val="both"/>
        <w:rPr>
          <w:b w:val="0"/>
          <w:sz w:val="24"/>
          <w:u w:val="single"/>
          <w:rtl/>
        </w:rPr>
      </w:pPr>
    </w:p>
    <w:p w:rsidR="00EC3A36" w:rsidRDefault="00EC3A36" w:rsidP="00C8053B">
      <w:pPr>
        <w:spacing w:line="360" w:lineRule="auto"/>
        <w:jc w:val="both"/>
        <w:rPr>
          <w:b w:val="0"/>
          <w:sz w:val="24"/>
          <w:u w:val="single"/>
          <w:rtl/>
        </w:rPr>
      </w:pPr>
    </w:p>
    <w:p w:rsidR="00223D6D" w:rsidRDefault="00BF5AD0" w:rsidP="00C8053B">
      <w:pPr>
        <w:spacing w:line="360" w:lineRule="auto"/>
        <w:jc w:val="both"/>
        <w:rPr>
          <w:b w:val="0"/>
          <w:sz w:val="24"/>
          <w:rtl/>
        </w:rPr>
      </w:pPr>
      <w:r w:rsidRPr="00BF5AD0">
        <w:rPr>
          <w:rFonts w:hint="cs"/>
          <w:b w:val="0"/>
          <w:sz w:val="24"/>
          <w:u w:val="single"/>
          <w:rtl/>
        </w:rPr>
        <w:t>מבנה פיזי</w:t>
      </w:r>
      <w:r>
        <w:rPr>
          <w:rFonts w:hint="cs"/>
          <w:b w:val="0"/>
          <w:sz w:val="24"/>
          <w:u w:val="single"/>
          <w:rtl/>
        </w:rPr>
        <w:t xml:space="preserve">: </w:t>
      </w:r>
      <w:r>
        <w:rPr>
          <w:rFonts w:hint="cs"/>
          <w:b w:val="0"/>
          <w:sz w:val="24"/>
          <w:rtl/>
        </w:rPr>
        <w:t xml:space="preserve">המחלקה ממוקמת במבנה ייחודי. גובה התקרה האקוסטית </w:t>
      </w:r>
      <w:r w:rsidR="00223D6D">
        <w:rPr>
          <w:rFonts w:hint="cs"/>
          <w:b w:val="0"/>
          <w:sz w:val="24"/>
          <w:rtl/>
        </w:rPr>
        <w:t xml:space="preserve">בשטחי המחלקה </w:t>
      </w:r>
      <w:r>
        <w:rPr>
          <w:rFonts w:hint="cs"/>
          <w:b w:val="0"/>
          <w:sz w:val="24"/>
          <w:rtl/>
        </w:rPr>
        <w:t xml:space="preserve">נמוך ומאפשר למטופלים להגיע ולגרום לנזק. </w:t>
      </w:r>
    </w:p>
    <w:p w:rsidR="00BF5AD0" w:rsidRDefault="00BF5AD0" w:rsidP="00C8053B">
      <w:pPr>
        <w:spacing w:line="360" w:lineRule="auto"/>
        <w:jc w:val="both"/>
        <w:rPr>
          <w:b w:val="0"/>
          <w:sz w:val="24"/>
          <w:rtl/>
        </w:rPr>
      </w:pPr>
      <w:r>
        <w:rPr>
          <w:rFonts w:hint="cs"/>
          <w:b w:val="0"/>
          <w:sz w:val="24"/>
          <w:rtl/>
        </w:rPr>
        <w:t xml:space="preserve">במחלקה חדרי טיפול, חדרי קשירה והרגעה, תחנת אחות ממוקמת במרכז המחלקה, חדר אוכל </w:t>
      </w:r>
      <w:r w:rsidR="00F03132">
        <w:rPr>
          <w:rFonts w:hint="cs"/>
          <w:b w:val="0"/>
          <w:sz w:val="24"/>
          <w:rtl/>
        </w:rPr>
        <w:t xml:space="preserve">עם </w:t>
      </w:r>
      <w:r>
        <w:rPr>
          <w:rFonts w:hint="cs"/>
          <w:b w:val="0"/>
          <w:sz w:val="24"/>
          <w:rtl/>
        </w:rPr>
        <w:t>מטבחון צמוד, חצר פנימית לשימוש המטופלים בהשגחת הצוות.</w:t>
      </w:r>
    </w:p>
    <w:p w:rsidR="00BF5AD0" w:rsidRDefault="00BF5AD0" w:rsidP="00C8053B">
      <w:pPr>
        <w:spacing w:line="360" w:lineRule="auto"/>
        <w:jc w:val="both"/>
        <w:rPr>
          <w:b w:val="0"/>
          <w:sz w:val="24"/>
          <w:rtl/>
        </w:rPr>
      </w:pPr>
      <w:r>
        <w:rPr>
          <w:rFonts w:hint="cs"/>
          <w:b w:val="0"/>
          <w:sz w:val="24"/>
          <w:rtl/>
        </w:rPr>
        <w:t xml:space="preserve">חדרי המקלחות לשימוש המטופלים הגברים הינם צפופים מאוד ולא מאפשרים שמירה על פרטיות וצנעת הפרט. דלתות ומשקופים בחדרי החולים ובשירותי גברים </w:t>
      </w:r>
      <w:r>
        <w:rPr>
          <w:b w:val="0"/>
          <w:sz w:val="24"/>
          <w:rtl/>
        </w:rPr>
        <w:t>–</w:t>
      </w:r>
      <w:r>
        <w:rPr>
          <w:rFonts w:hint="cs"/>
          <w:b w:val="0"/>
          <w:sz w:val="24"/>
          <w:rtl/>
        </w:rPr>
        <w:t xml:space="preserve"> מתקלפים מצבע וחלקם לא בטיחותיים.</w:t>
      </w:r>
    </w:p>
    <w:p w:rsidR="00BF5AD0" w:rsidRDefault="00BF5AD0" w:rsidP="00C8053B">
      <w:pPr>
        <w:spacing w:line="360" w:lineRule="auto"/>
        <w:jc w:val="both"/>
        <w:rPr>
          <w:b w:val="0"/>
          <w:sz w:val="24"/>
          <w:rtl/>
        </w:rPr>
      </w:pPr>
      <w:r>
        <w:rPr>
          <w:rFonts w:hint="cs"/>
          <w:b w:val="0"/>
          <w:sz w:val="24"/>
          <w:rtl/>
        </w:rPr>
        <w:t xml:space="preserve">בפרוזדורים יש תמונות קיר שחלקם מתקלפות. בחדרי המטופלים האווירה </w:t>
      </w:r>
      <w:r w:rsidR="00223D6D">
        <w:rPr>
          <w:rFonts w:hint="cs"/>
          <w:b w:val="0"/>
          <w:sz w:val="24"/>
          <w:rtl/>
        </w:rPr>
        <w:t>מוסדית</w:t>
      </w:r>
      <w:r>
        <w:rPr>
          <w:rFonts w:hint="cs"/>
          <w:b w:val="0"/>
          <w:sz w:val="24"/>
          <w:rtl/>
        </w:rPr>
        <w:t>, ללא תמונות קיר, חלק מהמ</w:t>
      </w:r>
      <w:r w:rsidR="00223D6D">
        <w:rPr>
          <w:rFonts w:hint="cs"/>
          <w:b w:val="0"/>
          <w:sz w:val="24"/>
          <w:rtl/>
        </w:rPr>
        <w:t>צע</w:t>
      </w:r>
      <w:r>
        <w:rPr>
          <w:rFonts w:hint="cs"/>
          <w:b w:val="0"/>
          <w:sz w:val="24"/>
          <w:rtl/>
        </w:rPr>
        <w:t>ים חסרים במיטות. למעט חדרו של אחד המטופלים בו האווירה חמה ומ</w:t>
      </w:r>
      <w:r w:rsidR="00223D6D">
        <w:rPr>
          <w:rFonts w:hint="cs"/>
          <w:b w:val="0"/>
          <w:sz w:val="24"/>
          <w:rtl/>
        </w:rPr>
        <w:t>שפחתית</w:t>
      </w:r>
      <w:r>
        <w:rPr>
          <w:rFonts w:hint="cs"/>
          <w:b w:val="0"/>
          <w:sz w:val="24"/>
          <w:rtl/>
        </w:rPr>
        <w:t xml:space="preserve">, בשאר החדרים </w:t>
      </w:r>
      <w:r w:rsidR="00FA4D4F">
        <w:rPr>
          <w:rFonts w:hint="cs"/>
          <w:b w:val="0"/>
          <w:sz w:val="24"/>
          <w:rtl/>
        </w:rPr>
        <w:t>האוויר</w:t>
      </w:r>
      <w:r w:rsidR="00FA4D4F">
        <w:rPr>
          <w:rFonts w:hint="eastAsia"/>
          <w:b w:val="0"/>
          <w:sz w:val="24"/>
          <w:rtl/>
        </w:rPr>
        <w:t>ה</w:t>
      </w:r>
      <w:r>
        <w:rPr>
          <w:rFonts w:hint="cs"/>
          <w:b w:val="0"/>
          <w:sz w:val="24"/>
          <w:rtl/>
        </w:rPr>
        <w:t xml:space="preserve"> מאוד קרה ואף מנוקרת. </w:t>
      </w:r>
    </w:p>
    <w:p w:rsidR="00020FEF" w:rsidRPr="00020FEF" w:rsidRDefault="00020FEF" w:rsidP="00C8053B">
      <w:pPr>
        <w:spacing w:line="360" w:lineRule="auto"/>
        <w:jc w:val="both"/>
        <w:rPr>
          <w:b w:val="0"/>
          <w:sz w:val="24"/>
          <w:rtl/>
        </w:rPr>
      </w:pPr>
      <w:r>
        <w:rPr>
          <w:rFonts w:hint="cs"/>
          <w:b w:val="0"/>
          <w:sz w:val="24"/>
          <w:rtl/>
        </w:rPr>
        <w:t>במחלקה יש שני</w:t>
      </w:r>
      <w:r w:rsidRPr="00020FEF">
        <w:rPr>
          <w:rFonts w:hint="cs"/>
          <w:b w:val="0"/>
          <w:sz w:val="24"/>
          <w:rtl/>
        </w:rPr>
        <w:t xml:space="preserve"> חדרי עבודה, אחד מהם לחולים קשים . קיימת נוכחות מתמדת של הצוות הסיעודי בכל המתחמים בהם החולים נמצאים.</w:t>
      </w:r>
    </w:p>
    <w:p w:rsidR="00F13013" w:rsidRPr="00020FEF" w:rsidRDefault="00223D6D" w:rsidP="00C8053B">
      <w:pPr>
        <w:spacing w:line="360" w:lineRule="auto"/>
        <w:jc w:val="both"/>
        <w:rPr>
          <w:b w:val="0"/>
          <w:sz w:val="24"/>
          <w:rtl/>
        </w:rPr>
      </w:pPr>
      <w:r>
        <w:rPr>
          <w:rFonts w:hint="cs"/>
          <w:b w:val="0"/>
          <w:sz w:val="24"/>
          <w:rtl/>
        </w:rPr>
        <w:t>ל</w:t>
      </w:r>
      <w:r w:rsidR="00020FEF" w:rsidRPr="00020FEF">
        <w:rPr>
          <w:rFonts w:hint="cs"/>
          <w:b w:val="0"/>
          <w:sz w:val="24"/>
          <w:rtl/>
        </w:rPr>
        <w:t>חדר האוכל המטופלים נכנסים בשתי קבוצות</w:t>
      </w:r>
      <w:r>
        <w:rPr>
          <w:rFonts w:hint="cs"/>
          <w:b w:val="0"/>
          <w:sz w:val="24"/>
          <w:rtl/>
        </w:rPr>
        <w:t xml:space="preserve"> והדבר מאפשר לצוות תשומת לב בזמן הארוחות ומתן עזרה באכילה, לפי צרכי החולה</w:t>
      </w:r>
      <w:r w:rsidR="00020FEF" w:rsidRPr="00020FEF">
        <w:rPr>
          <w:rFonts w:hint="cs"/>
          <w:b w:val="0"/>
          <w:sz w:val="24"/>
          <w:rtl/>
        </w:rPr>
        <w:t>.</w:t>
      </w:r>
    </w:p>
    <w:p w:rsidR="00F13013" w:rsidRDefault="00F13013" w:rsidP="00C8053B">
      <w:pPr>
        <w:spacing w:line="360" w:lineRule="auto"/>
        <w:jc w:val="both"/>
        <w:rPr>
          <w:b w:val="0"/>
          <w:sz w:val="24"/>
          <w:rtl/>
        </w:rPr>
      </w:pPr>
      <w:r>
        <w:rPr>
          <w:rFonts w:hint="cs"/>
          <w:b w:val="0"/>
          <w:sz w:val="24"/>
          <w:u w:val="single"/>
          <w:rtl/>
        </w:rPr>
        <w:t>חדר קשירה</w:t>
      </w:r>
      <w:r w:rsidRPr="00020FEF">
        <w:rPr>
          <w:rFonts w:hint="cs"/>
          <w:b w:val="0"/>
          <w:sz w:val="24"/>
          <w:rtl/>
        </w:rPr>
        <w:t xml:space="preserve"> </w:t>
      </w:r>
      <w:r w:rsidRPr="00020FEF">
        <w:rPr>
          <w:b w:val="0"/>
          <w:sz w:val="24"/>
          <w:rtl/>
        </w:rPr>
        <w:t>–</w:t>
      </w:r>
      <w:r w:rsidRPr="00F13013">
        <w:rPr>
          <w:rFonts w:hint="cs"/>
          <w:b w:val="0"/>
          <w:sz w:val="24"/>
          <w:rtl/>
        </w:rPr>
        <w:t xml:space="preserve"> מיטה מרכזית ובה רצועות קשירה בלויות. אין בו אינטרקום. יש מערכת טלוויזיה במעגל סגור.</w:t>
      </w:r>
      <w:r>
        <w:rPr>
          <w:rFonts w:hint="cs"/>
          <w:b w:val="0"/>
          <w:sz w:val="24"/>
          <w:rtl/>
        </w:rPr>
        <w:t xml:space="preserve"> בחדר יש ארונות חשמל  ונירא כי הדבר לא בטיחותי.</w:t>
      </w:r>
    </w:p>
    <w:p w:rsidR="00F13013" w:rsidRPr="00F13013" w:rsidRDefault="00F13013" w:rsidP="00C8053B">
      <w:pPr>
        <w:spacing w:line="360" w:lineRule="auto"/>
        <w:jc w:val="both"/>
        <w:rPr>
          <w:b w:val="0"/>
          <w:sz w:val="24"/>
          <w:rtl/>
        </w:rPr>
      </w:pPr>
      <w:r>
        <w:rPr>
          <w:rFonts w:hint="cs"/>
          <w:b w:val="0"/>
          <w:sz w:val="24"/>
          <w:u w:val="single"/>
          <w:rtl/>
        </w:rPr>
        <w:t xml:space="preserve">חדר </w:t>
      </w:r>
      <w:proofErr w:type="spellStart"/>
      <w:r>
        <w:rPr>
          <w:rFonts w:hint="cs"/>
          <w:b w:val="0"/>
          <w:sz w:val="24"/>
          <w:u w:val="single"/>
          <w:rtl/>
        </w:rPr>
        <w:t>סנוזלן</w:t>
      </w:r>
      <w:proofErr w:type="spellEnd"/>
      <w:r>
        <w:rPr>
          <w:rFonts w:hint="cs"/>
          <w:b w:val="0"/>
          <w:sz w:val="24"/>
          <w:u w:val="single"/>
          <w:rtl/>
        </w:rPr>
        <w:t xml:space="preserve"> </w:t>
      </w:r>
      <w:r w:rsidRPr="00020FEF">
        <w:rPr>
          <w:rFonts w:hint="cs"/>
          <w:b w:val="0"/>
          <w:sz w:val="24"/>
          <w:rtl/>
        </w:rPr>
        <w:t>-  מאובזר</w:t>
      </w:r>
      <w:r>
        <w:rPr>
          <w:rFonts w:hint="cs"/>
          <w:b w:val="0"/>
          <w:sz w:val="24"/>
          <w:rtl/>
        </w:rPr>
        <w:t xml:space="preserve"> במגוון רב של חפצים ואביזרים לרגיעה על פי חושים שונים. מופעל לכל חולה בהתאם לסוג התחום המרגיע (שמע, אור,). בחדא יש ריח שתן, אין אוורור. החדר משמש גם מטופלים ממחלקות אחרות, אשר מגיעים בליווי צוות של המחלקה </w:t>
      </w:r>
      <w:r w:rsidR="00020FEF">
        <w:rPr>
          <w:rFonts w:hint="cs"/>
          <w:b w:val="0"/>
          <w:sz w:val="24"/>
          <w:rtl/>
        </w:rPr>
        <w:t>אליה שייכים.</w:t>
      </w:r>
      <w:r>
        <w:rPr>
          <w:rFonts w:hint="cs"/>
          <w:b w:val="0"/>
          <w:sz w:val="24"/>
          <w:rtl/>
        </w:rPr>
        <w:t xml:space="preserve"> </w:t>
      </w:r>
    </w:p>
    <w:p w:rsidR="00F13013" w:rsidRPr="00020FEF" w:rsidRDefault="00020FEF" w:rsidP="00C8053B">
      <w:pPr>
        <w:spacing w:line="360" w:lineRule="auto"/>
        <w:jc w:val="both"/>
        <w:rPr>
          <w:b w:val="0"/>
          <w:sz w:val="24"/>
          <w:rtl/>
        </w:rPr>
      </w:pPr>
      <w:r>
        <w:rPr>
          <w:rFonts w:hint="cs"/>
          <w:b w:val="0"/>
          <w:sz w:val="24"/>
          <w:u w:val="single"/>
          <w:rtl/>
        </w:rPr>
        <w:t>המרחב המרכזי של המחלקה (סלון</w:t>
      </w:r>
      <w:r w:rsidRPr="00020FEF">
        <w:rPr>
          <w:rFonts w:hint="cs"/>
          <w:b w:val="0"/>
          <w:sz w:val="24"/>
          <w:rtl/>
        </w:rPr>
        <w:t>)</w:t>
      </w:r>
      <w:r w:rsidR="00F03132">
        <w:rPr>
          <w:rFonts w:hint="cs"/>
          <w:b w:val="0"/>
          <w:sz w:val="24"/>
          <w:rtl/>
        </w:rPr>
        <w:t>-</w:t>
      </w:r>
      <w:r w:rsidRPr="00020FEF">
        <w:rPr>
          <w:rFonts w:hint="cs"/>
          <w:b w:val="0"/>
          <w:sz w:val="24"/>
          <w:rtl/>
        </w:rPr>
        <w:t xml:space="preserve">  כולל ציוד וריהוט שמאפשר מנוחה </w:t>
      </w:r>
      <w:r>
        <w:rPr>
          <w:rFonts w:hint="cs"/>
          <w:b w:val="0"/>
          <w:sz w:val="24"/>
          <w:rtl/>
        </w:rPr>
        <w:t xml:space="preserve">לחולים תוך השגחת הצוות.  </w:t>
      </w:r>
      <w:proofErr w:type="spellStart"/>
      <w:r>
        <w:rPr>
          <w:rFonts w:hint="cs"/>
          <w:b w:val="0"/>
          <w:sz w:val="24"/>
          <w:rtl/>
        </w:rPr>
        <w:t>המיכל</w:t>
      </w:r>
      <w:proofErr w:type="spellEnd"/>
      <w:r>
        <w:rPr>
          <w:rFonts w:hint="cs"/>
          <w:b w:val="0"/>
          <w:sz w:val="24"/>
          <w:rtl/>
        </w:rPr>
        <w:t xml:space="preserve"> הטיפולי בפינת ה"סלון" מלוכלך ונירא כי לעיתים משמש כפח אשפה.</w:t>
      </w:r>
      <w:r w:rsidRPr="00020FEF">
        <w:rPr>
          <w:rFonts w:hint="cs"/>
          <w:b w:val="0"/>
          <w:sz w:val="24"/>
          <w:rtl/>
        </w:rPr>
        <w:t xml:space="preserve"> </w:t>
      </w:r>
    </w:p>
    <w:p w:rsidR="00BF5AD0" w:rsidRDefault="00FA4D4F" w:rsidP="00C8053B">
      <w:pPr>
        <w:spacing w:line="360" w:lineRule="auto"/>
        <w:jc w:val="both"/>
        <w:rPr>
          <w:b w:val="0"/>
          <w:sz w:val="24"/>
          <w:rtl/>
        </w:rPr>
      </w:pPr>
      <w:r w:rsidRPr="000638BA">
        <w:rPr>
          <w:rFonts w:hint="cs"/>
          <w:b w:val="0"/>
          <w:sz w:val="24"/>
          <w:u w:val="single"/>
          <w:rtl/>
        </w:rPr>
        <w:t>הופעת המטופלים</w:t>
      </w:r>
      <w:r>
        <w:rPr>
          <w:rFonts w:hint="cs"/>
          <w:b w:val="0"/>
          <w:sz w:val="24"/>
          <w:rtl/>
        </w:rPr>
        <w:t xml:space="preserve">: </w:t>
      </w:r>
      <w:r w:rsidR="00BF5AD0">
        <w:rPr>
          <w:rFonts w:hint="cs"/>
          <w:b w:val="0"/>
          <w:sz w:val="24"/>
          <w:rtl/>
        </w:rPr>
        <w:t xml:space="preserve">המטופלים לבושים </w:t>
      </w:r>
      <w:r>
        <w:rPr>
          <w:rFonts w:hint="cs"/>
          <w:b w:val="0"/>
          <w:sz w:val="24"/>
          <w:rtl/>
        </w:rPr>
        <w:t>בטרנינגי</w:t>
      </w:r>
      <w:r>
        <w:rPr>
          <w:rFonts w:hint="eastAsia"/>
          <w:b w:val="0"/>
          <w:sz w:val="24"/>
          <w:rtl/>
        </w:rPr>
        <w:t>ם</w:t>
      </w:r>
      <w:r w:rsidR="00BF5AD0">
        <w:rPr>
          <w:rFonts w:hint="cs"/>
          <w:b w:val="0"/>
          <w:sz w:val="24"/>
          <w:rtl/>
        </w:rPr>
        <w:t xml:space="preserve"> אשר נוחים למשתקמים </w:t>
      </w:r>
      <w:r>
        <w:rPr>
          <w:rFonts w:hint="cs"/>
          <w:b w:val="0"/>
          <w:sz w:val="24"/>
          <w:rtl/>
        </w:rPr>
        <w:t xml:space="preserve">וניתן להחליף אותם בקלות, לפי הצורך. מצד שני זו צורת </w:t>
      </w:r>
      <w:r w:rsidR="00BF5AD0">
        <w:rPr>
          <w:rFonts w:hint="cs"/>
          <w:b w:val="0"/>
          <w:sz w:val="24"/>
          <w:rtl/>
        </w:rPr>
        <w:t>לבוש אחיד</w:t>
      </w:r>
      <w:r>
        <w:rPr>
          <w:rFonts w:hint="cs"/>
          <w:b w:val="0"/>
          <w:sz w:val="24"/>
          <w:rtl/>
        </w:rPr>
        <w:t>ה ללא תוספת המעידה על אישיות הפרט</w:t>
      </w:r>
      <w:r w:rsidR="00BF5AD0">
        <w:rPr>
          <w:rFonts w:hint="cs"/>
          <w:b w:val="0"/>
          <w:sz w:val="24"/>
          <w:rtl/>
        </w:rPr>
        <w:t>.</w:t>
      </w:r>
    </w:p>
    <w:p w:rsidR="00FA4D4F" w:rsidRDefault="00FA4D4F" w:rsidP="00C8053B">
      <w:pPr>
        <w:spacing w:line="360" w:lineRule="auto"/>
        <w:jc w:val="both"/>
        <w:rPr>
          <w:b w:val="0"/>
          <w:sz w:val="24"/>
          <w:rtl/>
        </w:rPr>
      </w:pPr>
      <w:r>
        <w:rPr>
          <w:rFonts w:hint="cs"/>
          <w:b w:val="0"/>
          <w:sz w:val="24"/>
          <w:rtl/>
        </w:rPr>
        <w:t xml:space="preserve">הופעתם נקיה וניכרת השקעה </w:t>
      </w:r>
      <w:proofErr w:type="spellStart"/>
      <w:r>
        <w:rPr>
          <w:rFonts w:hint="cs"/>
          <w:b w:val="0"/>
          <w:sz w:val="24"/>
          <w:rtl/>
        </w:rPr>
        <w:t>מירבית</w:t>
      </w:r>
      <w:proofErr w:type="spellEnd"/>
      <w:r>
        <w:rPr>
          <w:rFonts w:hint="cs"/>
          <w:b w:val="0"/>
          <w:sz w:val="24"/>
          <w:rtl/>
        </w:rPr>
        <w:t xml:space="preserve"> של הצוות הסיעודי בשיפור ההופעה (מלבישים את מי שמתפשט, מחליפים בגד למי שזקוק).</w:t>
      </w:r>
    </w:p>
    <w:p w:rsidR="00076D7E" w:rsidRDefault="00076D7E" w:rsidP="00C8053B">
      <w:pPr>
        <w:tabs>
          <w:tab w:val="left" w:pos="-58"/>
        </w:tabs>
        <w:spacing w:line="360" w:lineRule="auto"/>
        <w:ind w:left="-58"/>
        <w:jc w:val="both"/>
        <w:rPr>
          <w:sz w:val="24"/>
          <w:rtl/>
        </w:rPr>
      </w:pPr>
      <w:r>
        <w:rPr>
          <w:rFonts w:hint="cs"/>
          <w:b w:val="0"/>
          <w:sz w:val="24"/>
          <w:rtl/>
        </w:rPr>
        <w:t xml:space="preserve"> </w:t>
      </w:r>
      <w:r w:rsidR="00020FEF" w:rsidRPr="009A7388">
        <w:rPr>
          <w:rFonts w:hint="cs"/>
          <w:b w:val="0"/>
          <w:sz w:val="24"/>
          <w:rtl/>
        </w:rPr>
        <w:t xml:space="preserve">קיים סדר יום מובנה ומגוון להעסקת המטופלים. </w:t>
      </w:r>
      <w:r w:rsidR="009A7388" w:rsidRPr="009A7388">
        <w:rPr>
          <w:rFonts w:hint="cs"/>
          <w:b w:val="0"/>
          <w:sz w:val="24"/>
          <w:rtl/>
        </w:rPr>
        <w:t xml:space="preserve">דווח כי מאז הבקרה הקדמת, </w:t>
      </w:r>
      <w:r w:rsidR="009A7388">
        <w:rPr>
          <w:rFonts w:hint="cs"/>
          <w:sz w:val="24"/>
          <w:rtl/>
        </w:rPr>
        <w:t xml:space="preserve">במסגרת שיתופי </w:t>
      </w:r>
      <w:r>
        <w:rPr>
          <w:rFonts w:hint="cs"/>
          <w:sz w:val="24"/>
          <w:rtl/>
        </w:rPr>
        <w:t xml:space="preserve">  </w:t>
      </w:r>
    </w:p>
    <w:p w:rsidR="00A04A06" w:rsidRDefault="00076D7E" w:rsidP="00C8053B">
      <w:pPr>
        <w:tabs>
          <w:tab w:val="left" w:pos="-58"/>
        </w:tabs>
        <w:spacing w:line="360" w:lineRule="auto"/>
        <w:ind w:left="-58"/>
        <w:jc w:val="both"/>
        <w:rPr>
          <w:sz w:val="24"/>
          <w:rtl/>
        </w:rPr>
      </w:pPr>
      <w:r>
        <w:rPr>
          <w:rFonts w:hint="cs"/>
          <w:sz w:val="24"/>
          <w:rtl/>
        </w:rPr>
        <w:t xml:space="preserve"> </w:t>
      </w:r>
      <w:r w:rsidR="009A7388">
        <w:rPr>
          <w:rFonts w:hint="cs"/>
          <w:sz w:val="24"/>
          <w:rtl/>
        </w:rPr>
        <w:t>פעולה שנוצרו עם "</w:t>
      </w:r>
      <w:proofErr w:type="spellStart"/>
      <w:r w:rsidR="009A7388">
        <w:rPr>
          <w:rFonts w:hint="cs"/>
          <w:sz w:val="24"/>
          <w:rtl/>
        </w:rPr>
        <w:t>אלווין</w:t>
      </w:r>
      <w:proofErr w:type="spellEnd"/>
      <w:r w:rsidR="009A7388">
        <w:rPr>
          <w:rFonts w:hint="cs"/>
          <w:sz w:val="24"/>
          <w:rtl/>
        </w:rPr>
        <w:t xml:space="preserve">", </w:t>
      </w:r>
      <w:r w:rsidR="00A04A06">
        <w:rPr>
          <w:rFonts w:hint="cs"/>
          <w:sz w:val="24"/>
          <w:rtl/>
        </w:rPr>
        <w:t>חלק מ</w:t>
      </w:r>
      <w:r w:rsidR="009A7388">
        <w:rPr>
          <w:rFonts w:hint="cs"/>
          <w:sz w:val="24"/>
          <w:rtl/>
        </w:rPr>
        <w:t xml:space="preserve">החולים החלו לצאת </w:t>
      </w:r>
      <w:r w:rsidR="009A7388" w:rsidRPr="009A7388">
        <w:rPr>
          <w:rFonts w:hint="cs"/>
          <w:sz w:val="24"/>
          <w:rtl/>
        </w:rPr>
        <w:t xml:space="preserve">לתעסוקה </w:t>
      </w:r>
      <w:proofErr w:type="spellStart"/>
      <w:r w:rsidR="009A7388" w:rsidRPr="009A7388">
        <w:rPr>
          <w:rFonts w:hint="cs"/>
          <w:sz w:val="24"/>
          <w:rtl/>
        </w:rPr>
        <w:t>ב</w:t>
      </w:r>
      <w:r w:rsidR="009A7388">
        <w:rPr>
          <w:rFonts w:hint="cs"/>
          <w:sz w:val="24"/>
          <w:rtl/>
        </w:rPr>
        <w:t>"</w:t>
      </w:r>
      <w:r w:rsidR="009A7388" w:rsidRPr="009A7388">
        <w:rPr>
          <w:rFonts w:hint="cs"/>
          <w:sz w:val="24"/>
          <w:rtl/>
        </w:rPr>
        <w:t>אלווין</w:t>
      </w:r>
      <w:proofErr w:type="spellEnd"/>
      <w:r w:rsidR="009A7388">
        <w:rPr>
          <w:rFonts w:hint="cs"/>
          <w:sz w:val="24"/>
          <w:rtl/>
        </w:rPr>
        <w:t xml:space="preserve">" ופעם בשבוע </w:t>
      </w:r>
      <w:r w:rsidR="00A04A06">
        <w:rPr>
          <w:rFonts w:hint="cs"/>
          <w:sz w:val="24"/>
          <w:rtl/>
        </w:rPr>
        <w:t xml:space="preserve"> </w:t>
      </w:r>
    </w:p>
    <w:p w:rsidR="009A7388" w:rsidRPr="009A7388" w:rsidRDefault="00A04A06" w:rsidP="00C8053B">
      <w:pPr>
        <w:tabs>
          <w:tab w:val="left" w:pos="-58"/>
        </w:tabs>
        <w:spacing w:line="360" w:lineRule="auto"/>
        <w:ind w:left="-58"/>
        <w:jc w:val="both"/>
        <w:rPr>
          <w:sz w:val="24"/>
        </w:rPr>
      </w:pPr>
      <w:r>
        <w:rPr>
          <w:rFonts w:hint="cs"/>
          <w:sz w:val="24"/>
          <w:rtl/>
        </w:rPr>
        <w:t xml:space="preserve"> </w:t>
      </w:r>
      <w:r w:rsidR="009A7388">
        <w:rPr>
          <w:rFonts w:hint="cs"/>
          <w:sz w:val="24"/>
          <w:rtl/>
        </w:rPr>
        <w:t>מבקרים</w:t>
      </w:r>
      <w:r w:rsidR="00076D7E">
        <w:rPr>
          <w:rFonts w:hint="cs"/>
          <w:sz w:val="24"/>
          <w:rtl/>
        </w:rPr>
        <w:t xml:space="preserve">  </w:t>
      </w:r>
      <w:r w:rsidR="009A7388" w:rsidRPr="009A7388">
        <w:rPr>
          <w:rFonts w:hint="cs"/>
          <w:sz w:val="24"/>
          <w:rtl/>
        </w:rPr>
        <w:t>בבריכה.</w:t>
      </w:r>
    </w:p>
    <w:p w:rsidR="00020FEF" w:rsidRPr="00020FEF" w:rsidRDefault="00020FEF" w:rsidP="00C8053B">
      <w:pPr>
        <w:spacing w:line="360" w:lineRule="auto"/>
        <w:jc w:val="both"/>
        <w:rPr>
          <w:b w:val="0"/>
          <w:sz w:val="24"/>
          <w:rtl/>
        </w:rPr>
      </w:pPr>
    </w:p>
    <w:p w:rsidR="00EC3A36" w:rsidRDefault="00EC3A36" w:rsidP="00C8053B">
      <w:pPr>
        <w:spacing w:line="360" w:lineRule="auto"/>
        <w:jc w:val="both"/>
        <w:rPr>
          <w:b w:val="0"/>
          <w:sz w:val="24"/>
          <w:u w:val="single"/>
          <w:rtl/>
        </w:rPr>
      </w:pPr>
    </w:p>
    <w:p w:rsidR="00EC3A36" w:rsidRDefault="00EC3A36" w:rsidP="00C8053B">
      <w:pPr>
        <w:spacing w:line="360" w:lineRule="auto"/>
        <w:jc w:val="both"/>
        <w:rPr>
          <w:b w:val="0"/>
          <w:sz w:val="24"/>
          <w:u w:val="single"/>
          <w:rtl/>
        </w:rPr>
      </w:pPr>
    </w:p>
    <w:p w:rsidR="00EC3A36" w:rsidRDefault="00EC3A36" w:rsidP="00C8053B">
      <w:pPr>
        <w:spacing w:line="360" w:lineRule="auto"/>
        <w:jc w:val="both"/>
        <w:rPr>
          <w:b w:val="0"/>
          <w:sz w:val="24"/>
          <w:u w:val="single"/>
          <w:rtl/>
        </w:rPr>
      </w:pPr>
    </w:p>
    <w:p w:rsidR="00EC3A36" w:rsidRDefault="00EC3A36" w:rsidP="00C8053B">
      <w:pPr>
        <w:spacing w:line="360" w:lineRule="auto"/>
        <w:jc w:val="both"/>
        <w:rPr>
          <w:b w:val="0"/>
          <w:sz w:val="24"/>
          <w:u w:val="single"/>
          <w:rtl/>
        </w:rPr>
      </w:pPr>
    </w:p>
    <w:p w:rsidR="00020FEF" w:rsidRPr="00020FEF" w:rsidRDefault="00020FEF" w:rsidP="00C8053B">
      <w:pPr>
        <w:spacing w:line="360" w:lineRule="auto"/>
        <w:jc w:val="both"/>
        <w:rPr>
          <w:b w:val="0"/>
          <w:sz w:val="24"/>
          <w:rtl/>
        </w:rPr>
      </w:pPr>
      <w:r w:rsidRPr="00020FEF">
        <w:rPr>
          <w:rFonts w:hint="cs"/>
          <w:b w:val="0"/>
          <w:sz w:val="24"/>
          <w:u w:val="single"/>
          <w:rtl/>
        </w:rPr>
        <w:t>תקשורת עם המטופלים</w:t>
      </w:r>
      <w:r>
        <w:rPr>
          <w:rFonts w:hint="cs"/>
          <w:b w:val="0"/>
          <w:sz w:val="24"/>
          <w:rtl/>
        </w:rPr>
        <w:t xml:space="preserve">: </w:t>
      </w:r>
      <w:r w:rsidRPr="00020FEF">
        <w:rPr>
          <w:rFonts w:hint="cs"/>
          <w:b w:val="0"/>
          <w:sz w:val="24"/>
          <w:rtl/>
        </w:rPr>
        <w:t>לדברי צוות האח</w:t>
      </w:r>
      <w:r>
        <w:rPr>
          <w:rFonts w:hint="cs"/>
          <w:b w:val="0"/>
          <w:sz w:val="24"/>
          <w:rtl/>
        </w:rPr>
        <w:t>ים/</w:t>
      </w:r>
      <w:proofErr w:type="spellStart"/>
      <w:r>
        <w:rPr>
          <w:rFonts w:hint="cs"/>
          <w:b w:val="0"/>
          <w:sz w:val="24"/>
          <w:rtl/>
        </w:rPr>
        <w:t>יות</w:t>
      </w:r>
      <w:proofErr w:type="spellEnd"/>
      <w:r>
        <w:rPr>
          <w:rFonts w:hint="cs"/>
          <w:b w:val="0"/>
          <w:sz w:val="24"/>
          <w:rtl/>
        </w:rPr>
        <w:t xml:space="preserve"> יש שיפור קל והדרגתי במצב החולים הקשים במהלך הטיפול, כולל יצירת דרכי תקשורת מילולית ובלתי מילולית בין החולים לצוות.</w:t>
      </w:r>
    </w:p>
    <w:p w:rsidR="004351F8" w:rsidRDefault="00FA4D4F" w:rsidP="00C8053B">
      <w:pPr>
        <w:spacing w:line="360" w:lineRule="auto"/>
        <w:jc w:val="both"/>
        <w:rPr>
          <w:b w:val="0"/>
          <w:sz w:val="24"/>
          <w:rtl/>
        </w:rPr>
      </w:pPr>
      <w:r w:rsidRPr="004351F8">
        <w:rPr>
          <w:rFonts w:hint="cs"/>
          <w:b w:val="0"/>
          <w:sz w:val="24"/>
          <w:u w:val="single"/>
          <w:rtl/>
        </w:rPr>
        <w:t>יחס הצוות</w:t>
      </w:r>
      <w:r w:rsidR="00F03132" w:rsidRPr="00F03132">
        <w:rPr>
          <w:rFonts w:hint="cs"/>
          <w:b w:val="0"/>
          <w:sz w:val="24"/>
          <w:u w:val="single"/>
          <w:rtl/>
        </w:rPr>
        <w:t xml:space="preserve"> למטופלים</w:t>
      </w:r>
      <w:r w:rsidR="00F13013">
        <w:rPr>
          <w:rFonts w:hint="cs"/>
          <w:b w:val="0"/>
          <w:sz w:val="24"/>
          <w:rtl/>
        </w:rPr>
        <w:t>:</w:t>
      </w:r>
      <w:r>
        <w:rPr>
          <w:rFonts w:hint="cs"/>
          <w:b w:val="0"/>
          <w:sz w:val="24"/>
          <w:rtl/>
        </w:rPr>
        <w:t xml:space="preserve"> ניכר כי הצוות מכיר היטב את המטופלים והצרכים שלהם, ומעניק טיפול ברגישות וכבוד, תוך התחשבות ברצון החולה. כאשר יש צורך בהגבלה, לצורך הרגעה, בין באמצעות קשירה ובים באמצעות בידוד, התהליך נעשה </w:t>
      </w:r>
      <w:r w:rsidR="004351F8">
        <w:rPr>
          <w:rFonts w:hint="cs"/>
          <w:b w:val="0"/>
          <w:sz w:val="24"/>
          <w:rtl/>
        </w:rPr>
        <w:t xml:space="preserve">במקצועיות עם רגישות ראויה לציון. </w:t>
      </w:r>
    </w:p>
    <w:p w:rsidR="00BF5AD0" w:rsidRDefault="004351F8" w:rsidP="00C8053B">
      <w:pPr>
        <w:spacing w:line="360" w:lineRule="auto"/>
        <w:jc w:val="both"/>
        <w:rPr>
          <w:b w:val="0"/>
          <w:sz w:val="24"/>
          <w:rtl/>
        </w:rPr>
      </w:pPr>
      <w:r>
        <w:rPr>
          <w:rFonts w:hint="cs"/>
          <w:b w:val="0"/>
          <w:sz w:val="24"/>
          <w:rtl/>
        </w:rPr>
        <w:t xml:space="preserve">ההגבלות מתבצעות לפרקי זמן קצרים ככל האפשר. </w:t>
      </w:r>
      <w:r w:rsidR="00FA4D4F">
        <w:rPr>
          <w:rFonts w:hint="cs"/>
          <w:b w:val="0"/>
          <w:sz w:val="24"/>
          <w:rtl/>
        </w:rPr>
        <w:t xml:space="preserve"> </w:t>
      </w:r>
    </w:p>
    <w:p w:rsidR="000638BA" w:rsidRDefault="000638BA" w:rsidP="00C8053B">
      <w:pPr>
        <w:spacing w:line="360" w:lineRule="auto"/>
        <w:jc w:val="both"/>
        <w:rPr>
          <w:rtl/>
        </w:rPr>
      </w:pPr>
      <w:r>
        <w:rPr>
          <w:rFonts w:hint="cs"/>
          <w:rtl/>
        </w:rPr>
        <w:t>לאחד המטופלים</w:t>
      </w:r>
      <w:r w:rsidRPr="00621064">
        <w:rPr>
          <w:rFonts w:hint="cs"/>
          <w:rtl/>
        </w:rPr>
        <w:t xml:space="preserve"> </w:t>
      </w:r>
      <w:r>
        <w:rPr>
          <w:rFonts w:hint="cs"/>
          <w:rtl/>
        </w:rPr>
        <w:t xml:space="preserve">יש </w:t>
      </w:r>
      <w:r w:rsidRPr="00621064">
        <w:rPr>
          <w:rFonts w:hint="cs"/>
          <w:rtl/>
        </w:rPr>
        <w:t xml:space="preserve">השגחה מיוחדת </w:t>
      </w:r>
      <w:r>
        <w:rPr>
          <w:rFonts w:hint="cs"/>
          <w:rtl/>
        </w:rPr>
        <w:t>ו</w:t>
      </w:r>
      <w:r w:rsidRPr="00621064">
        <w:rPr>
          <w:rFonts w:hint="cs"/>
          <w:rtl/>
        </w:rPr>
        <w:t>שמירה של 24 שעות ביממה</w:t>
      </w:r>
      <w:r>
        <w:rPr>
          <w:rFonts w:hint="cs"/>
          <w:rtl/>
        </w:rPr>
        <w:t xml:space="preserve"> (השמירה ניתנת ע"י עובדי חברה שזכתה בהליך מכרז של משרד הבריאות)</w:t>
      </w:r>
      <w:r w:rsidRPr="00621064">
        <w:rPr>
          <w:rFonts w:hint="cs"/>
          <w:rtl/>
        </w:rPr>
        <w:t>, על רקע אובדנות מוצהרת, ה</w:t>
      </w:r>
      <w:r>
        <w:rPr>
          <w:rFonts w:hint="cs"/>
          <w:rtl/>
        </w:rPr>
        <w:t>י</w:t>
      </w:r>
      <w:r w:rsidRPr="00621064">
        <w:rPr>
          <w:rFonts w:hint="cs"/>
          <w:rtl/>
        </w:rPr>
        <w:t xml:space="preserve">מנעות מאכילה ופגיעה בציוד ובסובבים. </w:t>
      </w:r>
      <w:r>
        <w:rPr>
          <w:rFonts w:hint="cs"/>
          <w:rtl/>
        </w:rPr>
        <w:t xml:space="preserve">הוא אף מתגורר בחדר נפרד.  מטופל זה </w:t>
      </w:r>
      <w:r w:rsidRPr="00621064">
        <w:rPr>
          <w:rFonts w:hint="cs"/>
          <w:rtl/>
        </w:rPr>
        <w:t xml:space="preserve"> מחייב משאבים רבים</w:t>
      </w:r>
      <w:r w:rsidR="00F03132">
        <w:rPr>
          <w:rFonts w:hint="cs"/>
          <w:rtl/>
        </w:rPr>
        <w:t xml:space="preserve"> ושונים משאר החולים במחלקה</w:t>
      </w:r>
      <w:r>
        <w:rPr>
          <w:rFonts w:hint="cs"/>
          <w:rtl/>
        </w:rPr>
        <w:t>.</w:t>
      </w:r>
    </w:p>
    <w:p w:rsidR="00EC3A36" w:rsidRPr="00F03132" w:rsidRDefault="00EC3A36" w:rsidP="00C8053B">
      <w:pPr>
        <w:spacing w:line="360" w:lineRule="auto"/>
        <w:jc w:val="both"/>
        <w:rPr>
          <w:b w:val="0"/>
          <w:sz w:val="24"/>
          <w:rtl/>
        </w:rPr>
      </w:pPr>
      <w:r>
        <w:rPr>
          <w:rFonts w:hint="cs"/>
          <w:b w:val="0"/>
          <w:sz w:val="24"/>
          <w:u w:val="single"/>
          <w:rtl/>
        </w:rPr>
        <w:t xml:space="preserve">זכויות המטופלים </w:t>
      </w:r>
      <w:r w:rsidRPr="00F03132">
        <w:rPr>
          <w:rFonts w:hint="cs"/>
          <w:b w:val="0"/>
          <w:sz w:val="24"/>
          <w:rtl/>
        </w:rPr>
        <w:t>:</w:t>
      </w:r>
      <w:r>
        <w:rPr>
          <w:rFonts w:hint="cs"/>
          <w:b w:val="0"/>
          <w:sz w:val="24"/>
          <w:rtl/>
        </w:rPr>
        <w:t xml:space="preserve"> דווח כי ישנה שימת דגש על שימור קשר בין המטופל למשפחה (אם ניתן). לגבי כל הטופלים, קיים צורך לקבל</w:t>
      </w:r>
      <w:r w:rsidRPr="00F03132">
        <w:rPr>
          <w:rFonts w:hint="cs"/>
          <w:b w:val="0"/>
          <w:sz w:val="24"/>
          <w:rtl/>
        </w:rPr>
        <w:t xml:space="preserve"> דמי כיס (באמצעות הצוות), כדי לאפשר רכישה של מוצרים עבור החולים, בקנטינה של בית החולים.</w:t>
      </w:r>
    </w:p>
    <w:p w:rsidR="00684932" w:rsidRDefault="00684932" w:rsidP="00C8053B">
      <w:pPr>
        <w:spacing w:line="360" w:lineRule="auto"/>
        <w:jc w:val="both"/>
        <w:rPr>
          <w:rtl/>
        </w:rPr>
      </w:pPr>
      <w:r w:rsidRPr="00684932">
        <w:rPr>
          <w:rFonts w:hint="cs"/>
          <w:u w:val="single"/>
          <w:rtl/>
        </w:rPr>
        <w:t>טיפול סיעודי:</w:t>
      </w:r>
      <w:r>
        <w:rPr>
          <w:rFonts w:hint="cs"/>
          <w:rtl/>
        </w:rPr>
        <w:t xml:space="preserve"> בכל תחומי </w:t>
      </w:r>
      <w:r>
        <w:t>ADL</w:t>
      </w:r>
      <w:r>
        <w:rPr>
          <w:rFonts w:hint="cs"/>
          <w:rtl/>
        </w:rPr>
        <w:t xml:space="preserve">, תקשורת, הגנה, שמירה, פעולות מצילות חיים, טיפול תרופתי, שימוש באמצעי קשירה ובידוד לפרי זמן קצרים בלבד לצורך הרגעה, זיהוי סימני מצוקה והתמודדות עם מצבי אלימות. </w:t>
      </w:r>
    </w:p>
    <w:p w:rsidR="00684932" w:rsidRDefault="00684932" w:rsidP="00C8053B">
      <w:pPr>
        <w:spacing w:line="360" w:lineRule="auto"/>
        <w:jc w:val="both"/>
        <w:rPr>
          <w:rtl/>
        </w:rPr>
      </w:pPr>
      <w:r>
        <w:rPr>
          <w:rFonts w:hint="cs"/>
          <w:rtl/>
        </w:rPr>
        <w:t>האחים והאחיות משמשים מנהלי טיפול (</w:t>
      </w:r>
      <w:r>
        <w:t>case manager</w:t>
      </w:r>
      <w:r>
        <w:rPr>
          <w:rFonts w:hint="cs"/>
          <w:rtl/>
        </w:rPr>
        <w:t>) והדבר בא לידי ביוטי בתוכניות הטיפול.</w:t>
      </w:r>
    </w:p>
    <w:p w:rsidR="00684932" w:rsidRDefault="00223D6D" w:rsidP="00C8053B">
      <w:pPr>
        <w:spacing w:line="360" w:lineRule="auto"/>
        <w:jc w:val="both"/>
        <w:rPr>
          <w:rtl/>
        </w:rPr>
      </w:pPr>
      <w:r>
        <w:rPr>
          <w:rFonts w:hint="cs"/>
          <w:rtl/>
        </w:rPr>
        <w:t>פעמיים בשנה מתקיים יום הורים. פעם בחודש מתקיים יום משפחות בהשתתפות הצוות הסיעודי.</w:t>
      </w:r>
    </w:p>
    <w:p w:rsidR="00F03132" w:rsidRDefault="00F03132" w:rsidP="00C8053B">
      <w:pPr>
        <w:spacing w:line="360" w:lineRule="auto"/>
        <w:jc w:val="both"/>
        <w:rPr>
          <w:rtl/>
        </w:rPr>
      </w:pPr>
      <w:r>
        <w:rPr>
          <w:rFonts w:hint="cs"/>
          <w:rtl/>
        </w:rPr>
        <w:t xml:space="preserve">משיחות עם הצוות הסיעודי </w:t>
      </w:r>
      <w:r>
        <w:rPr>
          <w:rtl/>
        </w:rPr>
        <w:t>–</w:t>
      </w:r>
      <w:r>
        <w:rPr>
          <w:rFonts w:hint="cs"/>
          <w:rtl/>
        </w:rPr>
        <w:t xml:space="preserve"> ניכר כי הצוות הסיעודי עובד בשיתוף פעולה טוב עם הצוות הרב מקצועי  ושותפים לישיבות הצוות הרב מקצועי.  </w:t>
      </w:r>
    </w:p>
    <w:p w:rsidR="00684932" w:rsidRDefault="00223D6D" w:rsidP="00705CBC">
      <w:pPr>
        <w:spacing w:line="360" w:lineRule="auto"/>
        <w:jc w:val="both"/>
        <w:rPr>
          <w:rtl/>
        </w:rPr>
      </w:pPr>
      <w:r w:rsidRPr="00223D6D">
        <w:rPr>
          <w:rFonts w:hint="cs"/>
          <w:u w:val="single"/>
          <w:rtl/>
        </w:rPr>
        <w:t>תיעוד ורישום</w:t>
      </w:r>
      <w:r>
        <w:rPr>
          <w:rFonts w:hint="cs"/>
          <w:rtl/>
        </w:rPr>
        <w:t xml:space="preserve">: בבדיקה אקראית של מספר תיקים, נמצא כי התיעוד הסיעודי מנוהל לפי הנדרש. התיעוד הינו ממחושב, למעט </w:t>
      </w:r>
      <w:proofErr w:type="spellStart"/>
      <w:r>
        <w:rPr>
          <w:rFonts w:hint="cs"/>
          <w:rtl/>
        </w:rPr>
        <w:t>תוכנית</w:t>
      </w:r>
      <w:proofErr w:type="spellEnd"/>
      <w:r>
        <w:rPr>
          <w:rFonts w:hint="cs"/>
          <w:rtl/>
        </w:rPr>
        <w:t xml:space="preserve"> טיפול סיעודית שהינה ידנית ונשמרת בנפרד. </w:t>
      </w:r>
      <w:r w:rsidR="00705CBC">
        <w:rPr>
          <w:rFonts w:hint="cs"/>
          <w:rtl/>
        </w:rPr>
        <w:t>מ</w:t>
      </w:r>
      <w:r>
        <w:rPr>
          <w:rFonts w:hint="cs"/>
          <w:rtl/>
        </w:rPr>
        <w:t>ומלץ לבנות יישו</w:t>
      </w:r>
      <w:r w:rsidR="00705CBC">
        <w:rPr>
          <w:rFonts w:hint="cs"/>
          <w:rtl/>
        </w:rPr>
        <w:t>ם</w:t>
      </w:r>
      <w:r>
        <w:rPr>
          <w:rFonts w:hint="cs"/>
          <w:rtl/>
        </w:rPr>
        <w:t xml:space="preserve"> במערכת הממוחשבת לתוכנית טיפול סיעודי. זמנית, מומלץ לסרוק לתיק החולה את הרישום הידני כדי להבטיח רצף ושלמות התיעוד.   </w:t>
      </w:r>
    </w:p>
    <w:p w:rsidR="00684932" w:rsidRDefault="00223D6D" w:rsidP="00C8053B">
      <w:pPr>
        <w:spacing w:line="360" w:lineRule="auto"/>
        <w:jc w:val="both"/>
        <w:rPr>
          <w:rtl/>
        </w:rPr>
      </w:pPr>
      <w:r>
        <w:rPr>
          <w:rFonts w:hint="cs"/>
          <w:rtl/>
        </w:rPr>
        <w:t>חלוקת התרופות מתבצעת לפי הנהלים.</w:t>
      </w:r>
    </w:p>
    <w:p w:rsidR="00020FEF" w:rsidRPr="00F03132" w:rsidRDefault="00020FEF" w:rsidP="00C8053B">
      <w:pPr>
        <w:spacing w:line="360" w:lineRule="auto"/>
        <w:jc w:val="both"/>
        <w:rPr>
          <w:b w:val="0"/>
          <w:sz w:val="24"/>
          <w:rtl/>
        </w:rPr>
      </w:pPr>
      <w:proofErr w:type="spellStart"/>
      <w:r w:rsidRPr="00F03132">
        <w:rPr>
          <w:rFonts w:hint="cs"/>
          <w:rtl/>
        </w:rPr>
        <w:t>תוכניות</w:t>
      </w:r>
      <w:proofErr w:type="spellEnd"/>
      <w:r w:rsidRPr="00F03132">
        <w:rPr>
          <w:rFonts w:hint="cs"/>
          <w:rtl/>
        </w:rPr>
        <w:t xml:space="preserve"> הטיפול  נבנות בהתאמה אישיות לצרכיהם המיוחדים של כל אחת מהמטופלים.</w:t>
      </w:r>
    </w:p>
    <w:p w:rsidR="00F03132" w:rsidRDefault="00F03132" w:rsidP="00C8053B">
      <w:pPr>
        <w:spacing w:line="360" w:lineRule="auto"/>
        <w:jc w:val="both"/>
        <w:rPr>
          <w:b w:val="0"/>
          <w:sz w:val="24"/>
          <w:highlight w:val="yellow"/>
          <w:rtl/>
        </w:rPr>
      </w:pPr>
    </w:p>
    <w:p w:rsidR="00EC3A36" w:rsidRDefault="00EC3A36" w:rsidP="00C8053B">
      <w:pPr>
        <w:spacing w:line="360" w:lineRule="auto"/>
        <w:jc w:val="both"/>
        <w:rPr>
          <w:bCs/>
          <w:sz w:val="24"/>
          <w:rtl/>
        </w:rPr>
      </w:pPr>
    </w:p>
    <w:p w:rsidR="00EC3A36" w:rsidRDefault="00EC3A36" w:rsidP="00C8053B">
      <w:pPr>
        <w:spacing w:line="360" w:lineRule="auto"/>
        <w:jc w:val="both"/>
        <w:rPr>
          <w:bCs/>
          <w:sz w:val="24"/>
          <w:rtl/>
        </w:rPr>
      </w:pPr>
    </w:p>
    <w:p w:rsidR="00EC3A36" w:rsidRDefault="00EC3A36" w:rsidP="00C8053B">
      <w:pPr>
        <w:spacing w:line="360" w:lineRule="auto"/>
        <w:jc w:val="both"/>
        <w:rPr>
          <w:bCs/>
          <w:sz w:val="24"/>
          <w:rtl/>
        </w:rPr>
      </w:pPr>
    </w:p>
    <w:p w:rsidR="00EC3A36" w:rsidRDefault="00EC3A36" w:rsidP="00C8053B">
      <w:pPr>
        <w:spacing w:line="360" w:lineRule="auto"/>
        <w:jc w:val="both"/>
        <w:rPr>
          <w:bCs/>
          <w:sz w:val="24"/>
          <w:rtl/>
        </w:rPr>
      </w:pPr>
    </w:p>
    <w:p w:rsidR="00EC3A36" w:rsidRDefault="00EC3A36" w:rsidP="00C8053B">
      <w:pPr>
        <w:spacing w:line="360" w:lineRule="auto"/>
        <w:jc w:val="both"/>
        <w:rPr>
          <w:bCs/>
          <w:sz w:val="24"/>
          <w:rtl/>
        </w:rPr>
      </w:pPr>
    </w:p>
    <w:p w:rsidR="009A7388" w:rsidRDefault="009A7388" w:rsidP="00C8053B">
      <w:pPr>
        <w:spacing w:line="360" w:lineRule="auto"/>
        <w:jc w:val="both"/>
        <w:rPr>
          <w:bCs/>
          <w:sz w:val="24"/>
          <w:rtl/>
        </w:rPr>
      </w:pPr>
      <w:r>
        <w:rPr>
          <w:rFonts w:hint="cs"/>
          <w:bCs/>
          <w:sz w:val="24"/>
          <w:rtl/>
        </w:rPr>
        <w:t>סיכום והמלצות לשימור:</w:t>
      </w:r>
    </w:p>
    <w:p w:rsidR="009A7388" w:rsidRPr="00153169" w:rsidRDefault="009A7388" w:rsidP="00C8053B">
      <w:pPr>
        <w:pStyle w:val="aa"/>
        <w:numPr>
          <w:ilvl w:val="0"/>
          <w:numId w:val="43"/>
        </w:numPr>
        <w:spacing w:line="360" w:lineRule="auto"/>
        <w:jc w:val="both"/>
        <w:rPr>
          <w:b w:val="0"/>
          <w:sz w:val="24"/>
        </w:rPr>
      </w:pPr>
      <w:r w:rsidRPr="00153169">
        <w:rPr>
          <w:rFonts w:hint="cs"/>
          <w:b w:val="0"/>
          <w:sz w:val="24"/>
          <w:rtl/>
        </w:rPr>
        <w:t>הצוות הסיעודי (אחים ואחיות) מכיר היטב את המטופלים ואת צרכיהם.</w:t>
      </w:r>
    </w:p>
    <w:p w:rsidR="009A7388" w:rsidRDefault="009A7388" w:rsidP="00C8053B">
      <w:pPr>
        <w:pStyle w:val="aa"/>
        <w:numPr>
          <w:ilvl w:val="0"/>
          <w:numId w:val="43"/>
        </w:numPr>
        <w:spacing w:line="360" w:lineRule="auto"/>
        <w:jc w:val="both"/>
        <w:rPr>
          <w:b w:val="0"/>
          <w:sz w:val="24"/>
        </w:rPr>
      </w:pPr>
      <w:r w:rsidRPr="009A7388">
        <w:rPr>
          <w:rFonts w:hint="cs"/>
          <w:b w:val="0"/>
          <w:sz w:val="24"/>
          <w:rtl/>
        </w:rPr>
        <w:t>הטיפול הסיעודי מוענק בהרבה רגישות ואנושיות, עם הכלה ושמירה/הגנה למטופל</w:t>
      </w:r>
    </w:p>
    <w:p w:rsidR="009A7388" w:rsidRPr="009A7388" w:rsidRDefault="00EC3A36" w:rsidP="00C8053B">
      <w:pPr>
        <w:pStyle w:val="aa"/>
        <w:numPr>
          <w:ilvl w:val="0"/>
          <w:numId w:val="43"/>
        </w:numPr>
        <w:spacing w:line="360" w:lineRule="auto"/>
        <w:jc w:val="both"/>
        <w:rPr>
          <w:b w:val="0"/>
          <w:sz w:val="24"/>
        </w:rPr>
      </w:pPr>
      <w:r>
        <w:rPr>
          <w:rFonts w:hint="cs"/>
          <w:b w:val="0"/>
          <w:sz w:val="24"/>
          <w:rtl/>
        </w:rPr>
        <w:t>ה</w:t>
      </w:r>
      <w:r w:rsidR="009A7388" w:rsidRPr="009A7388">
        <w:rPr>
          <w:rFonts w:hint="cs"/>
          <w:b w:val="0"/>
          <w:sz w:val="24"/>
          <w:rtl/>
        </w:rPr>
        <w:t>צוות הסיעודי קיבל הכשרה ייעודית אשר משמש אותם לטיפול בחולים אוטיסטים ברמה המורכבת שמטופלים במחלקה</w:t>
      </w:r>
    </w:p>
    <w:p w:rsidR="009A7388" w:rsidRPr="00153169" w:rsidRDefault="009A7388" w:rsidP="00C8053B">
      <w:pPr>
        <w:pStyle w:val="aa"/>
        <w:numPr>
          <w:ilvl w:val="0"/>
          <w:numId w:val="43"/>
        </w:numPr>
        <w:spacing w:line="360" w:lineRule="auto"/>
        <w:jc w:val="both"/>
        <w:rPr>
          <w:b w:val="0"/>
          <w:sz w:val="24"/>
        </w:rPr>
      </w:pPr>
      <w:r w:rsidRPr="00153169">
        <w:rPr>
          <w:rFonts w:hint="cs"/>
          <w:b w:val="0"/>
          <w:sz w:val="24"/>
          <w:rtl/>
        </w:rPr>
        <w:t xml:space="preserve">ניכרת עבודת צוות רב מקצועית </w:t>
      </w:r>
    </w:p>
    <w:p w:rsidR="009A7388" w:rsidRDefault="009A7388" w:rsidP="00C8053B">
      <w:pPr>
        <w:spacing w:line="360" w:lineRule="auto"/>
        <w:jc w:val="both"/>
        <w:rPr>
          <w:bCs/>
          <w:sz w:val="24"/>
          <w:rtl/>
        </w:rPr>
      </w:pPr>
    </w:p>
    <w:p w:rsidR="009A7388" w:rsidRDefault="009A7388" w:rsidP="00C8053B">
      <w:pPr>
        <w:spacing w:line="360" w:lineRule="auto"/>
        <w:jc w:val="both"/>
        <w:rPr>
          <w:bCs/>
          <w:sz w:val="24"/>
          <w:rtl/>
        </w:rPr>
      </w:pPr>
      <w:r>
        <w:rPr>
          <w:rFonts w:hint="cs"/>
          <w:bCs/>
          <w:sz w:val="24"/>
          <w:rtl/>
        </w:rPr>
        <w:t>המלצות לשיפור:</w:t>
      </w:r>
      <w:r w:rsidRPr="00153169">
        <w:rPr>
          <w:rFonts w:hint="cs"/>
          <w:bCs/>
          <w:sz w:val="24"/>
          <w:rtl/>
        </w:rPr>
        <w:t xml:space="preserve"> </w:t>
      </w:r>
    </w:p>
    <w:p w:rsidR="00EC3A36" w:rsidRDefault="00EC3A36" w:rsidP="00C8053B">
      <w:pPr>
        <w:pStyle w:val="aa"/>
        <w:numPr>
          <w:ilvl w:val="0"/>
          <w:numId w:val="43"/>
        </w:numPr>
        <w:spacing w:line="360" w:lineRule="auto"/>
        <w:jc w:val="both"/>
        <w:rPr>
          <w:b w:val="0"/>
          <w:sz w:val="24"/>
        </w:rPr>
      </w:pPr>
      <w:r>
        <w:rPr>
          <w:rFonts w:hint="cs"/>
          <w:b w:val="0"/>
          <w:sz w:val="24"/>
          <w:rtl/>
        </w:rPr>
        <w:t>לפנות לשירותי בריאות הנפש ולמחלקה לרישוי ב"ח, עם בקשה לשנות את הגדרת המלקה (למחלקה פעילה) ואת מספר המיטות</w:t>
      </w:r>
      <w:r w:rsidR="008513BF">
        <w:rPr>
          <w:rFonts w:hint="cs"/>
          <w:b w:val="0"/>
          <w:sz w:val="24"/>
          <w:rtl/>
        </w:rPr>
        <w:t xml:space="preserve"> בה</w:t>
      </w:r>
    </w:p>
    <w:p w:rsidR="009A7388" w:rsidRDefault="009A7388" w:rsidP="00C8053B">
      <w:pPr>
        <w:pStyle w:val="aa"/>
        <w:numPr>
          <w:ilvl w:val="0"/>
          <w:numId w:val="43"/>
        </w:numPr>
        <w:spacing w:line="360" w:lineRule="auto"/>
        <w:jc w:val="both"/>
        <w:rPr>
          <w:b w:val="0"/>
          <w:sz w:val="24"/>
        </w:rPr>
      </w:pPr>
      <w:r w:rsidRPr="00153169">
        <w:rPr>
          <w:rFonts w:hint="cs"/>
          <w:b w:val="0"/>
          <w:sz w:val="24"/>
          <w:rtl/>
        </w:rPr>
        <w:t>להמשיך להשקיע בהון האנושי ולתת כלים לצוות למניעת שחיקה</w:t>
      </w:r>
    </w:p>
    <w:p w:rsidR="00A04A06" w:rsidRPr="00153169" w:rsidRDefault="00A04A06" w:rsidP="00C8053B">
      <w:pPr>
        <w:pStyle w:val="aa"/>
        <w:numPr>
          <w:ilvl w:val="0"/>
          <w:numId w:val="43"/>
        </w:numPr>
        <w:spacing w:line="360" w:lineRule="auto"/>
        <w:jc w:val="both"/>
        <w:rPr>
          <w:b w:val="0"/>
          <w:sz w:val="24"/>
        </w:rPr>
      </w:pPr>
      <w:r w:rsidRPr="00380C58">
        <w:rPr>
          <w:rFonts w:hint="cs"/>
          <w:rtl/>
        </w:rPr>
        <w:t>להמשיך ולהרחיב הדרכ</w:t>
      </w:r>
      <w:r>
        <w:rPr>
          <w:rFonts w:hint="cs"/>
          <w:rtl/>
        </w:rPr>
        <w:t xml:space="preserve">ות מקצועיות </w:t>
      </w:r>
    </w:p>
    <w:p w:rsidR="009A7388" w:rsidRPr="00153169" w:rsidRDefault="008513BF" w:rsidP="00C8053B">
      <w:pPr>
        <w:pStyle w:val="aa"/>
        <w:numPr>
          <w:ilvl w:val="0"/>
          <w:numId w:val="43"/>
        </w:numPr>
        <w:spacing w:line="360" w:lineRule="auto"/>
        <w:jc w:val="both"/>
        <w:rPr>
          <w:b w:val="0"/>
          <w:sz w:val="24"/>
          <w:u w:val="single"/>
        </w:rPr>
      </w:pPr>
      <w:r>
        <w:rPr>
          <w:rFonts w:hint="cs"/>
          <w:b w:val="0"/>
          <w:sz w:val="24"/>
          <w:rtl/>
        </w:rPr>
        <w:t>ל</w:t>
      </w:r>
      <w:r w:rsidR="009A7388" w:rsidRPr="00153169">
        <w:rPr>
          <w:rFonts w:hint="cs"/>
          <w:b w:val="0"/>
          <w:sz w:val="24"/>
          <w:rtl/>
        </w:rPr>
        <w:t xml:space="preserve">שפר את התנאים הפזיים והתחזוקה בתשתיות </w:t>
      </w:r>
      <w:r w:rsidR="009A7388" w:rsidRPr="00153169">
        <w:rPr>
          <w:b w:val="0"/>
          <w:sz w:val="24"/>
          <w:rtl/>
        </w:rPr>
        <w:t>–</w:t>
      </w:r>
      <w:r w:rsidR="009A7388" w:rsidRPr="00153169">
        <w:rPr>
          <w:rFonts w:hint="cs"/>
          <w:b w:val="0"/>
          <w:sz w:val="24"/>
          <w:rtl/>
        </w:rPr>
        <w:t xml:space="preserve"> להגביה את התקרה, לתקן דלתות וצבעים שמתקלפים, לדאוג לציורי קיר בחדרים ולחדש את הציורים בשטחים ציבוריים, לבחון מבחינה בטיחותית האם ארון החשמל מתאים במקומו בחדר קשירה,  לחדש ציוד שהינו בלוי, לשפץ את מקלחות הגברים כדי לאפשר פרטיות</w:t>
      </w:r>
      <w:r w:rsidR="009A7388" w:rsidRPr="00153169">
        <w:rPr>
          <w:rFonts w:hint="cs"/>
          <w:b w:val="0"/>
          <w:sz w:val="24"/>
          <w:u w:val="single"/>
          <w:rtl/>
        </w:rPr>
        <w:t>.</w:t>
      </w:r>
    </w:p>
    <w:p w:rsidR="009A7388" w:rsidRPr="00153169" w:rsidRDefault="009A7388" w:rsidP="00C8053B">
      <w:pPr>
        <w:pStyle w:val="aa"/>
        <w:numPr>
          <w:ilvl w:val="0"/>
          <w:numId w:val="43"/>
        </w:numPr>
        <w:spacing w:line="360" w:lineRule="auto"/>
        <w:jc w:val="both"/>
        <w:rPr>
          <w:b w:val="0"/>
          <w:sz w:val="24"/>
          <w:rtl/>
        </w:rPr>
      </w:pPr>
      <w:r w:rsidRPr="00153169">
        <w:rPr>
          <w:rFonts w:hint="cs"/>
          <w:b w:val="0"/>
          <w:sz w:val="24"/>
          <w:rtl/>
        </w:rPr>
        <w:t xml:space="preserve">לשפר את תשתית המחשבים </w:t>
      </w:r>
      <w:r>
        <w:rPr>
          <w:rFonts w:hint="cs"/>
          <w:b w:val="0"/>
          <w:sz w:val="24"/>
          <w:rtl/>
        </w:rPr>
        <w:t xml:space="preserve">ולהוסיף אמדה בתחנת האחיות </w:t>
      </w:r>
      <w:r>
        <w:rPr>
          <w:b w:val="0"/>
          <w:sz w:val="24"/>
          <w:rtl/>
        </w:rPr>
        <w:t>–</w:t>
      </w:r>
      <w:r>
        <w:rPr>
          <w:rFonts w:hint="cs"/>
          <w:b w:val="0"/>
          <w:sz w:val="24"/>
          <w:rtl/>
        </w:rPr>
        <w:t xml:space="preserve"> דווח כי </w:t>
      </w:r>
      <w:r w:rsidRPr="00153169">
        <w:rPr>
          <w:rFonts w:hint="cs"/>
          <w:b w:val="0"/>
          <w:sz w:val="24"/>
          <w:rtl/>
        </w:rPr>
        <w:t>יש בעיות תקשורת</w:t>
      </w:r>
      <w:r>
        <w:rPr>
          <w:rFonts w:hint="cs"/>
          <w:b w:val="0"/>
          <w:sz w:val="24"/>
          <w:rtl/>
        </w:rPr>
        <w:t xml:space="preserve">,  יש </w:t>
      </w:r>
      <w:r w:rsidRPr="00153169">
        <w:rPr>
          <w:rFonts w:hint="cs"/>
          <w:b w:val="0"/>
          <w:sz w:val="24"/>
          <w:rtl/>
        </w:rPr>
        <w:t xml:space="preserve">לפתח יישומים </w:t>
      </w:r>
      <w:r>
        <w:rPr>
          <w:rFonts w:hint="cs"/>
          <w:b w:val="0"/>
          <w:sz w:val="24"/>
          <w:rtl/>
        </w:rPr>
        <w:t xml:space="preserve">נוספים </w:t>
      </w:r>
      <w:r w:rsidRPr="00153169">
        <w:rPr>
          <w:rFonts w:hint="cs"/>
          <w:b w:val="0"/>
          <w:sz w:val="24"/>
          <w:rtl/>
        </w:rPr>
        <w:t xml:space="preserve">כדי שכל המידע אודות המטופל יופיע בתיק הממוחשב. </w:t>
      </w:r>
    </w:p>
    <w:p w:rsidR="009A7388" w:rsidRDefault="00EC3A36" w:rsidP="00C8053B">
      <w:pPr>
        <w:pStyle w:val="aa"/>
        <w:numPr>
          <w:ilvl w:val="0"/>
          <w:numId w:val="43"/>
        </w:numPr>
        <w:spacing w:line="360" w:lineRule="auto"/>
        <w:jc w:val="both"/>
        <w:rPr>
          <w:b w:val="0"/>
          <w:sz w:val="24"/>
        </w:rPr>
      </w:pPr>
      <w:r w:rsidRPr="008513BF">
        <w:rPr>
          <w:rFonts w:hint="cs"/>
          <w:b w:val="0"/>
          <w:sz w:val="24"/>
          <w:rtl/>
        </w:rPr>
        <w:t>להבטיח לקבל דמי כיס מה</w:t>
      </w:r>
      <w:r w:rsidR="008513BF" w:rsidRPr="008513BF">
        <w:rPr>
          <w:rFonts w:hint="cs"/>
          <w:b w:val="0"/>
          <w:sz w:val="24"/>
          <w:rtl/>
        </w:rPr>
        <w:t>משפחות/אפוטרופוס</w:t>
      </w:r>
      <w:r w:rsidRPr="008513BF">
        <w:rPr>
          <w:rFonts w:hint="cs"/>
          <w:b w:val="0"/>
          <w:sz w:val="24"/>
          <w:rtl/>
        </w:rPr>
        <w:t>,</w:t>
      </w:r>
      <w:r w:rsidR="008513BF" w:rsidRPr="008513BF">
        <w:rPr>
          <w:rFonts w:hint="cs"/>
          <w:b w:val="0"/>
          <w:sz w:val="24"/>
          <w:rtl/>
        </w:rPr>
        <w:t xml:space="preserve"> (</w:t>
      </w:r>
      <w:r w:rsidRPr="008513BF">
        <w:rPr>
          <w:rFonts w:hint="cs"/>
          <w:b w:val="0"/>
          <w:sz w:val="24"/>
          <w:rtl/>
        </w:rPr>
        <w:t>באמצעות הצוות), כדי לאפשר למטופלים רכישת מצרכים בקנטינה של בית החולים</w:t>
      </w:r>
      <w:r w:rsidR="008513BF" w:rsidRPr="008513BF">
        <w:rPr>
          <w:rFonts w:hint="cs"/>
          <w:b w:val="0"/>
          <w:sz w:val="24"/>
          <w:rtl/>
        </w:rPr>
        <w:t xml:space="preserve"> או </w:t>
      </w:r>
      <w:proofErr w:type="spellStart"/>
      <w:r w:rsidR="008513BF" w:rsidRPr="008513BF">
        <w:rPr>
          <w:rFonts w:hint="cs"/>
          <w:b w:val="0"/>
          <w:sz w:val="24"/>
          <w:rtl/>
        </w:rPr>
        <w:t>ב"אלווין</w:t>
      </w:r>
      <w:proofErr w:type="spellEnd"/>
      <w:r w:rsidR="008513BF" w:rsidRPr="008513BF">
        <w:rPr>
          <w:rFonts w:hint="cs"/>
          <w:b w:val="0"/>
          <w:sz w:val="24"/>
          <w:rtl/>
        </w:rPr>
        <w:t>"</w:t>
      </w:r>
      <w:r w:rsidRPr="008513BF">
        <w:rPr>
          <w:rFonts w:hint="cs"/>
          <w:b w:val="0"/>
          <w:sz w:val="24"/>
          <w:rtl/>
        </w:rPr>
        <w:t>.</w:t>
      </w:r>
    </w:p>
    <w:p w:rsidR="008513BF" w:rsidRDefault="008513BF"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Default="00D61380" w:rsidP="00C8053B">
      <w:pPr>
        <w:spacing w:line="360" w:lineRule="auto"/>
        <w:jc w:val="both"/>
        <w:rPr>
          <w:b w:val="0"/>
          <w:sz w:val="24"/>
          <w:rtl/>
        </w:rPr>
      </w:pPr>
    </w:p>
    <w:p w:rsidR="00D61380" w:rsidRPr="008513BF" w:rsidRDefault="00D61380" w:rsidP="00C8053B">
      <w:pPr>
        <w:spacing w:line="360" w:lineRule="auto"/>
        <w:jc w:val="both"/>
        <w:rPr>
          <w:b w:val="0"/>
          <w:sz w:val="24"/>
          <w:rtl/>
        </w:rPr>
      </w:pPr>
    </w:p>
    <w:p w:rsidR="00F56ED1" w:rsidRDefault="00F56ED1" w:rsidP="00C8053B">
      <w:pPr>
        <w:spacing w:line="360" w:lineRule="auto"/>
        <w:jc w:val="both"/>
        <w:rPr>
          <w:b w:val="0"/>
          <w:sz w:val="28"/>
          <w:szCs w:val="28"/>
          <w:u w:val="single"/>
          <w:rtl/>
        </w:rPr>
      </w:pPr>
      <w:r w:rsidRPr="00EC3A36">
        <w:rPr>
          <w:rFonts w:hint="cs"/>
          <w:bCs/>
          <w:sz w:val="28"/>
          <w:szCs w:val="28"/>
          <w:u w:val="single"/>
          <w:rtl/>
        </w:rPr>
        <w:t>מחלקת ילדים ונוער</w:t>
      </w:r>
    </w:p>
    <w:p w:rsidR="00AC54ED" w:rsidRDefault="00AC54ED" w:rsidP="00C8053B">
      <w:pPr>
        <w:spacing w:line="360" w:lineRule="auto"/>
        <w:jc w:val="both"/>
        <w:rPr>
          <w:bCs/>
          <w:sz w:val="24"/>
          <w:rtl/>
        </w:rPr>
      </w:pPr>
    </w:p>
    <w:p w:rsidR="00D61380" w:rsidRPr="00AC54ED" w:rsidRDefault="00D61380" w:rsidP="00C8053B">
      <w:pPr>
        <w:spacing w:line="360" w:lineRule="auto"/>
        <w:jc w:val="both"/>
        <w:rPr>
          <w:b w:val="0"/>
          <w:sz w:val="24"/>
          <w:rtl/>
        </w:rPr>
      </w:pPr>
      <w:r w:rsidRPr="00AC54ED">
        <w:rPr>
          <w:rFonts w:hint="cs"/>
          <w:b w:val="0"/>
          <w:sz w:val="24"/>
          <w:rtl/>
        </w:rPr>
        <w:t>רישיון המחלקה: 30 מיטות. ביום הבקרה 19 מתבגרים ו-12 ילדים (החל מגיל 4 שנים).</w:t>
      </w:r>
    </w:p>
    <w:p w:rsidR="00EC3A36" w:rsidRPr="00AC54ED" w:rsidRDefault="00EC3A36" w:rsidP="00C8053B">
      <w:pPr>
        <w:spacing w:line="360" w:lineRule="auto"/>
        <w:jc w:val="both"/>
        <w:rPr>
          <w:b w:val="0"/>
          <w:sz w:val="24"/>
          <w:rtl/>
        </w:rPr>
      </w:pPr>
      <w:r w:rsidRPr="00AC54ED">
        <w:rPr>
          <w:rFonts w:hint="cs"/>
          <w:b w:val="0"/>
          <w:sz w:val="24"/>
          <w:rtl/>
        </w:rPr>
        <w:t>בקרת המעקב נערכה ביחידת המתבגרים</w:t>
      </w:r>
      <w:r w:rsidR="00AC54ED">
        <w:rPr>
          <w:rFonts w:hint="cs"/>
          <w:b w:val="0"/>
          <w:sz w:val="24"/>
          <w:rtl/>
        </w:rPr>
        <w:t>.</w:t>
      </w:r>
      <w:r w:rsidRPr="00AC54ED">
        <w:rPr>
          <w:rFonts w:hint="cs"/>
          <w:b w:val="0"/>
          <w:sz w:val="24"/>
          <w:rtl/>
        </w:rPr>
        <w:t xml:space="preserve"> </w:t>
      </w:r>
    </w:p>
    <w:p w:rsidR="00AC54ED" w:rsidRDefault="00AC54ED" w:rsidP="00C8053B">
      <w:pPr>
        <w:spacing w:line="360" w:lineRule="auto"/>
        <w:jc w:val="both"/>
        <w:rPr>
          <w:bCs/>
          <w:sz w:val="24"/>
          <w:rtl/>
        </w:rPr>
      </w:pPr>
    </w:p>
    <w:p w:rsidR="00E769B7" w:rsidRPr="00E769B7" w:rsidRDefault="00E769B7" w:rsidP="00C8053B">
      <w:pPr>
        <w:spacing w:line="360" w:lineRule="auto"/>
        <w:jc w:val="both"/>
        <w:rPr>
          <w:bCs/>
          <w:sz w:val="24"/>
          <w:rtl/>
        </w:rPr>
      </w:pPr>
      <w:r w:rsidRPr="00E769B7">
        <w:rPr>
          <w:rFonts w:hint="cs"/>
          <w:bCs/>
          <w:sz w:val="24"/>
          <w:rtl/>
        </w:rPr>
        <w:t>שינויים מבקרה קודמת:</w:t>
      </w:r>
    </w:p>
    <w:p w:rsidR="00E769B7" w:rsidRPr="00E769B7" w:rsidRDefault="00F56ED1" w:rsidP="00C8053B">
      <w:pPr>
        <w:pStyle w:val="aa"/>
        <w:numPr>
          <w:ilvl w:val="0"/>
          <w:numId w:val="47"/>
        </w:numPr>
        <w:spacing w:line="360" w:lineRule="auto"/>
        <w:jc w:val="both"/>
        <w:rPr>
          <w:b w:val="0"/>
          <w:sz w:val="24"/>
          <w:rtl/>
        </w:rPr>
      </w:pPr>
      <w:r w:rsidRPr="00E769B7">
        <w:rPr>
          <w:rFonts w:hint="cs"/>
          <w:b w:val="0"/>
          <w:sz w:val="24"/>
          <w:u w:val="single"/>
          <w:rtl/>
        </w:rPr>
        <w:t>תנאים פיזיים</w:t>
      </w:r>
      <w:r w:rsidRPr="00E769B7">
        <w:rPr>
          <w:rFonts w:hint="cs"/>
          <w:b w:val="0"/>
          <w:sz w:val="24"/>
          <w:rtl/>
        </w:rPr>
        <w:t xml:space="preserve">: </w:t>
      </w:r>
    </w:p>
    <w:p w:rsidR="00D61380" w:rsidRPr="00E769B7" w:rsidRDefault="00D61380" w:rsidP="00C8053B">
      <w:pPr>
        <w:pStyle w:val="aa"/>
        <w:numPr>
          <w:ilvl w:val="0"/>
          <w:numId w:val="46"/>
        </w:numPr>
        <w:spacing w:line="360" w:lineRule="auto"/>
        <w:jc w:val="both"/>
        <w:rPr>
          <w:b w:val="0"/>
          <w:sz w:val="24"/>
        </w:rPr>
      </w:pPr>
      <w:r w:rsidRPr="00E769B7">
        <w:rPr>
          <w:rFonts w:hint="cs"/>
          <w:b w:val="0"/>
          <w:sz w:val="24"/>
          <w:rtl/>
        </w:rPr>
        <w:t>בתחנת אחות נבנה חדרון להכנת תרופות</w:t>
      </w:r>
      <w:r w:rsidR="00F56ED1" w:rsidRPr="00E769B7">
        <w:rPr>
          <w:rFonts w:hint="cs"/>
          <w:b w:val="0"/>
          <w:sz w:val="24"/>
          <w:rtl/>
        </w:rPr>
        <w:t>.</w:t>
      </w:r>
      <w:r w:rsidRPr="00E769B7">
        <w:rPr>
          <w:rFonts w:hint="cs"/>
          <w:b w:val="0"/>
          <w:sz w:val="24"/>
          <w:rtl/>
        </w:rPr>
        <w:t xml:space="preserve"> החדר קטן ולא עונה לצרכים כולל חלוקת התרופות.</w:t>
      </w:r>
    </w:p>
    <w:p w:rsidR="00E769B7" w:rsidRDefault="00D61380" w:rsidP="00C8053B">
      <w:pPr>
        <w:pStyle w:val="aa"/>
        <w:numPr>
          <w:ilvl w:val="0"/>
          <w:numId w:val="43"/>
        </w:numPr>
        <w:spacing w:line="360" w:lineRule="auto"/>
        <w:jc w:val="both"/>
        <w:rPr>
          <w:b w:val="0"/>
          <w:sz w:val="24"/>
        </w:rPr>
      </w:pPr>
      <w:r>
        <w:rPr>
          <w:rFonts w:hint="cs"/>
          <w:b w:val="0"/>
          <w:sz w:val="24"/>
          <w:rtl/>
        </w:rPr>
        <w:t xml:space="preserve">חדרי המטופלים </w:t>
      </w:r>
      <w:r>
        <w:rPr>
          <w:b w:val="0"/>
          <w:sz w:val="24"/>
          <w:rtl/>
        </w:rPr>
        <w:t>–</w:t>
      </w:r>
      <w:r>
        <w:rPr>
          <w:rFonts w:hint="cs"/>
          <w:b w:val="0"/>
          <w:sz w:val="24"/>
          <w:rtl/>
        </w:rPr>
        <w:t xml:space="preserve"> יש מזגנים בכל החדרים, נערכו תיקונים וצביעה מחודשת, בחלונות </w:t>
      </w:r>
      <w:r w:rsidR="00C8053B">
        <w:rPr>
          <w:rFonts w:hint="cs"/>
          <w:b w:val="0"/>
          <w:sz w:val="24"/>
          <w:rtl/>
        </w:rPr>
        <w:t>הותקנה</w:t>
      </w:r>
      <w:r>
        <w:rPr>
          <w:rFonts w:hint="cs"/>
          <w:b w:val="0"/>
          <w:sz w:val="24"/>
          <w:rtl/>
        </w:rPr>
        <w:t xml:space="preserve"> רשת </w:t>
      </w:r>
      <w:r w:rsidR="00C8053B">
        <w:rPr>
          <w:rFonts w:hint="cs"/>
          <w:b w:val="0"/>
          <w:sz w:val="24"/>
          <w:rtl/>
        </w:rPr>
        <w:t>מחוזקת</w:t>
      </w:r>
      <w:r>
        <w:rPr>
          <w:rFonts w:hint="cs"/>
          <w:b w:val="0"/>
          <w:sz w:val="24"/>
          <w:rtl/>
        </w:rPr>
        <w:t xml:space="preserve">.  </w:t>
      </w:r>
      <w:r w:rsidR="00E769B7">
        <w:rPr>
          <w:rFonts w:hint="cs"/>
          <w:b w:val="0"/>
          <w:sz w:val="24"/>
          <w:rtl/>
        </w:rPr>
        <w:t>רמת התחזוקה טובה יותר.</w:t>
      </w:r>
    </w:p>
    <w:p w:rsidR="00E769B7" w:rsidRDefault="00E769B7" w:rsidP="00C8053B">
      <w:pPr>
        <w:pStyle w:val="aa"/>
        <w:numPr>
          <w:ilvl w:val="0"/>
          <w:numId w:val="43"/>
        </w:numPr>
        <w:spacing w:line="360" w:lineRule="auto"/>
        <w:jc w:val="both"/>
        <w:rPr>
          <w:b w:val="0"/>
          <w:sz w:val="24"/>
        </w:rPr>
      </w:pPr>
      <w:r>
        <w:rPr>
          <w:rFonts w:hint="cs"/>
          <w:b w:val="0"/>
          <w:sz w:val="24"/>
          <w:rtl/>
        </w:rPr>
        <w:t>על קירות המחלקה- בשטחים הציבוריים ישנם ציורי קיר אשר צוירו ע"י המתבגרים בעידוד הצוות.</w:t>
      </w:r>
    </w:p>
    <w:p w:rsidR="00F56ED1" w:rsidRPr="00E769B7" w:rsidRDefault="00E769B7" w:rsidP="00C8053B">
      <w:pPr>
        <w:pStyle w:val="aa"/>
        <w:numPr>
          <w:ilvl w:val="0"/>
          <w:numId w:val="47"/>
        </w:numPr>
        <w:spacing w:line="360" w:lineRule="auto"/>
        <w:jc w:val="both"/>
        <w:rPr>
          <w:b w:val="0"/>
          <w:sz w:val="24"/>
        </w:rPr>
      </w:pPr>
      <w:r w:rsidRPr="00E769B7">
        <w:rPr>
          <w:rFonts w:hint="cs"/>
          <w:b w:val="0"/>
          <w:sz w:val="24"/>
          <w:u w:val="single"/>
          <w:rtl/>
        </w:rPr>
        <w:t>ציוד</w:t>
      </w:r>
      <w:r w:rsidRPr="00E769B7">
        <w:rPr>
          <w:rFonts w:hint="cs"/>
          <w:b w:val="0"/>
          <w:sz w:val="24"/>
          <w:rtl/>
        </w:rPr>
        <w:t>:  יש מחשב חדש בחדר ישיבות צוות. חל שיפור בתיעוד הממוחשב.</w:t>
      </w:r>
      <w:r w:rsidR="00F56ED1" w:rsidRPr="00E769B7">
        <w:rPr>
          <w:rFonts w:hint="cs"/>
          <w:b w:val="0"/>
          <w:sz w:val="24"/>
          <w:rtl/>
        </w:rPr>
        <w:t xml:space="preserve"> </w:t>
      </w:r>
    </w:p>
    <w:p w:rsidR="00C8053B" w:rsidRPr="00C8053B" w:rsidRDefault="00C8053B" w:rsidP="00C8053B">
      <w:pPr>
        <w:pStyle w:val="aa"/>
        <w:numPr>
          <w:ilvl w:val="0"/>
          <w:numId w:val="47"/>
        </w:numPr>
        <w:spacing w:line="360" w:lineRule="auto"/>
        <w:jc w:val="both"/>
        <w:rPr>
          <w:b w:val="0"/>
          <w:sz w:val="24"/>
          <w:u w:val="single"/>
        </w:rPr>
      </w:pPr>
      <w:r>
        <w:rPr>
          <w:rFonts w:hint="cs"/>
          <w:b w:val="0"/>
          <w:sz w:val="24"/>
          <w:u w:val="single"/>
          <w:rtl/>
        </w:rPr>
        <w:t xml:space="preserve">פרויקטים חדשים: </w:t>
      </w:r>
    </w:p>
    <w:p w:rsidR="00C8053B" w:rsidRPr="00AC54ED" w:rsidRDefault="00C8053B" w:rsidP="00C8053B">
      <w:pPr>
        <w:pStyle w:val="2"/>
        <w:numPr>
          <w:ilvl w:val="0"/>
          <w:numId w:val="49"/>
        </w:numPr>
        <w:spacing w:before="0" w:line="360" w:lineRule="auto"/>
        <w:rPr>
          <w:b/>
          <w:bCs w:val="0"/>
        </w:rPr>
      </w:pPr>
      <w:proofErr w:type="spellStart"/>
      <w:r w:rsidRPr="00AC54ED">
        <w:rPr>
          <w:rFonts w:cs="David" w:hint="cs"/>
          <w:b/>
          <w:bCs w:val="0"/>
          <w:color w:val="auto"/>
          <w:sz w:val="24"/>
          <w:szCs w:val="24"/>
          <w:u w:val="single"/>
          <w:rtl/>
        </w:rPr>
        <w:t>תוכנית</w:t>
      </w:r>
      <w:proofErr w:type="spellEnd"/>
      <w:r w:rsidRPr="00AC54ED">
        <w:rPr>
          <w:rFonts w:cs="David" w:hint="cs"/>
          <w:b/>
          <w:bCs w:val="0"/>
          <w:color w:val="auto"/>
          <w:sz w:val="24"/>
          <w:szCs w:val="24"/>
          <w:u w:val="single"/>
          <w:rtl/>
        </w:rPr>
        <w:t xml:space="preserve"> קידום בריאות</w:t>
      </w:r>
      <w:r w:rsidRPr="00AC54ED">
        <w:rPr>
          <w:rFonts w:cs="David" w:hint="cs"/>
          <w:b/>
          <w:bCs w:val="0"/>
          <w:color w:val="auto"/>
          <w:sz w:val="24"/>
          <w:szCs w:val="24"/>
          <w:rtl/>
        </w:rPr>
        <w:t xml:space="preserve"> - הפסקת עישון בקרב מטופלים במחלקה</w:t>
      </w:r>
      <w:r w:rsidR="00AC54ED" w:rsidRPr="00AC54ED">
        <w:rPr>
          <w:rFonts w:cs="David" w:hint="cs"/>
          <w:b/>
          <w:bCs w:val="0"/>
          <w:color w:val="auto"/>
          <w:sz w:val="24"/>
          <w:szCs w:val="24"/>
          <w:rtl/>
        </w:rPr>
        <w:t xml:space="preserve">. כיום יש ירידה בכמות הסיגריות באופן משמעותי. </w:t>
      </w:r>
      <w:r w:rsidRPr="00AC54ED">
        <w:rPr>
          <w:rFonts w:cs="David" w:hint="cs"/>
          <w:b/>
          <w:bCs w:val="0"/>
          <w:color w:val="auto"/>
          <w:sz w:val="24"/>
          <w:szCs w:val="24"/>
          <w:rtl/>
        </w:rPr>
        <w:t>איסור שימוש בסמים בחופשות</w:t>
      </w:r>
    </w:p>
    <w:p w:rsidR="00C8053B" w:rsidRDefault="00AC54ED" w:rsidP="00AC54ED">
      <w:pPr>
        <w:pStyle w:val="aa"/>
        <w:numPr>
          <w:ilvl w:val="0"/>
          <w:numId w:val="49"/>
        </w:numPr>
        <w:spacing w:line="360" w:lineRule="auto"/>
      </w:pPr>
      <w:r w:rsidRPr="00AC54ED">
        <w:rPr>
          <w:rFonts w:hint="cs"/>
          <w:u w:val="single"/>
          <w:rtl/>
        </w:rPr>
        <w:t>איסור</w:t>
      </w:r>
      <w:r w:rsidR="00C8053B" w:rsidRPr="00AC54ED">
        <w:rPr>
          <w:rFonts w:hint="cs"/>
          <w:u w:val="single"/>
          <w:rtl/>
        </w:rPr>
        <w:t xml:space="preserve"> שימוש בפלאפונים</w:t>
      </w:r>
      <w:r w:rsidR="00C8053B">
        <w:rPr>
          <w:rFonts w:hint="cs"/>
          <w:rtl/>
        </w:rPr>
        <w:t xml:space="preserve"> במהלך האשפוז </w:t>
      </w:r>
      <w:r>
        <w:rPr>
          <w:rFonts w:hint="cs"/>
          <w:rtl/>
        </w:rPr>
        <w:t xml:space="preserve">. המכשירים מופקדים בכניסה לאשפוז ומוחזרים בשחרור. המטופלים נעשים יותר פנויים לתהליך הטיפולי והופסקה תקשורת באמצעות </w:t>
      </w:r>
      <w:proofErr w:type="spellStart"/>
      <w:r>
        <w:rPr>
          <w:rFonts w:hint="cs"/>
          <w:rtl/>
        </w:rPr>
        <w:t>ווטסאפ</w:t>
      </w:r>
      <w:proofErr w:type="spellEnd"/>
      <w:r>
        <w:rPr>
          <w:rFonts w:hint="cs"/>
          <w:rtl/>
        </w:rPr>
        <w:t xml:space="preserve"> הקבוצתי כדי להפסיק "הדבקות" בהתנהגויות שליליות. </w:t>
      </w:r>
    </w:p>
    <w:p w:rsidR="00C8053B" w:rsidRDefault="00AC54ED" w:rsidP="00C8053B">
      <w:pPr>
        <w:pStyle w:val="aa"/>
        <w:numPr>
          <w:ilvl w:val="0"/>
          <w:numId w:val="49"/>
        </w:numPr>
        <w:spacing w:line="360" w:lineRule="auto"/>
      </w:pPr>
      <w:r w:rsidRPr="00AC54ED">
        <w:rPr>
          <w:rFonts w:hint="cs"/>
          <w:u w:val="single"/>
          <w:rtl/>
        </w:rPr>
        <w:t>חיזוק הקשר עם משפחות</w:t>
      </w:r>
      <w:r>
        <w:rPr>
          <w:rFonts w:hint="cs"/>
          <w:rtl/>
        </w:rPr>
        <w:t xml:space="preserve"> </w:t>
      </w:r>
      <w:r>
        <w:rPr>
          <w:rtl/>
        </w:rPr>
        <w:t>–</w:t>
      </w:r>
      <w:r>
        <w:rPr>
          <w:rFonts w:hint="cs"/>
          <w:rtl/>
        </w:rPr>
        <w:t xml:space="preserve"> מתקיימות פגישות שבועיות של המשפחה עם הרופא, כל שבועיים מנהל הטיפול נפגש עם המשפחה, פעמיים בחודש יש קבוצת הורים עם עו"ס והפסיכולוגים, רופא ואחות. כל יום המתבגר מקיים קשר טלפוני עם הוריו, באמצעות טלפון ציבורי מחלקתי. מקפידים על שמירת קשר קבוע עם ההורים. </w:t>
      </w:r>
    </w:p>
    <w:p w:rsidR="003762F0" w:rsidRDefault="003762F0" w:rsidP="003762F0">
      <w:pPr>
        <w:pStyle w:val="aa"/>
        <w:numPr>
          <w:ilvl w:val="0"/>
          <w:numId w:val="49"/>
        </w:numPr>
        <w:spacing w:line="360" w:lineRule="auto"/>
      </w:pPr>
      <w:r>
        <w:rPr>
          <w:rFonts w:hint="cs"/>
          <w:u w:val="single"/>
          <w:rtl/>
        </w:rPr>
        <w:t xml:space="preserve">שיטת השלבים </w:t>
      </w:r>
      <w:r>
        <w:rPr>
          <w:rtl/>
        </w:rPr>
        <w:t>–</w:t>
      </w:r>
      <w:r>
        <w:rPr>
          <w:rFonts w:hint="cs"/>
          <w:rtl/>
        </w:rPr>
        <w:t xml:space="preserve"> צוות הרב מקצועי והסיעודי בנה תהליך טיפולי, בו המתבגר עם אשפוזו נמצא בשלב של "מחלקה סגורה עם הסתכלות מיוחדת" עם ביגוד בית חולים והשמה בחדר קרוב לתחנה. עם התקדמות בתהליך הטיפול ושיפור בתפקודו, </w:t>
      </w:r>
    </w:p>
    <w:p w:rsidR="003762F0" w:rsidRDefault="003762F0" w:rsidP="003762F0">
      <w:pPr>
        <w:spacing w:line="360" w:lineRule="auto"/>
        <w:ind w:left="720"/>
      </w:pPr>
    </w:p>
    <w:p w:rsidR="003762F0" w:rsidRDefault="003762F0" w:rsidP="003762F0">
      <w:pPr>
        <w:spacing w:line="360" w:lineRule="auto"/>
        <w:ind w:left="720"/>
      </w:pPr>
    </w:p>
    <w:p w:rsidR="003762F0" w:rsidRDefault="003762F0" w:rsidP="003762F0">
      <w:pPr>
        <w:spacing w:line="360" w:lineRule="auto"/>
        <w:ind w:left="720"/>
      </w:pPr>
    </w:p>
    <w:p w:rsidR="003762F0" w:rsidRDefault="003762F0" w:rsidP="003762F0">
      <w:pPr>
        <w:spacing w:line="360" w:lineRule="auto"/>
        <w:ind w:left="720"/>
      </w:pPr>
    </w:p>
    <w:p w:rsidR="00AC54ED" w:rsidRDefault="003762F0" w:rsidP="00100F54">
      <w:pPr>
        <w:spacing w:line="360" w:lineRule="auto"/>
        <w:ind w:left="720"/>
        <w:rPr>
          <w:bCs/>
          <w:sz w:val="24"/>
          <w:rtl/>
        </w:rPr>
      </w:pPr>
      <w:r>
        <w:rPr>
          <w:rFonts w:hint="cs"/>
          <w:rtl/>
        </w:rPr>
        <w:t>המתבגר עולה משלב לשלב עד לשלב ה"מחלקה הפתוחה" בו הוא משתמש בציוד וביגוד אישי, יש אישורים לביקורים מחוץ למחלקה ויציאה לחופשות בסופי שבוע , שימוש ב</w:t>
      </w:r>
      <w:proofErr w:type="spellStart"/>
      <w:r>
        <w:t>mp</w:t>
      </w:r>
      <w:proofErr w:type="spellEnd"/>
      <w:r>
        <w:rPr>
          <w:rFonts w:hint="cs"/>
          <w:rtl/>
        </w:rPr>
        <w:t>3</w:t>
      </w:r>
      <w:r>
        <w:t xml:space="preserve"> </w:t>
      </w:r>
      <w:r>
        <w:rPr>
          <w:rFonts w:hint="cs"/>
          <w:rtl/>
        </w:rPr>
        <w:t xml:space="preserve"> והכנה לקראת </w:t>
      </w:r>
      <w:proofErr w:type="spellStart"/>
      <w:r>
        <w:rPr>
          <w:rFonts w:hint="cs"/>
          <w:rtl/>
        </w:rPr>
        <w:t>שיחרור</w:t>
      </w:r>
      <w:proofErr w:type="spellEnd"/>
      <w:r>
        <w:rPr>
          <w:rFonts w:hint="cs"/>
          <w:rtl/>
        </w:rPr>
        <w:t>. מעבר בין השלבים מבוסס על התקדמות בתפקוד, בלימודים ובטיפול.</w:t>
      </w:r>
      <w:r w:rsidR="00100F54">
        <w:rPr>
          <w:rFonts w:hint="cs"/>
          <w:rtl/>
        </w:rPr>
        <w:t xml:space="preserve"> התוכנית מוצגת למתבגר ולמשפחה כחלק מתיאום ציפיות בקבלתו או לקראת קבלתו לאשפוז.</w:t>
      </w:r>
    </w:p>
    <w:p w:rsidR="00AC54ED" w:rsidRDefault="00AC54ED" w:rsidP="00C8053B">
      <w:pPr>
        <w:spacing w:line="360" w:lineRule="auto"/>
        <w:ind w:left="84"/>
        <w:jc w:val="both"/>
        <w:rPr>
          <w:bCs/>
          <w:sz w:val="24"/>
          <w:rtl/>
        </w:rPr>
      </w:pPr>
    </w:p>
    <w:p w:rsidR="00E769B7" w:rsidRDefault="00E769B7" w:rsidP="00C8053B">
      <w:pPr>
        <w:spacing w:line="360" w:lineRule="auto"/>
        <w:ind w:left="84"/>
        <w:jc w:val="both"/>
        <w:rPr>
          <w:b w:val="0"/>
          <w:sz w:val="24"/>
          <w:rtl/>
        </w:rPr>
      </w:pPr>
      <w:r w:rsidRPr="00AC54ED">
        <w:rPr>
          <w:rFonts w:hint="cs"/>
          <w:bCs/>
          <w:sz w:val="24"/>
          <w:rtl/>
        </w:rPr>
        <w:t>בסיור במחלקה</w:t>
      </w:r>
      <w:r w:rsidRPr="00E769B7">
        <w:rPr>
          <w:rFonts w:hint="cs"/>
          <w:b w:val="0"/>
          <w:sz w:val="24"/>
          <w:rtl/>
        </w:rPr>
        <w:t xml:space="preserve">: </w:t>
      </w:r>
    </w:p>
    <w:p w:rsidR="00E769B7" w:rsidRPr="00E769B7" w:rsidRDefault="00E769B7" w:rsidP="00C8053B">
      <w:pPr>
        <w:pStyle w:val="aa"/>
        <w:numPr>
          <w:ilvl w:val="0"/>
          <w:numId w:val="45"/>
        </w:numPr>
        <w:spacing w:line="360" w:lineRule="auto"/>
        <w:jc w:val="both"/>
        <w:rPr>
          <w:b w:val="0"/>
          <w:sz w:val="24"/>
          <w:rtl/>
        </w:rPr>
      </w:pPr>
      <w:r w:rsidRPr="00E769B7">
        <w:rPr>
          <w:rFonts w:hint="cs"/>
          <w:b w:val="0"/>
          <w:sz w:val="24"/>
          <w:rtl/>
        </w:rPr>
        <w:t>בחלק מחדרי</w:t>
      </w:r>
      <w:r>
        <w:rPr>
          <w:rFonts w:hint="cs"/>
          <w:b w:val="0"/>
          <w:sz w:val="24"/>
          <w:rtl/>
        </w:rPr>
        <w:t xml:space="preserve"> החולי</w:t>
      </w:r>
      <w:r w:rsidRPr="00E769B7">
        <w:rPr>
          <w:rFonts w:hint="cs"/>
          <w:b w:val="0"/>
          <w:sz w:val="24"/>
          <w:rtl/>
        </w:rPr>
        <w:t xml:space="preserve">ם עדיין יש צפיפות. </w:t>
      </w:r>
    </w:p>
    <w:p w:rsidR="00E769B7" w:rsidRDefault="00E769B7" w:rsidP="00C8053B">
      <w:pPr>
        <w:pStyle w:val="aa"/>
        <w:numPr>
          <w:ilvl w:val="0"/>
          <w:numId w:val="45"/>
        </w:numPr>
        <w:spacing w:line="360" w:lineRule="auto"/>
        <w:jc w:val="both"/>
        <w:rPr>
          <w:b w:val="0"/>
          <w:sz w:val="24"/>
        </w:rPr>
      </w:pPr>
      <w:r w:rsidRPr="00E769B7">
        <w:rPr>
          <w:rFonts w:hint="cs"/>
          <w:b w:val="0"/>
          <w:sz w:val="24"/>
          <w:rtl/>
        </w:rPr>
        <w:t>אין שיפור בחדרי המקלחות והשירותים. מספר השירותים והמקלחות, כולל המיקום והמבנה, אינם מתאימים לצרכים של המתבגרים. הכלים הסניטריים ישנים</w:t>
      </w:r>
      <w:r>
        <w:rPr>
          <w:rFonts w:hint="cs"/>
          <w:b w:val="0"/>
          <w:sz w:val="24"/>
          <w:rtl/>
        </w:rPr>
        <w:t>.</w:t>
      </w:r>
      <w:r w:rsidRPr="00E769B7">
        <w:rPr>
          <w:rFonts w:hint="cs"/>
          <w:b w:val="0"/>
          <w:sz w:val="24"/>
          <w:rtl/>
        </w:rPr>
        <w:t xml:space="preserve"> רמת הניקיון והתחזוקה </w:t>
      </w:r>
      <w:r>
        <w:rPr>
          <w:rFonts w:hint="cs"/>
          <w:b w:val="0"/>
          <w:sz w:val="24"/>
          <w:rtl/>
        </w:rPr>
        <w:t>טעוני שיפור</w:t>
      </w:r>
      <w:r w:rsidRPr="00E769B7">
        <w:rPr>
          <w:rFonts w:hint="cs"/>
          <w:b w:val="0"/>
          <w:sz w:val="24"/>
          <w:rtl/>
        </w:rPr>
        <w:t>.</w:t>
      </w:r>
    </w:p>
    <w:p w:rsidR="00E769B7" w:rsidRDefault="00E769B7" w:rsidP="00C8053B">
      <w:pPr>
        <w:pStyle w:val="aa"/>
        <w:numPr>
          <w:ilvl w:val="0"/>
          <w:numId w:val="45"/>
        </w:numPr>
        <w:spacing w:line="360" w:lineRule="auto"/>
        <w:jc w:val="both"/>
        <w:rPr>
          <w:b w:val="0"/>
          <w:sz w:val="24"/>
        </w:rPr>
      </w:pPr>
      <w:r w:rsidRPr="00E769B7">
        <w:rPr>
          <w:rFonts w:hint="cs"/>
          <w:b w:val="0"/>
          <w:sz w:val="24"/>
          <w:rtl/>
        </w:rPr>
        <w:t>חדר עבודת האחות</w:t>
      </w:r>
      <w:r>
        <w:rPr>
          <w:rFonts w:hint="cs"/>
          <w:b w:val="0"/>
          <w:sz w:val="24"/>
          <w:rtl/>
        </w:rPr>
        <w:t xml:space="preserve"> עדיין משמש כחדר רב תכליתי -  משמש כתחנת אחות, חדר ישיבות עם המטופלים, חדר לדיונים של הצוות ועוד. הצפיפות בחדר רבה ומקשה לעבודה תקינה של הצוות הסיעודי.</w:t>
      </w:r>
    </w:p>
    <w:p w:rsidR="003762F0" w:rsidRDefault="003762F0" w:rsidP="003762F0">
      <w:pPr>
        <w:pStyle w:val="aa"/>
        <w:numPr>
          <w:ilvl w:val="0"/>
          <w:numId w:val="45"/>
        </w:numPr>
        <w:spacing w:line="360" w:lineRule="auto"/>
        <w:jc w:val="both"/>
        <w:rPr>
          <w:b w:val="0"/>
          <w:sz w:val="24"/>
        </w:rPr>
      </w:pPr>
      <w:r w:rsidRPr="003762F0">
        <w:rPr>
          <w:rFonts w:hint="cs"/>
          <w:b w:val="0"/>
          <w:sz w:val="24"/>
          <w:rtl/>
        </w:rPr>
        <w:t xml:space="preserve">במחלקה אין תשתית </w:t>
      </w:r>
      <w:r>
        <w:rPr>
          <w:rFonts w:hint="cs"/>
          <w:b w:val="0"/>
          <w:sz w:val="24"/>
          <w:rtl/>
        </w:rPr>
        <w:t xml:space="preserve">אינטרנט על חוטי </w:t>
      </w:r>
      <w:r>
        <w:rPr>
          <w:b w:val="0"/>
          <w:sz w:val="24"/>
          <w:rtl/>
        </w:rPr>
        <w:t>–</w:t>
      </w:r>
      <w:r>
        <w:rPr>
          <w:rFonts w:hint="cs"/>
          <w:b w:val="0"/>
          <w:sz w:val="24"/>
          <w:rtl/>
        </w:rPr>
        <w:t xml:space="preserve"> לכן לא ניתן לחלק את התרופות בצורה ממוחשבת.</w:t>
      </w:r>
    </w:p>
    <w:p w:rsidR="003762F0" w:rsidRDefault="003762F0" w:rsidP="003762F0">
      <w:pPr>
        <w:pStyle w:val="aa"/>
        <w:numPr>
          <w:ilvl w:val="0"/>
          <w:numId w:val="45"/>
        </w:numPr>
        <w:spacing w:line="360" w:lineRule="auto"/>
        <w:jc w:val="both"/>
        <w:rPr>
          <w:b w:val="0"/>
          <w:sz w:val="24"/>
        </w:rPr>
      </w:pPr>
      <w:r>
        <w:rPr>
          <w:rFonts w:hint="cs"/>
          <w:b w:val="0"/>
          <w:sz w:val="24"/>
          <w:rtl/>
        </w:rPr>
        <w:t>תשתית המחשוב- איטית מאוד וזה פוגע בתהליכי התיעוד.</w:t>
      </w:r>
    </w:p>
    <w:p w:rsidR="00E769B7" w:rsidRPr="003762F0" w:rsidRDefault="00E769B7" w:rsidP="003762F0">
      <w:pPr>
        <w:pStyle w:val="aa"/>
        <w:numPr>
          <w:ilvl w:val="0"/>
          <w:numId w:val="45"/>
        </w:numPr>
        <w:spacing w:line="360" w:lineRule="auto"/>
        <w:jc w:val="both"/>
        <w:rPr>
          <w:b w:val="0"/>
          <w:sz w:val="24"/>
        </w:rPr>
      </w:pPr>
      <w:r w:rsidRPr="003762F0">
        <w:rPr>
          <w:rFonts w:hint="cs"/>
          <w:b w:val="0"/>
          <w:sz w:val="24"/>
          <w:rtl/>
        </w:rPr>
        <w:t>מ</w:t>
      </w:r>
      <w:r w:rsidR="00F56ED1" w:rsidRPr="003762F0">
        <w:rPr>
          <w:rFonts w:hint="cs"/>
          <w:b w:val="0"/>
          <w:sz w:val="24"/>
          <w:rtl/>
        </w:rPr>
        <w:t xml:space="preserve">רחבים </w:t>
      </w:r>
      <w:r w:rsidRPr="003762F0">
        <w:rPr>
          <w:rFonts w:hint="cs"/>
          <w:b w:val="0"/>
          <w:sz w:val="24"/>
          <w:rtl/>
        </w:rPr>
        <w:t>ה</w:t>
      </w:r>
      <w:r w:rsidR="00F56ED1" w:rsidRPr="003762F0">
        <w:rPr>
          <w:rFonts w:hint="cs"/>
          <w:b w:val="0"/>
          <w:sz w:val="24"/>
          <w:rtl/>
        </w:rPr>
        <w:t xml:space="preserve">ציבוריים למתבגרים </w:t>
      </w:r>
      <w:r w:rsidRPr="003762F0">
        <w:rPr>
          <w:rFonts w:hint="cs"/>
          <w:b w:val="0"/>
          <w:sz w:val="24"/>
          <w:rtl/>
        </w:rPr>
        <w:t xml:space="preserve">עדיין מצומצמים. </w:t>
      </w:r>
    </w:p>
    <w:p w:rsidR="00E769B7" w:rsidRPr="00574E3A" w:rsidRDefault="003762F0" w:rsidP="003762F0">
      <w:pPr>
        <w:pStyle w:val="aa"/>
        <w:numPr>
          <w:ilvl w:val="0"/>
          <w:numId w:val="45"/>
        </w:numPr>
        <w:spacing w:line="360" w:lineRule="auto"/>
        <w:jc w:val="both"/>
        <w:rPr>
          <w:b w:val="0"/>
          <w:sz w:val="24"/>
        </w:rPr>
      </w:pPr>
      <w:r>
        <w:rPr>
          <w:rFonts w:hint="cs"/>
          <w:b w:val="0"/>
          <w:sz w:val="24"/>
          <w:rtl/>
        </w:rPr>
        <w:t xml:space="preserve">יחידת המתבגרים הינה בפועל יחידה סגורה. אין מרפסת או חצר לשימוש המתבגרים. יש צורך בהתקנת דלת/שער במרפסת כדי לאפשר למתבגרים יציאה למרחב חיצוני (גם אם קטן) . </w:t>
      </w:r>
    </w:p>
    <w:p w:rsidR="00574E3A" w:rsidRPr="00574E3A" w:rsidRDefault="00574E3A" w:rsidP="00CE31FE">
      <w:pPr>
        <w:spacing w:line="360" w:lineRule="auto"/>
        <w:ind w:left="-58"/>
        <w:jc w:val="both"/>
        <w:rPr>
          <w:b w:val="0"/>
          <w:sz w:val="24"/>
          <w:rtl/>
        </w:rPr>
      </w:pPr>
      <w:r w:rsidRPr="00574E3A">
        <w:rPr>
          <w:rFonts w:hint="cs"/>
          <w:b w:val="0"/>
          <w:sz w:val="24"/>
          <w:u w:val="single"/>
          <w:rtl/>
        </w:rPr>
        <w:t>תיעוד סיעודי</w:t>
      </w:r>
      <w:r>
        <w:rPr>
          <w:rFonts w:hint="cs"/>
          <w:b w:val="0"/>
          <w:sz w:val="24"/>
          <w:rtl/>
        </w:rPr>
        <w:t>:</w:t>
      </w:r>
      <w:r w:rsidRPr="00574E3A">
        <w:rPr>
          <w:rFonts w:hint="cs"/>
          <w:b w:val="0"/>
          <w:sz w:val="24"/>
          <w:rtl/>
        </w:rPr>
        <w:t xml:space="preserve"> התיעוד ממוחשב בתוכנת פרומתיאוס. התשתיות עדיין מוגבלות וקיימת ה</w:t>
      </w:r>
      <w:r w:rsidR="00CE31FE">
        <w:rPr>
          <w:rFonts w:hint="cs"/>
          <w:b w:val="0"/>
          <w:sz w:val="24"/>
          <w:rtl/>
        </w:rPr>
        <w:t>א</w:t>
      </w:r>
      <w:r w:rsidRPr="00574E3A">
        <w:rPr>
          <w:rFonts w:hint="cs"/>
          <w:b w:val="0"/>
          <w:sz w:val="24"/>
          <w:rtl/>
        </w:rPr>
        <w:t>טה בזמן עבודת הצוות לצורך התיעוד או עיון בתיק הממוחשב של המטופל.</w:t>
      </w:r>
      <w:r>
        <w:rPr>
          <w:rFonts w:hint="cs"/>
          <w:b w:val="0"/>
          <w:sz w:val="24"/>
          <w:rtl/>
        </w:rPr>
        <w:t xml:space="preserve"> התיעוד הסיעודי הינו המקצועי ומקיף.</w:t>
      </w:r>
    </w:p>
    <w:p w:rsidR="00100F54" w:rsidRDefault="00574E3A" w:rsidP="00100F54">
      <w:pPr>
        <w:spacing w:line="360" w:lineRule="auto"/>
        <w:ind w:left="-58"/>
        <w:jc w:val="both"/>
        <w:rPr>
          <w:rFonts w:hint="cs"/>
          <w:b w:val="0"/>
          <w:sz w:val="24"/>
          <w:rtl/>
        </w:rPr>
      </w:pPr>
      <w:r w:rsidRPr="00574E3A">
        <w:rPr>
          <w:rFonts w:hint="cs"/>
          <w:b w:val="0"/>
          <w:sz w:val="24"/>
          <w:u w:val="single"/>
          <w:rtl/>
        </w:rPr>
        <w:t>הגבלת מטופלים</w:t>
      </w:r>
      <w:r w:rsidRPr="00574E3A">
        <w:rPr>
          <w:rFonts w:hint="cs"/>
          <w:b w:val="0"/>
          <w:sz w:val="24"/>
          <w:rtl/>
        </w:rPr>
        <w:t xml:space="preserve">: </w:t>
      </w:r>
      <w:r>
        <w:rPr>
          <w:rFonts w:hint="cs"/>
          <w:b w:val="0"/>
          <w:sz w:val="24"/>
          <w:rtl/>
        </w:rPr>
        <w:t>מאז הבקרה הקודמת נערכה חשיבה ומיושם תהליך להפחתת קשירות, ע"י שימוש באמצעים טיפוליים חלופיים כולל איתור מוקדם של סימנים אשר יכולים להביא להחרפת מצב החולה עם החלטה על קשירה.</w:t>
      </w:r>
      <w:r w:rsidR="00100F54">
        <w:rPr>
          <w:rFonts w:hint="cs"/>
          <w:b w:val="0"/>
          <w:sz w:val="24"/>
          <w:rtl/>
        </w:rPr>
        <w:t xml:space="preserve"> לכל מטופל שזקוק לקשירה נבדק  התהליך ע"י וועדת בקרת האיכות תוך מוסדית</w:t>
      </w:r>
      <w:r w:rsidR="00CE31FE">
        <w:rPr>
          <w:rFonts w:hint="cs"/>
          <w:b w:val="0"/>
          <w:sz w:val="24"/>
          <w:rtl/>
        </w:rPr>
        <w:t>.</w:t>
      </w:r>
    </w:p>
    <w:p w:rsidR="00CE31FE" w:rsidRDefault="00CE31FE" w:rsidP="00100F54">
      <w:pPr>
        <w:spacing w:line="360" w:lineRule="auto"/>
        <w:ind w:left="-58"/>
        <w:jc w:val="both"/>
        <w:rPr>
          <w:rFonts w:hint="cs"/>
          <w:b w:val="0"/>
          <w:sz w:val="24"/>
          <w:rtl/>
        </w:rPr>
      </w:pPr>
    </w:p>
    <w:p w:rsidR="00CE31FE" w:rsidRDefault="00CE31FE" w:rsidP="00100F54">
      <w:pPr>
        <w:spacing w:line="360" w:lineRule="auto"/>
        <w:ind w:left="-58"/>
        <w:jc w:val="both"/>
        <w:rPr>
          <w:b w:val="0"/>
          <w:sz w:val="24"/>
          <w:rtl/>
        </w:rPr>
      </w:pPr>
    </w:p>
    <w:p w:rsidR="00100F54" w:rsidRDefault="00100F54" w:rsidP="00100F54">
      <w:pPr>
        <w:spacing w:line="360" w:lineRule="auto"/>
        <w:ind w:left="-58"/>
        <w:jc w:val="both"/>
        <w:rPr>
          <w:b w:val="0"/>
          <w:sz w:val="24"/>
          <w:rtl/>
        </w:rPr>
      </w:pPr>
    </w:p>
    <w:p w:rsidR="00100F54" w:rsidRDefault="00100F54" w:rsidP="00100F54">
      <w:pPr>
        <w:spacing w:line="360" w:lineRule="auto"/>
        <w:ind w:left="-58"/>
        <w:jc w:val="both"/>
        <w:rPr>
          <w:b w:val="0"/>
          <w:sz w:val="24"/>
          <w:rtl/>
        </w:rPr>
      </w:pPr>
    </w:p>
    <w:p w:rsidR="00100F54" w:rsidRDefault="00100F54" w:rsidP="00100F54">
      <w:pPr>
        <w:spacing w:line="360" w:lineRule="auto"/>
        <w:ind w:left="-58"/>
        <w:jc w:val="both"/>
        <w:rPr>
          <w:b w:val="0"/>
          <w:sz w:val="24"/>
          <w:rtl/>
        </w:rPr>
      </w:pPr>
    </w:p>
    <w:p w:rsidR="00100F54" w:rsidRDefault="00100F54" w:rsidP="00100F54">
      <w:pPr>
        <w:spacing w:line="360" w:lineRule="auto"/>
        <w:ind w:left="-58"/>
        <w:jc w:val="both"/>
        <w:rPr>
          <w:b w:val="0"/>
          <w:sz w:val="24"/>
          <w:rtl/>
        </w:rPr>
      </w:pPr>
    </w:p>
    <w:p w:rsidR="00574E3A" w:rsidRDefault="00100F54" w:rsidP="00100F54">
      <w:pPr>
        <w:spacing w:line="360" w:lineRule="auto"/>
        <w:ind w:left="-58"/>
        <w:jc w:val="both"/>
        <w:rPr>
          <w:b w:val="0"/>
          <w:sz w:val="24"/>
          <w:rtl/>
        </w:rPr>
      </w:pPr>
      <w:r>
        <w:rPr>
          <w:rFonts w:hint="cs"/>
          <w:b w:val="0"/>
          <w:sz w:val="24"/>
          <w:rtl/>
        </w:rPr>
        <w:t xml:space="preserve"> </w:t>
      </w:r>
    </w:p>
    <w:p w:rsidR="00574E3A" w:rsidRDefault="00574E3A" w:rsidP="00AC54ED">
      <w:pPr>
        <w:spacing w:line="360" w:lineRule="auto"/>
        <w:ind w:left="-58"/>
        <w:jc w:val="both"/>
        <w:rPr>
          <w:b w:val="0"/>
          <w:sz w:val="24"/>
          <w:rtl/>
        </w:rPr>
      </w:pPr>
      <w:r>
        <w:rPr>
          <w:rFonts w:hint="cs"/>
          <w:b w:val="0"/>
          <w:sz w:val="24"/>
          <w:u w:val="single"/>
          <w:rtl/>
        </w:rPr>
        <w:t xml:space="preserve">אירועים </w:t>
      </w:r>
      <w:r w:rsidRPr="00574E3A">
        <w:rPr>
          <w:rFonts w:hint="cs"/>
          <w:b w:val="0"/>
          <w:sz w:val="24"/>
          <w:u w:val="single"/>
          <w:rtl/>
        </w:rPr>
        <w:t>חריגים:</w:t>
      </w:r>
      <w:r>
        <w:rPr>
          <w:rFonts w:hint="cs"/>
          <w:b w:val="0"/>
          <w:sz w:val="24"/>
          <w:rtl/>
        </w:rPr>
        <w:t xml:space="preserve">  הוקמה וועדה פנים מוסדית בהרכב של צוות רב מקצועי לבדיקת כל האירועים בהן היו ניסיונות אובדניים ואירועי אובדנות. הוועדה המל</w:t>
      </w:r>
      <w:r w:rsidR="00AC54ED">
        <w:rPr>
          <w:rFonts w:hint="cs"/>
          <w:b w:val="0"/>
          <w:sz w:val="24"/>
          <w:rtl/>
        </w:rPr>
        <w:t>י</w:t>
      </w:r>
      <w:r>
        <w:rPr>
          <w:rFonts w:hint="cs"/>
          <w:b w:val="0"/>
          <w:sz w:val="24"/>
          <w:rtl/>
        </w:rPr>
        <w:t>צ</w:t>
      </w:r>
      <w:r w:rsidR="00AC54ED">
        <w:rPr>
          <w:rFonts w:hint="cs"/>
          <w:b w:val="0"/>
          <w:sz w:val="24"/>
          <w:rtl/>
        </w:rPr>
        <w:t>ה</w:t>
      </w:r>
      <w:r>
        <w:rPr>
          <w:rFonts w:hint="cs"/>
          <w:b w:val="0"/>
          <w:sz w:val="24"/>
          <w:rtl/>
        </w:rPr>
        <w:t xml:space="preserve"> </w:t>
      </w:r>
      <w:r w:rsidR="00AC54ED">
        <w:rPr>
          <w:rFonts w:hint="cs"/>
          <w:b w:val="0"/>
          <w:sz w:val="24"/>
          <w:rtl/>
        </w:rPr>
        <w:t>ע</w:t>
      </w:r>
      <w:r>
        <w:rPr>
          <w:rFonts w:hint="cs"/>
          <w:b w:val="0"/>
          <w:sz w:val="24"/>
          <w:rtl/>
        </w:rPr>
        <w:t>ל</w:t>
      </w:r>
      <w:r w:rsidR="00AC54ED">
        <w:rPr>
          <w:rFonts w:hint="cs"/>
          <w:b w:val="0"/>
          <w:sz w:val="24"/>
          <w:rtl/>
        </w:rPr>
        <w:t xml:space="preserve"> </w:t>
      </w:r>
      <w:r>
        <w:rPr>
          <w:rFonts w:hint="cs"/>
          <w:b w:val="0"/>
          <w:sz w:val="24"/>
          <w:rtl/>
        </w:rPr>
        <w:t>שינויים מבניים ושינוי בתהליכי עבודה, תוך התחשבות במאפייני המתבגרים ו</w:t>
      </w:r>
      <w:r w:rsidR="00C8053B">
        <w:rPr>
          <w:rFonts w:hint="cs"/>
          <w:b w:val="0"/>
          <w:sz w:val="24"/>
          <w:rtl/>
        </w:rPr>
        <w:t>"</w:t>
      </w:r>
      <w:r>
        <w:rPr>
          <w:rFonts w:hint="cs"/>
          <w:b w:val="0"/>
          <w:sz w:val="24"/>
          <w:rtl/>
        </w:rPr>
        <w:t>שיגרת החיים</w:t>
      </w:r>
      <w:r w:rsidR="00C8053B">
        <w:rPr>
          <w:rFonts w:hint="cs"/>
          <w:b w:val="0"/>
          <w:sz w:val="24"/>
          <w:rtl/>
        </w:rPr>
        <w:t>" במחלקה</w:t>
      </w:r>
      <w:r>
        <w:rPr>
          <w:rFonts w:hint="cs"/>
          <w:b w:val="0"/>
          <w:sz w:val="24"/>
          <w:rtl/>
        </w:rPr>
        <w:t xml:space="preserve">.  </w:t>
      </w:r>
    </w:p>
    <w:p w:rsidR="00C8053B" w:rsidRDefault="00AC54ED" w:rsidP="00AC54ED">
      <w:pPr>
        <w:pStyle w:val="aa"/>
        <w:numPr>
          <w:ilvl w:val="0"/>
          <w:numId w:val="45"/>
        </w:numPr>
        <w:spacing w:line="360" w:lineRule="auto"/>
        <w:jc w:val="both"/>
        <w:rPr>
          <w:b w:val="0"/>
          <w:sz w:val="24"/>
        </w:rPr>
      </w:pPr>
      <w:r w:rsidRPr="00AC54ED">
        <w:rPr>
          <w:rFonts w:hint="cs"/>
          <w:b w:val="0"/>
          <w:sz w:val="24"/>
          <w:rtl/>
        </w:rPr>
        <w:t xml:space="preserve">בחלונות בחדרים הותקנה </w:t>
      </w:r>
      <w:r w:rsidR="00C8053B" w:rsidRPr="00AC54ED">
        <w:rPr>
          <w:rFonts w:hint="cs"/>
          <w:b w:val="0"/>
          <w:sz w:val="24"/>
          <w:rtl/>
        </w:rPr>
        <w:t xml:space="preserve">רשת מחוזקת </w:t>
      </w:r>
      <w:r w:rsidR="00C8053B" w:rsidRPr="00AC54ED">
        <w:rPr>
          <w:b w:val="0"/>
          <w:sz w:val="24"/>
          <w:rtl/>
        </w:rPr>
        <w:t>–</w:t>
      </w:r>
      <w:r w:rsidR="00C8053B" w:rsidRPr="00AC54ED">
        <w:rPr>
          <w:rFonts w:hint="cs"/>
          <w:b w:val="0"/>
          <w:sz w:val="24"/>
          <w:rtl/>
        </w:rPr>
        <w:t xml:space="preserve"> במקום סורגים</w:t>
      </w:r>
    </w:p>
    <w:p w:rsidR="00AC54ED" w:rsidRDefault="00AC54ED" w:rsidP="00AC54ED">
      <w:pPr>
        <w:pStyle w:val="aa"/>
        <w:numPr>
          <w:ilvl w:val="0"/>
          <w:numId w:val="45"/>
        </w:numPr>
        <w:spacing w:line="360" w:lineRule="auto"/>
        <w:jc w:val="both"/>
        <w:rPr>
          <w:b w:val="0"/>
          <w:sz w:val="24"/>
        </w:rPr>
      </w:pPr>
      <w:r>
        <w:rPr>
          <w:rFonts w:hint="cs"/>
          <w:b w:val="0"/>
          <w:sz w:val="24"/>
          <w:rtl/>
        </w:rPr>
        <w:t xml:space="preserve">הופסק שימוש בפלאפונים באמצעותם המתבגרים היו מתקשרים דרך </w:t>
      </w:r>
      <w:proofErr w:type="spellStart"/>
      <w:r>
        <w:rPr>
          <w:rFonts w:hint="cs"/>
          <w:b w:val="0"/>
          <w:sz w:val="24"/>
          <w:rtl/>
        </w:rPr>
        <w:t>וואטסאפ</w:t>
      </w:r>
      <w:proofErr w:type="spellEnd"/>
      <w:r>
        <w:rPr>
          <w:rFonts w:hint="cs"/>
          <w:b w:val="0"/>
          <w:sz w:val="24"/>
          <w:rtl/>
        </w:rPr>
        <w:t xml:space="preserve"> קבוצתי </w:t>
      </w:r>
    </w:p>
    <w:p w:rsidR="00574E3A" w:rsidRPr="00574E3A" w:rsidRDefault="00574E3A" w:rsidP="00C8053B">
      <w:pPr>
        <w:spacing w:line="360" w:lineRule="auto"/>
        <w:ind w:left="-58"/>
        <w:jc w:val="both"/>
        <w:rPr>
          <w:b w:val="0"/>
          <w:sz w:val="24"/>
          <w:rtl/>
        </w:rPr>
      </w:pPr>
    </w:p>
    <w:p w:rsidR="00F56ED1" w:rsidRPr="00DA613D" w:rsidRDefault="00F56ED1" w:rsidP="00C8053B">
      <w:pPr>
        <w:spacing w:line="360" w:lineRule="auto"/>
        <w:jc w:val="both"/>
        <w:rPr>
          <w:bCs/>
          <w:sz w:val="24"/>
          <w:u w:val="single"/>
          <w:rtl/>
        </w:rPr>
      </w:pPr>
      <w:r w:rsidRPr="00DA613D">
        <w:rPr>
          <w:rFonts w:hint="cs"/>
          <w:bCs/>
          <w:sz w:val="24"/>
          <w:u w:val="single"/>
          <w:rtl/>
        </w:rPr>
        <w:t>כוח אדם סיעודי במחלקה</w:t>
      </w:r>
    </w:p>
    <w:p w:rsidR="00100F54" w:rsidRPr="00DA613D" w:rsidRDefault="00F56ED1" w:rsidP="00100F54">
      <w:pPr>
        <w:spacing w:line="360" w:lineRule="auto"/>
        <w:jc w:val="both"/>
        <w:rPr>
          <w:b w:val="0"/>
          <w:sz w:val="24"/>
          <w:rtl/>
        </w:rPr>
      </w:pPr>
      <w:r w:rsidRPr="00DA613D">
        <w:rPr>
          <w:rFonts w:hint="cs"/>
          <w:b w:val="0"/>
          <w:sz w:val="24"/>
          <w:rtl/>
        </w:rPr>
        <w:t xml:space="preserve">הצוות הסיעודי מחולק בין 2 התת יחידות </w:t>
      </w:r>
      <w:r w:rsidR="00100F54" w:rsidRPr="00DA613D">
        <w:rPr>
          <w:rFonts w:hint="cs"/>
          <w:b w:val="0"/>
          <w:sz w:val="24"/>
          <w:rtl/>
        </w:rPr>
        <w:t xml:space="preserve">(ילדים ומתבגרים). הצוות </w:t>
      </w:r>
    </w:p>
    <w:p w:rsidR="00F56ED1" w:rsidRPr="00DA613D" w:rsidRDefault="00F56ED1" w:rsidP="00100F54">
      <w:pPr>
        <w:spacing w:line="360" w:lineRule="auto"/>
        <w:jc w:val="both"/>
        <w:rPr>
          <w:b w:val="0"/>
          <w:sz w:val="24"/>
          <w:rtl/>
        </w:rPr>
      </w:pPr>
      <w:r w:rsidRPr="00DA613D">
        <w:rPr>
          <w:rFonts w:hint="cs"/>
          <w:b w:val="0"/>
          <w:sz w:val="24"/>
          <w:rtl/>
        </w:rPr>
        <w:t xml:space="preserve">קבוע לאורך זמן בכל תת יחידה. </w:t>
      </w:r>
    </w:p>
    <w:p w:rsidR="00100F54" w:rsidRPr="00DA613D" w:rsidRDefault="00F56ED1" w:rsidP="00100F54">
      <w:pPr>
        <w:spacing w:line="360" w:lineRule="auto"/>
        <w:jc w:val="both"/>
        <w:rPr>
          <w:b w:val="0"/>
          <w:sz w:val="24"/>
          <w:rtl/>
        </w:rPr>
      </w:pPr>
      <w:r w:rsidRPr="00DA613D">
        <w:rPr>
          <w:rFonts w:hint="cs"/>
          <w:b w:val="0"/>
          <w:sz w:val="24"/>
          <w:rtl/>
        </w:rPr>
        <w:t xml:space="preserve">בכל המחלקה עובדים </w:t>
      </w:r>
      <w:r w:rsidR="00100F54" w:rsidRPr="00DA613D">
        <w:rPr>
          <w:rFonts w:hint="cs"/>
          <w:b w:val="0"/>
          <w:sz w:val="24"/>
          <w:rtl/>
        </w:rPr>
        <w:t xml:space="preserve">סה"כ </w:t>
      </w:r>
      <w:r w:rsidRPr="00DA613D">
        <w:rPr>
          <w:rFonts w:hint="cs"/>
          <w:b w:val="0"/>
          <w:sz w:val="24"/>
          <w:rtl/>
        </w:rPr>
        <w:t>28 אנשי צוות סיעודי ב-23.</w:t>
      </w:r>
      <w:r w:rsidR="00100F54" w:rsidRPr="00DA613D">
        <w:rPr>
          <w:rFonts w:hint="cs"/>
          <w:b w:val="0"/>
          <w:sz w:val="24"/>
          <w:rtl/>
        </w:rPr>
        <w:t>50</w:t>
      </w:r>
      <w:r w:rsidRPr="00DA613D">
        <w:rPr>
          <w:rFonts w:hint="cs"/>
          <w:b w:val="0"/>
          <w:sz w:val="24"/>
          <w:rtl/>
        </w:rPr>
        <w:t xml:space="preserve"> משרות</w:t>
      </w:r>
      <w:r w:rsidR="00100F54" w:rsidRPr="00DA613D">
        <w:rPr>
          <w:rFonts w:hint="cs"/>
          <w:b w:val="0"/>
          <w:sz w:val="24"/>
          <w:rtl/>
        </w:rPr>
        <w:t>, בהתפלגות:</w:t>
      </w:r>
    </w:p>
    <w:p w:rsidR="00DA613D" w:rsidRPr="00DA613D" w:rsidRDefault="00100F54" w:rsidP="00DA613D">
      <w:pPr>
        <w:spacing w:line="360" w:lineRule="auto"/>
        <w:jc w:val="both"/>
        <w:rPr>
          <w:b w:val="0"/>
          <w:sz w:val="24"/>
          <w:rtl/>
        </w:rPr>
      </w:pPr>
      <w:r w:rsidRPr="00DA613D">
        <w:rPr>
          <w:rFonts w:hint="cs"/>
          <w:b w:val="0"/>
          <w:sz w:val="24"/>
          <w:rtl/>
        </w:rPr>
        <w:t xml:space="preserve">14 אחים ואחיות, מתוכם 10 </w:t>
      </w:r>
      <w:r w:rsidR="00F56ED1" w:rsidRPr="00DA613D">
        <w:rPr>
          <w:rFonts w:hint="cs"/>
          <w:b w:val="0"/>
          <w:sz w:val="24"/>
          <w:rtl/>
        </w:rPr>
        <w:t>אחיות מוסמכות</w:t>
      </w:r>
      <w:r w:rsidRPr="00DA613D">
        <w:rPr>
          <w:rFonts w:hint="cs"/>
          <w:b w:val="0"/>
          <w:sz w:val="24"/>
          <w:rtl/>
        </w:rPr>
        <w:t xml:space="preserve"> (9.75 משרות)</w:t>
      </w:r>
      <w:r w:rsidR="00F56ED1" w:rsidRPr="00DA613D">
        <w:rPr>
          <w:rFonts w:hint="cs"/>
          <w:b w:val="0"/>
          <w:sz w:val="24"/>
          <w:rtl/>
        </w:rPr>
        <w:t xml:space="preserve"> כולל אחות אחראית המחלקה,</w:t>
      </w:r>
      <w:r w:rsidR="00DA613D" w:rsidRPr="00DA613D">
        <w:rPr>
          <w:rFonts w:hint="cs"/>
          <w:b w:val="0"/>
          <w:sz w:val="24"/>
          <w:rtl/>
        </w:rPr>
        <w:t xml:space="preserve"> </w:t>
      </w:r>
      <w:r w:rsidRPr="00DA613D">
        <w:rPr>
          <w:rFonts w:hint="cs"/>
          <w:b w:val="0"/>
          <w:sz w:val="24"/>
          <w:rtl/>
        </w:rPr>
        <w:t xml:space="preserve">ו </w:t>
      </w:r>
      <w:r w:rsidRPr="00DA613D">
        <w:rPr>
          <w:b w:val="0"/>
          <w:sz w:val="24"/>
          <w:rtl/>
        </w:rPr>
        <w:t>–</w:t>
      </w:r>
      <w:r w:rsidRPr="00DA613D">
        <w:rPr>
          <w:rFonts w:hint="cs"/>
          <w:b w:val="0"/>
          <w:sz w:val="24"/>
          <w:rtl/>
        </w:rPr>
        <w:t xml:space="preserve"> 4</w:t>
      </w:r>
      <w:r w:rsidR="00DA613D" w:rsidRPr="00DA613D">
        <w:rPr>
          <w:rFonts w:hint="cs"/>
          <w:b w:val="0"/>
          <w:sz w:val="24"/>
          <w:rtl/>
        </w:rPr>
        <w:t xml:space="preserve"> </w:t>
      </w:r>
      <w:r w:rsidRPr="00DA613D">
        <w:rPr>
          <w:rFonts w:hint="cs"/>
          <w:b w:val="0"/>
          <w:sz w:val="24"/>
          <w:rtl/>
        </w:rPr>
        <w:t>אחים/</w:t>
      </w:r>
      <w:proofErr w:type="spellStart"/>
      <w:r w:rsidRPr="00DA613D">
        <w:rPr>
          <w:rFonts w:hint="cs"/>
          <w:b w:val="0"/>
          <w:sz w:val="24"/>
          <w:rtl/>
        </w:rPr>
        <w:t>ות</w:t>
      </w:r>
      <w:proofErr w:type="spellEnd"/>
      <w:r w:rsidRPr="00DA613D">
        <w:rPr>
          <w:rFonts w:hint="cs"/>
          <w:b w:val="0"/>
          <w:sz w:val="24"/>
          <w:rtl/>
        </w:rPr>
        <w:t xml:space="preserve"> מעשיים</w:t>
      </w:r>
      <w:r w:rsidR="00DA613D" w:rsidRPr="00DA613D">
        <w:rPr>
          <w:rFonts w:hint="cs"/>
          <w:b w:val="0"/>
          <w:sz w:val="24"/>
          <w:rtl/>
        </w:rPr>
        <w:t xml:space="preserve"> (</w:t>
      </w:r>
      <w:r w:rsidRPr="00DA613D">
        <w:rPr>
          <w:rFonts w:hint="cs"/>
          <w:b w:val="0"/>
          <w:sz w:val="24"/>
          <w:rtl/>
        </w:rPr>
        <w:t xml:space="preserve"> </w:t>
      </w:r>
      <w:r w:rsidR="00F56ED1" w:rsidRPr="00DA613D">
        <w:rPr>
          <w:rFonts w:hint="cs"/>
          <w:b w:val="0"/>
          <w:sz w:val="24"/>
          <w:rtl/>
        </w:rPr>
        <w:t>3.</w:t>
      </w:r>
      <w:r w:rsidR="00DA613D" w:rsidRPr="00DA613D">
        <w:rPr>
          <w:rFonts w:hint="cs"/>
          <w:b w:val="0"/>
          <w:sz w:val="24"/>
          <w:rtl/>
        </w:rPr>
        <w:t xml:space="preserve">25 משרות). </w:t>
      </w:r>
    </w:p>
    <w:p w:rsidR="00F56ED1" w:rsidRPr="00DA613D" w:rsidRDefault="00DA613D" w:rsidP="00DA613D">
      <w:pPr>
        <w:spacing w:line="360" w:lineRule="auto"/>
        <w:jc w:val="both"/>
        <w:rPr>
          <w:b w:val="0"/>
          <w:sz w:val="24"/>
          <w:rtl/>
        </w:rPr>
      </w:pPr>
      <w:r w:rsidRPr="00DA613D">
        <w:rPr>
          <w:rFonts w:hint="cs"/>
          <w:b w:val="0"/>
          <w:sz w:val="24"/>
          <w:rtl/>
        </w:rPr>
        <w:t>14 כוחות עזר שמועסקים ב 10.5 משרות</w:t>
      </w:r>
      <w:r w:rsidR="00F56ED1" w:rsidRPr="00DA613D">
        <w:rPr>
          <w:rFonts w:hint="cs"/>
          <w:b w:val="0"/>
          <w:sz w:val="24"/>
          <w:rtl/>
        </w:rPr>
        <w:t xml:space="preserve">. </w:t>
      </w:r>
      <w:r w:rsidRPr="00DA613D">
        <w:rPr>
          <w:rFonts w:hint="cs"/>
          <w:b w:val="0"/>
          <w:sz w:val="24"/>
          <w:rtl/>
        </w:rPr>
        <w:t>ב</w:t>
      </w:r>
      <w:r w:rsidR="00F56ED1" w:rsidRPr="00DA613D">
        <w:rPr>
          <w:rFonts w:hint="cs"/>
          <w:b w:val="0"/>
          <w:sz w:val="24"/>
          <w:rtl/>
        </w:rPr>
        <w:t>רוב</w:t>
      </w:r>
      <w:r w:rsidRPr="00DA613D">
        <w:rPr>
          <w:rFonts w:hint="cs"/>
          <w:b w:val="0"/>
          <w:sz w:val="24"/>
          <w:rtl/>
        </w:rPr>
        <w:t>ם</w:t>
      </w:r>
      <w:r w:rsidR="00F56ED1" w:rsidRPr="00DA613D">
        <w:rPr>
          <w:rFonts w:hint="cs"/>
          <w:b w:val="0"/>
          <w:sz w:val="24"/>
          <w:rtl/>
        </w:rPr>
        <w:t xml:space="preserve"> </w:t>
      </w:r>
      <w:r w:rsidRPr="00DA613D">
        <w:rPr>
          <w:rFonts w:hint="cs"/>
          <w:b w:val="0"/>
          <w:sz w:val="24"/>
          <w:rtl/>
        </w:rPr>
        <w:t xml:space="preserve">הם </w:t>
      </w:r>
      <w:r w:rsidR="00F56ED1" w:rsidRPr="00DA613D">
        <w:rPr>
          <w:rFonts w:hint="cs"/>
          <w:b w:val="0"/>
          <w:sz w:val="24"/>
          <w:rtl/>
        </w:rPr>
        <w:t xml:space="preserve">סטודנטים. </w:t>
      </w:r>
    </w:p>
    <w:p w:rsidR="00DA613D" w:rsidRPr="00DA613D" w:rsidRDefault="00DA613D" w:rsidP="00DA613D">
      <w:pPr>
        <w:spacing w:line="360" w:lineRule="auto"/>
        <w:jc w:val="both"/>
        <w:rPr>
          <w:b w:val="0"/>
          <w:sz w:val="24"/>
          <w:rtl/>
        </w:rPr>
      </w:pPr>
      <w:r w:rsidRPr="00DA613D">
        <w:rPr>
          <w:rFonts w:hint="cs"/>
          <w:b w:val="0"/>
          <w:sz w:val="24"/>
          <w:rtl/>
        </w:rPr>
        <w:t>אחוז האחיות בצוות הסיעודי עלה ל- 55%. שיפור קל לעומת בקרה קודמת.</w:t>
      </w:r>
    </w:p>
    <w:p w:rsidR="00CE31FE" w:rsidRDefault="00CE31FE" w:rsidP="00DA613D">
      <w:pPr>
        <w:spacing w:line="360" w:lineRule="auto"/>
        <w:jc w:val="both"/>
        <w:rPr>
          <w:rFonts w:hint="cs"/>
          <w:bCs/>
          <w:sz w:val="24"/>
          <w:u w:val="single"/>
          <w:rtl/>
        </w:rPr>
      </w:pPr>
    </w:p>
    <w:p w:rsidR="00F56ED1" w:rsidRPr="00DA613D" w:rsidRDefault="00F56ED1" w:rsidP="00DA613D">
      <w:pPr>
        <w:spacing w:line="360" w:lineRule="auto"/>
        <w:jc w:val="both"/>
        <w:rPr>
          <w:bCs/>
          <w:sz w:val="24"/>
          <w:u w:val="single"/>
          <w:rtl/>
        </w:rPr>
      </w:pPr>
      <w:r w:rsidRPr="00DA613D">
        <w:rPr>
          <w:rFonts w:hint="cs"/>
          <w:bCs/>
          <w:sz w:val="24"/>
          <w:u w:val="single"/>
          <w:rtl/>
        </w:rPr>
        <w:t>סיכום</w:t>
      </w:r>
      <w:r w:rsidR="00DA613D" w:rsidRPr="00DA613D">
        <w:rPr>
          <w:rFonts w:hint="cs"/>
          <w:bCs/>
          <w:sz w:val="24"/>
          <w:u w:val="single"/>
          <w:rtl/>
        </w:rPr>
        <w:t xml:space="preserve"> והמלצות לשימור</w:t>
      </w:r>
    </w:p>
    <w:p w:rsidR="00F56ED1" w:rsidRPr="00DA613D" w:rsidRDefault="00F56ED1" w:rsidP="00DA613D">
      <w:pPr>
        <w:pStyle w:val="aa"/>
        <w:numPr>
          <w:ilvl w:val="0"/>
          <w:numId w:val="45"/>
        </w:numPr>
        <w:spacing w:line="360" w:lineRule="auto"/>
        <w:jc w:val="both"/>
        <w:rPr>
          <w:b w:val="0"/>
          <w:sz w:val="24"/>
          <w:rtl/>
        </w:rPr>
      </w:pPr>
      <w:r w:rsidRPr="00DA613D">
        <w:rPr>
          <w:rFonts w:hint="cs"/>
          <w:b w:val="0"/>
          <w:sz w:val="24"/>
          <w:rtl/>
        </w:rPr>
        <w:t xml:space="preserve">הטיפול הסיעודי </w:t>
      </w:r>
      <w:r w:rsidR="00DA613D" w:rsidRPr="00DA613D">
        <w:rPr>
          <w:rFonts w:hint="cs"/>
          <w:b w:val="0"/>
          <w:sz w:val="24"/>
          <w:rtl/>
        </w:rPr>
        <w:t>הינו</w:t>
      </w:r>
      <w:r w:rsidRPr="00DA613D">
        <w:rPr>
          <w:rFonts w:hint="cs"/>
          <w:b w:val="0"/>
          <w:sz w:val="24"/>
          <w:rtl/>
        </w:rPr>
        <w:t xml:space="preserve"> ברמה </w:t>
      </w:r>
      <w:r w:rsidR="00DA613D" w:rsidRPr="00DA613D">
        <w:rPr>
          <w:rFonts w:hint="cs"/>
          <w:b w:val="0"/>
          <w:sz w:val="24"/>
          <w:rtl/>
        </w:rPr>
        <w:t>גבוהה</w:t>
      </w:r>
    </w:p>
    <w:p w:rsidR="00F56ED1" w:rsidRPr="00DA613D" w:rsidRDefault="00F56ED1" w:rsidP="00DA613D">
      <w:pPr>
        <w:pStyle w:val="aa"/>
        <w:numPr>
          <w:ilvl w:val="0"/>
          <w:numId w:val="45"/>
        </w:numPr>
        <w:spacing w:line="360" w:lineRule="auto"/>
        <w:jc w:val="both"/>
        <w:rPr>
          <w:b w:val="0"/>
          <w:sz w:val="24"/>
          <w:rtl/>
        </w:rPr>
      </w:pPr>
      <w:r w:rsidRPr="00DA613D">
        <w:rPr>
          <w:rFonts w:hint="cs"/>
          <w:b w:val="0"/>
          <w:sz w:val="24"/>
          <w:rtl/>
        </w:rPr>
        <w:t>ניכר</w:t>
      </w:r>
      <w:r w:rsidR="00DA613D" w:rsidRPr="00DA613D">
        <w:rPr>
          <w:rFonts w:hint="cs"/>
          <w:b w:val="0"/>
          <w:sz w:val="24"/>
          <w:rtl/>
        </w:rPr>
        <w:t>ת</w:t>
      </w:r>
      <w:r w:rsidRPr="00DA613D">
        <w:rPr>
          <w:rFonts w:hint="cs"/>
          <w:b w:val="0"/>
          <w:sz w:val="24"/>
          <w:rtl/>
        </w:rPr>
        <w:t xml:space="preserve"> עבודת צוות רב מקצועי</w:t>
      </w:r>
    </w:p>
    <w:p w:rsidR="00F56ED1" w:rsidRPr="00DA613D" w:rsidRDefault="00F56ED1" w:rsidP="00DA613D">
      <w:pPr>
        <w:pStyle w:val="aa"/>
        <w:numPr>
          <w:ilvl w:val="0"/>
          <w:numId w:val="45"/>
        </w:numPr>
        <w:spacing w:line="360" w:lineRule="auto"/>
        <w:jc w:val="both"/>
        <w:rPr>
          <w:b w:val="0"/>
          <w:sz w:val="24"/>
          <w:rtl/>
        </w:rPr>
      </w:pPr>
      <w:r w:rsidRPr="00DA613D">
        <w:rPr>
          <w:rFonts w:hint="cs"/>
          <w:b w:val="0"/>
          <w:sz w:val="24"/>
          <w:rtl/>
        </w:rPr>
        <w:t>ההורים הינם שותפים פעילים לתהליך הטיפול</w:t>
      </w:r>
      <w:r w:rsidR="00DA613D" w:rsidRPr="00DA613D">
        <w:rPr>
          <w:rFonts w:hint="cs"/>
          <w:b w:val="0"/>
          <w:sz w:val="24"/>
          <w:rtl/>
        </w:rPr>
        <w:t xml:space="preserve"> והקשר איתם משופר</w:t>
      </w:r>
      <w:r w:rsidRPr="00DA613D">
        <w:rPr>
          <w:rFonts w:hint="cs"/>
          <w:b w:val="0"/>
          <w:sz w:val="24"/>
          <w:rtl/>
        </w:rPr>
        <w:t>.</w:t>
      </w:r>
    </w:p>
    <w:p w:rsidR="00F56ED1" w:rsidRPr="00DA613D" w:rsidRDefault="00F56ED1" w:rsidP="00C8053B">
      <w:pPr>
        <w:pStyle w:val="aa"/>
        <w:numPr>
          <w:ilvl w:val="0"/>
          <w:numId w:val="45"/>
        </w:numPr>
        <w:spacing w:line="360" w:lineRule="auto"/>
        <w:jc w:val="both"/>
        <w:rPr>
          <w:b w:val="0"/>
          <w:sz w:val="24"/>
          <w:u w:val="single"/>
        </w:rPr>
      </w:pPr>
      <w:r w:rsidRPr="00DA613D">
        <w:rPr>
          <w:rFonts w:hint="cs"/>
          <w:b w:val="0"/>
          <w:sz w:val="24"/>
          <w:rtl/>
        </w:rPr>
        <w:t xml:space="preserve">קיימת השקעה רבה בצוות </w:t>
      </w:r>
      <w:r w:rsidR="00DA613D" w:rsidRPr="00DA613D">
        <w:rPr>
          <w:rFonts w:hint="cs"/>
          <w:b w:val="0"/>
          <w:sz w:val="24"/>
          <w:rtl/>
        </w:rPr>
        <w:t xml:space="preserve">הסיעודי </w:t>
      </w:r>
      <w:r w:rsidRPr="00DA613D">
        <w:rPr>
          <w:rFonts w:hint="cs"/>
          <w:b w:val="0"/>
          <w:sz w:val="24"/>
          <w:rtl/>
        </w:rPr>
        <w:t>באמצעות הדרכות והכשרות</w:t>
      </w:r>
    </w:p>
    <w:p w:rsidR="00DA613D" w:rsidRPr="00D87F9C" w:rsidRDefault="00DA613D" w:rsidP="00D87F9C">
      <w:pPr>
        <w:pStyle w:val="aa"/>
        <w:numPr>
          <w:ilvl w:val="0"/>
          <w:numId w:val="45"/>
        </w:numPr>
        <w:spacing w:line="360" w:lineRule="auto"/>
        <w:jc w:val="both"/>
        <w:rPr>
          <w:b w:val="0"/>
          <w:sz w:val="24"/>
        </w:rPr>
      </w:pPr>
      <w:r w:rsidRPr="00D87F9C">
        <w:rPr>
          <w:rFonts w:hint="cs"/>
          <w:b w:val="0"/>
          <w:sz w:val="24"/>
          <w:rtl/>
        </w:rPr>
        <w:t>חלו שינויים בתהליך הטיפול כתוצאה מחשיבה מעמקיה לשיפור איכות הטיפול</w:t>
      </w:r>
      <w:r w:rsidR="00D87F9C" w:rsidRPr="00D87F9C">
        <w:rPr>
          <w:rFonts w:hint="cs"/>
          <w:b w:val="0"/>
          <w:sz w:val="24"/>
          <w:rtl/>
        </w:rPr>
        <w:t xml:space="preserve">, בדיקת אירועים החריגים </w:t>
      </w:r>
      <w:r w:rsidRPr="00D87F9C">
        <w:rPr>
          <w:rFonts w:hint="cs"/>
          <w:b w:val="0"/>
          <w:sz w:val="24"/>
          <w:rtl/>
        </w:rPr>
        <w:t xml:space="preserve"> </w:t>
      </w:r>
      <w:r w:rsidR="00D87F9C">
        <w:rPr>
          <w:rFonts w:hint="cs"/>
          <w:b w:val="0"/>
          <w:sz w:val="24"/>
          <w:rtl/>
        </w:rPr>
        <w:t xml:space="preserve">יישום </w:t>
      </w:r>
      <w:r w:rsidRPr="00D87F9C">
        <w:rPr>
          <w:rFonts w:hint="cs"/>
          <w:b w:val="0"/>
          <w:sz w:val="24"/>
          <w:rtl/>
        </w:rPr>
        <w:t xml:space="preserve">פרויקטים ייחודיים לשיפור חווית המטופל </w:t>
      </w:r>
      <w:r w:rsidR="00D87F9C">
        <w:rPr>
          <w:rFonts w:hint="cs"/>
          <w:b w:val="0"/>
          <w:sz w:val="24"/>
          <w:rtl/>
        </w:rPr>
        <w:t>ושיתוף המשפחה ל</w:t>
      </w:r>
      <w:r w:rsidRPr="00D87F9C">
        <w:rPr>
          <w:rFonts w:hint="cs"/>
          <w:b w:val="0"/>
          <w:sz w:val="24"/>
          <w:rtl/>
        </w:rPr>
        <w:t>הצלחת הטיפול</w:t>
      </w:r>
    </w:p>
    <w:p w:rsidR="00211CB5" w:rsidRPr="00DA613D" w:rsidRDefault="00211CB5" w:rsidP="00D87F9C">
      <w:pPr>
        <w:pStyle w:val="aa"/>
        <w:numPr>
          <w:ilvl w:val="0"/>
          <w:numId w:val="45"/>
        </w:numPr>
        <w:spacing w:line="360" w:lineRule="auto"/>
        <w:jc w:val="both"/>
        <w:rPr>
          <w:b w:val="0"/>
          <w:sz w:val="24"/>
          <w:rtl/>
        </w:rPr>
      </w:pPr>
      <w:r>
        <w:rPr>
          <w:rFonts w:hint="cs"/>
          <w:b w:val="0"/>
          <w:sz w:val="24"/>
          <w:rtl/>
        </w:rPr>
        <w:t xml:space="preserve">יש התייחסות </w:t>
      </w:r>
      <w:r w:rsidR="00D87F9C">
        <w:rPr>
          <w:rFonts w:hint="cs"/>
          <w:b w:val="0"/>
          <w:sz w:val="24"/>
          <w:rtl/>
        </w:rPr>
        <w:t>לחלק</w:t>
      </w:r>
      <w:r>
        <w:rPr>
          <w:rFonts w:hint="cs"/>
          <w:b w:val="0"/>
          <w:sz w:val="24"/>
          <w:rtl/>
        </w:rPr>
        <w:t xml:space="preserve"> </w:t>
      </w:r>
      <w:r w:rsidR="00D87F9C">
        <w:rPr>
          <w:rFonts w:hint="cs"/>
          <w:b w:val="0"/>
          <w:sz w:val="24"/>
          <w:rtl/>
        </w:rPr>
        <w:t>מ</w:t>
      </w:r>
      <w:r>
        <w:rPr>
          <w:rFonts w:hint="cs"/>
          <w:b w:val="0"/>
          <w:sz w:val="24"/>
          <w:rtl/>
        </w:rPr>
        <w:t xml:space="preserve">הערות מבקרה הקודמת </w:t>
      </w:r>
    </w:p>
    <w:p w:rsidR="00CE31FE" w:rsidRDefault="00CE31FE" w:rsidP="00C8053B">
      <w:pPr>
        <w:spacing w:line="360" w:lineRule="auto"/>
        <w:jc w:val="both"/>
        <w:rPr>
          <w:rFonts w:hint="cs"/>
          <w:bCs/>
          <w:sz w:val="24"/>
          <w:u w:val="single"/>
          <w:rtl/>
        </w:rPr>
      </w:pPr>
    </w:p>
    <w:p w:rsidR="00F56ED1" w:rsidRPr="00DA613D" w:rsidRDefault="00F56ED1" w:rsidP="00C8053B">
      <w:pPr>
        <w:spacing w:line="360" w:lineRule="auto"/>
        <w:jc w:val="both"/>
        <w:rPr>
          <w:bCs/>
          <w:sz w:val="24"/>
          <w:u w:val="single"/>
          <w:rtl/>
        </w:rPr>
      </w:pPr>
      <w:r w:rsidRPr="00DA613D">
        <w:rPr>
          <w:rFonts w:hint="cs"/>
          <w:bCs/>
          <w:sz w:val="24"/>
          <w:u w:val="single"/>
          <w:rtl/>
        </w:rPr>
        <w:t>המלצות לשיפור</w:t>
      </w:r>
    </w:p>
    <w:p w:rsidR="00F56ED1" w:rsidRPr="00211CB5" w:rsidRDefault="00F56ED1" w:rsidP="00211CB5">
      <w:pPr>
        <w:numPr>
          <w:ilvl w:val="0"/>
          <w:numId w:val="39"/>
        </w:numPr>
        <w:spacing w:line="360" w:lineRule="auto"/>
        <w:jc w:val="both"/>
        <w:rPr>
          <w:b w:val="0"/>
          <w:sz w:val="24"/>
          <w:rtl/>
        </w:rPr>
      </w:pPr>
      <w:r w:rsidRPr="00211CB5">
        <w:rPr>
          <w:rFonts w:hint="cs"/>
          <w:b w:val="0"/>
          <w:sz w:val="24"/>
          <w:rtl/>
        </w:rPr>
        <w:t>לשפר את רמת התחזוקה במחלקות</w:t>
      </w:r>
      <w:r w:rsidR="00211CB5" w:rsidRPr="00211CB5">
        <w:rPr>
          <w:rFonts w:hint="cs"/>
          <w:b w:val="0"/>
          <w:sz w:val="24"/>
          <w:rtl/>
        </w:rPr>
        <w:t>: במקלחות ובשירותים למטופלים</w:t>
      </w:r>
      <w:r w:rsidRPr="00211CB5">
        <w:rPr>
          <w:rFonts w:hint="cs"/>
          <w:b w:val="0"/>
          <w:sz w:val="24"/>
          <w:rtl/>
        </w:rPr>
        <w:t xml:space="preserve"> </w:t>
      </w:r>
    </w:p>
    <w:p w:rsidR="00F56ED1" w:rsidRDefault="00211CB5" w:rsidP="00211CB5">
      <w:pPr>
        <w:numPr>
          <w:ilvl w:val="0"/>
          <w:numId w:val="39"/>
        </w:numPr>
        <w:spacing w:line="360" w:lineRule="auto"/>
        <w:jc w:val="both"/>
        <w:rPr>
          <w:rFonts w:hint="cs"/>
          <w:b w:val="0"/>
          <w:sz w:val="24"/>
        </w:rPr>
      </w:pPr>
      <w:r w:rsidRPr="00211CB5">
        <w:rPr>
          <w:rFonts w:hint="cs"/>
          <w:b w:val="0"/>
          <w:sz w:val="24"/>
          <w:rtl/>
        </w:rPr>
        <w:t xml:space="preserve">לשפר את </w:t>
      </w:r>
      <w:r w:rsidR="00F56ED1" w:rsidRPr="00211CB5">
        <w:rPr>
          <w:rFonts w:hint="cs"/>
          <w:b w:val="0"/>
          <w:sz w:val="24"/>
          <w:rtl/>
        </w:rPr>
        <w:t xml:space="preserve">תנאי העבודה </w:t>
      </w:r>
      <w:r w:rsidRPr="00211CB5">
        <w:rPr>
          <w:rFonts w:hint="cs"/>
          <w:b w:val="0"/>
          <w:sz w:val="24"/>
          <w:rtl/>
        </w:rPr>
        <w:t>ו</w:t>
      </w:r>
      <w:r w:rsidR="00F56ED1" w:rsidRPr="00211CB5">
        <w:rPr>
          <w:rFonts w:hint="cs"/>
          <w:b w:val="0"/>
          <w:sz w:val="24"/>
          <w:rtl/>
        </w:rPr>
        <w:t>הצפיפות ב</w:t>
      </w:r>
      <w:r w:rsidRPr="00211CB5">
        <w:rPr>
          <w:rFonts w:hint="cs"/>
          <w:b w:val="0"/>
          <w:sz w:val="24"/>
          <w:rtl/>
        </w:rPr>
        <w:t xml:space="preserve">תחנת </w:t>
      </w:r>
    </w:p>
    <w:p w:rsidR="00CE31FE" w:rsidRDefault="00CE31FE" w:rsidP="00CE31FE">
      <w:pPr>
        <w:spacing w:line="360" w:lineRule="auto"/>
        <w:jc w:val="both"/>
        <w:rPr>
          <w:rFonts w:hint="cs"/>
          <w:b w:val="0"/>
          <w:sz w:val="24"/>
          <w:rtl/>
        </w:rPr>
      </w:pPr>
    </w:p>
    <w:p w:rsidR="00CE31FE" w:rsidRDefault="00CE31FE" w:rsidP="00CE31FE">
      <w:pPr>
        <w:spacing w:line="360" w:lineRule="auto"/>
        <w:jc w:val="both"/>
        <w:rPr>
          <w:rFonts w:hint="cs"/>
          <w:b w:val="0"/>
          <w:sz w:val="24"/>
          <w:rtl/>
        </w:rPr>
      </w:pPr>
    </w:p>
    <w:p w:rsidR="00CE31FE" w:rsidRDefault="00CE31FE" w:rsidP="00CE31FE">
      <w:pPr>
        <w:spacing w:line="360" w:lineRule="auto"/>
        <w:jc w:val="both"/>
        <w:rPr>
          <w:rFonts w:hint="cs"/>
          <w:b w:val="0"/>
          <w:sz w:val="24"/>
          <w:rtl/>
        </w:rPr>
      </w:pPr>
    </w:p>
    <w:p w:rsidR="00CE31FE" w:rsidRDefault="00CE31FE" w:rsidP="00CE31FE">
      <w:pPr>
        <w:spacing w:line="360" w:lineRule="auto"/>
        <w:jc w:val="both"/>
        <w:rPr>
          <w:rFonts w:hint="cs"/>
          <w:b w:val="0"/>
          <w:sz w:val="24"/>
          <w:rtl/>
        </w:rPr>
      </w:pPr>
    </w:p>
    <w:p w:rsidR="00CE31FE" w:rsidRDefault="00CE31FE" w:rsidP="00CE31FE">
      <w:pPr>
        <w:spacing w:line="360" w:lineRule="auto"/>
        <w:jc w:val="both"/>
        <w:rPr>
          <w:rFonts w:hint="cs"/>
          <w:b w:val="0"/>
          <w:sz w:val="24"/>
          <w:rtl/>
        </w:rPr>
      </w:pPr>
    </w:p>
    <w:p w:rsidR="00CE31FE" w:rsidRPr="00211CB5" w:rsidRDefault="00CE31FE" w:rsidP="00CE31FE">
      <w:pPr>
        <w:spacing w:line="360" w:lineRule="auto"/>
        <w:jc w:val="both"/>
        <w:rPr>
          <w:b w:val="0"/>
          <w:sz w:val="24"/>
        </w:rPr>
      </w:pPr>
    </w:p>
    <w:p w:rsidR="00211CB5" w:rsidRPr="00211CB5" w:rsidRDefault="00F56ED1" w:rsidP="00211CB5">
      <w:pPr>
        <w:numPr>
          <w:ilvl w:val="0"/>
          <w:numId w:val="39"/>
        </w:numPr>
        <w:spacing w:line="360" w:lineRule="auto"/>
        <w:jc w:val="both"/>
        <w:rPr>
          <w:b w:val="0"/>
          <w:sz w:val="24"/>
        </w:rPr>
      </w:pPr>
      <w:r w:rsidRPr="00211CB5">
        <w:rPr>
          <w:rFonts w:hint="cs"/>
          <w:b w:val="0"/>
          <w:sz w:val="24"/>
          <w:rtl/>
        </w:rPr>
        <w:t xml:space="preserve">להמשיך </w:t>
      </w:r>
      <w:r w:rsidR="00211CB5" w:rsidRPr="00211CB5">
        <w:rPr>
          <w:rFonts w:hint="cs"/>
          <w:b w:val="0"/>
          <w:sz w:val="24"/>
          <w:rtl/>
        </w:rPr>
        <w:t>ב</w:t>
      </w:r>
      <w:r w:rsidRPr="00211CB5">
        <w:rPr>
          <w:rFonts w:hint="cs"/>
          <w:b w:val="0"/>
          <w:sz w:val="24"/>
          <w:rtl/>
        </w:rPr>
        <w:t>הכשר</w:t>
      </w:r>
      <w:r w:rsidR="00211CB5" w:rsidRPr="00211CB5">
        <w:rPr>
          <w:rFonts w:hint="cs"/>
          <w:b w:val="0"/>
          <w:sz w:val="24"/>
          <w:rtl/>
        </w:rPr>
        <w:t>ת הצוות הסיעודי</w:t>
      </w:r>
    </w:p>
    <w:p w:rsidR="00F56ED1" w:rsidRDefault="00211CB5" w:rsidP="00211CB5">
      <w:pPr>
        <w:numPr>
          <w:ilvl w:val="0"/>
          <w:numId w:val="39"/>
        </w:numPr>
        <w:spacing w:line="360" w:lineRule="auto"/>
        <w:jc w:val="both"/>
        <w:rPr>
          <w:rFonts w:hint="cs"/>
          <w:b w:val="0"/>
          <w:sz w:val="24"/>
        </w:rPr>
      </w:pPr>
      <w:r w:rsidRPr="00211CB5">
        <w:rPr>
          <w:rFonts w:hint="cs"/>
          <w:b w:val="0"/>
          <w:sz w:val="24"/>
          <w:rtl/>
        </w:rPr>
        <w:t xml:space="preserve">לשפר את  שתית האינטרנט והמחשוב  </w:t>
      </w:r>
      <w:r w:rsidR="00F56ED1" w:rsidRPr="00211CB5">
        <w:rPr>
          <w:rFonts w:hint="cs"/>
          <w:b w:val="0"/>
          <w:sz w:val="24"/>
          <w:rtl/>
        </w:rPr>
        <w:t xml:space="preserve"> </w:t>
      </w:r>
    </w:p>
    <w:p w:rsidR="00CE31FE" w:rsidRDefault="00CE31FE" w:rsidP="00CE31FE">
      <w:pPr>
        <w:spacing w:line="360" w:lineRule="auto"/>
        <w:jc w:val="both"/>
        <w:rPr>
          <w:rFonts w:hint="cs"/>
          <w:b w:val="0"/>
          <w:sz w:val="24"/>
          <w:rtl/>
        </w:rPr>
      </w:pPr>
    </w:p>
    <w:p w:rsidR="00CE31FE" w:rsidRDefault="00CE31FE" w:rsidP="00CE31FE">
      <w:pPr>
        <w:spacing w:line="360" w:lineRule="auto"/>
        <w:jc w:val="both"/>
        <w:rPr>
          <w:rFonts w:hint="cs"/>
          <w:b w:val="0"/>
          <w:sz w:val="24"/>
          <w:rtl/>
        </w:rPr>
      </w:pPr>
    </w:p>
    <w:p w:rsidR="00CE31FE" w:rsidRPr="00211CB5" w:rsidRDefault="00CE31FE" w:rsidP="00CE31FE">
      <w:pPr>
        <w:spacing w:line="360" w:lineRule="auto"/>
        <w:jc w:val="both"/>
        <w:rPr>
          <w:b w:val="0"/>
          <w:sz w:val="24"/>
          <w:rtl/>
        </w:rPr>
      </w:pPr>
      <w:bookmarkStart w:id="0" w:name="_GoBack"/>
      <w:bookmarkEnd w:id="0"/>
    </w:p>
    <w:p w:rsidR="00F56ED1" w:rsidRDefault="00F56ED1" w:rsidP="00C8053B">
      <w:pPr>
        <w:spacing w:line="360" w:lineRule="auto"/>
        <w:jc w:val="right"/>
        <w:rPr>
          <w:bCs/>
          <w:sz w:val="24"/>
          <w:rtl/>
        </w:rPr>
      </w:pPr>
      <w:r>
        <w:rPr>
          <w:rFonts w:hint="cs"/>
          <w:bCs/>
          <w:sz w:val="24"/>
          <w:rtl/>
        </w:rPr>
        <w:t xml:space="preserve"> הבקרה נערכה וסוכמה ע"י</w:t>
      </w:r>
    </w:p>
    <w:p w:rsidR="00F56ED1" w:rsidRDefault="00F56ED1" w:rsidP="00C8053B">
      <w:pPr>
        <w:spacing w:line="360" w:lineRule="auto"/>
        <w:jc w:val="right"/>
        <w:rPr>
          <w:b w:val="0"/>
          <w:bCs/>
          <w:rtl/>
        </w:rPr>
      </w:pPr>
      <w:r>
        <w:rPr>
          <w:rFonts w:hint="cs"/>
          <w:b w:val="0"/>
          <w:bCs/>
          <w:rtl/>
        </w:rPr>
        <w:t xml:space="preserve">קריסטינה קוסמה </w:t>
      </w:r>
    </w:p>
    <w:p w:rsidR="00F56ED1" w:rsidRDefault="00F56ED1" w:rsidP="00C8053B">
      <w:pPr>
        <w:spacing w:line="360" w:lineRule="auto"/>
        <w:jc w:val="right"/>
        <w:rPr>
          <w:rtl/>
        </w:rPr>
      </w:pPr>
      <w:r>
        <w:rPr>
          <w:rFonts w:hint="cs"/>
          <w:b w:val="0"/>
          <w:bCs/>
          <w:rtl/>
        </w:rPr>
        <w:t>אחות</w:t>
      </w:r>
      <w:r>
        <w:rPr>
          <w:rFonts w:hint="cs"/>
          <w:rtl/>
        </w:rPr>
        <w:t xml:space="preserve"> </w:t>
      </w:r>
      <w:r>
        <w:t>RN</w:t>
      </w:r>
      <w:r>
        <w:rPr>
          <w:rFonts w:hint="cs"/>
          <w:rtl/>
        </w:rPr>
        <w:t>,</w:t>
      </w:r>
      <w:r>
        <w:t>BSN</w:t>
      </w:r>
    </w:p>
    <w:p w:rsidR="00F56ED1" w:rsidRDefault="00F56ED1" w:rsidP="00C8053B">
      <w:pPr>
        <w:spacing w:line="360" w:lineRule="auto"/>
        <w:jc w:val="right"/>
        <w:rPr>
          <w:b w:val="0"/>
          <w:bCs/>
          <w:rtl/>
        </w:rPr>
      </w:pPr>
      <w:r>
        <w:rPr>
          <w:rFonts w:hint="cs"/>
          <w:b w:val="0"/>
          <w:bCs/>
          <w:rtl/>
        </w:rPr>
        <w:t xml:space="preserve">  ע' פסיכיאטר מחוזי לבקרה (בפועל)</w:t>
      </w:r>
    </w:p>
    <w:p w:rsidR="00F56ED1" w:rsidRDefault="00F56ED1" w:rsidP="00C8053B">
      <w:pPr>
        <w:spacing w:line="360" w:lineRule="auto"/>
      </w:pPr>
    </w:p>
    <w:p w:rsidR="00F56ED1" w:rsidRDefault="00F56ED1" w:rsidP="00C8053B">
      <w:pPr>
        <w:spacing w:line="360" w:lineRule="auto"/>
        <w:jc w:val="center"/>
        <w:outlineLvl w:val="0"/>
        <w:rPr>
          <w:b w:val="0"/>
          <w:bCs/>
          <w:sz w:val="24"/>
        </w:rPr>
      </w:pPr>
    </w:p>
    <w:p w:rsidR="00222B24" w:rsidRPr="00F56ED1" w:rsidRDefault="00222B24" w:rsidP="00C8053B">
      <w:pPr>
        <w:spacing w:line="360" w:lineRule="auto"/>
        <w:rPr>
          <w:szCs w:val="20"/>
          <w:rtl/>
        </w:rPr>
      </w:pPr>
    </w:p>
    <w:sectPr w:rsidR="00222B24" w:rsidRPr="00F56ED1" w:rsidSect="00AF6EE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3D" w:rsidRDefault="00DA613D" w:rsidP="004551D2">
      <w:r>
        <w:separator/>
      </w:r>
    </w:p>
  </w:endnote>
  <w:endnote w:type="continuationSeparator" w:id="0">
    <w:p w:rsidR="00DA613D" w:rsidRDefault="00DA613D" w:rsidP="0045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3D" w:rsidRDefault="00DA613D" w:rsidP="00BB35C5">
    <w:pPr>
      <w:pStyle w:val="a5"/>
      <w:rPr>
        <w:rtl/>
      </w:rPr>
    </w:pPr>
  </w:p>
  <w:tbl>
    <w:tblPr>
      <w:bidiVisual/>
      <w:tblW w:w="10946" w:type="dxa"/>
      <w:tblInd w:w="-1312" w:type="dxa"/>
      <w:tblBorders>
        <w:top w:val="single" w:sz="12" w:space="0" w:color="auto"/>
      </w:tblBorders>
      <w:tblLook w:val="04A0" w:firstRow="1" w:lastRow="0" w:firstColumn="1" w:lastColumn="0" w:noHBand="0" w:noVBand="1"/>
    </w:tblPr>
    <w:tblGrid>
      <w:gridCol w:w="4912"/>
      <w:gridCol w:w="6034"/>
    </w:tblGrid>
    <w:tr w:rsidR="00DA613D" w:rsidRPr="008A70DB" w:rsidTr="00DA613D">
      <w:trPr>
        <w:trHeight w:val="118"/>
      </w:trPr>
      <w:tc>
        <w:tcPr>
          <w:tcW w:w="4912" w:type="dxa"/>
          <w:tcBorders>
            <w:top w:val="single" w:sz="4" w:space="0" w:color="auto"/>
            <w:right w:val="nil"/>
          </w:tcBorders>
          <w:hideMark/>
        </w:tcPr>
        <w:p w:rsidR="00DA613D" w:rsidRDefault="00DA613D" w:rsidP="00DA613D">
          <w:pPr>
            <w:rPr>
              <w:rFonts w:eastAsia="Calibri" w:cs="Arial"/>
              <w:b w:val="0"/>
              <w:bCs/>
              <w:color w:val="003266"/>
              <w:szCs w:val="20"/>
              <w:rtl/>
            </w:rPr>
          </w:pPr>
          <w:r>
            <w:rPr>
              <w:rFonts w:eastAsia="Calibri" w:cs="Arial" w:hint="cs"/>
              <w:bCs/>
              <w:color w:val="003266"/>
              <w:szCs w:val="20"/>
              <w:rtl/>
            </w:rPr>
            <w:t>לשכת בריאות מחוז ירושלים</w:t>
          </w:r>
        </w:p>
        <w:p w:rsidR="00DA613D" w:rsidRPr="008A70DB" w:rsidRDefault="00DA613D" w:rsidP="00DA613D">
          <w:pPr>
            <w:rPr>
              <w:rFonts w:eastAsia="Calibri" w:cs="Arial"/>
              <w:b w:val="0"/>
              <w:bCs/>
              <w:color w:val="003266"/>
              <w:szCs w:val="20"/>
            </w:rPr>
          </w:pPr>
          <w:r>
            <w:rPr>
              <w:rFonts w:eastAsia="Calibri" w:cs="Arial" w:hint="cs"/>
              <w:bCs/>
              <w:color w:val="003266"/>
              <w:szCs w:val="20"/>
              <w:rtl/>
            </w:rPr>
            <w:t>משרד הבריאות</w:t>
          </w:r>
        </w:p>
      </w:tc>
      <w:tc>
        <w:tcPr>
          <w:tcW w:w="6034" w:type="dxa"/>
          <w:tcBorders>
            <w:top w:val="single" w:sz="4" w:space="0" w:color="auto"/>
            <w:left w:val="nil"/>
            <w:bottom w:val="nil"/>
            <w:right w:val="nil"/>
          </w:tcBorders>
          <w:hideMark/>
        </w:tcPr>
        <w:p w:rsidR="00DA613D" w:rsidRPr="007C09C9" w:rsidRDefault="00DA613D" w:rsidP="00DA613D">
          <w:pPr>
            <w:jc w:val="right"/>
            <w:rPr>
              <w:rFonts w:eastAsia="Calibri" w:cs="Arial"/>
              <w:b w:val="0"/>
              <w:bCs/>
              <w:color w:val="003266"/>
              <w:szCs w:val="20"/>
            </w:rPr>
          </w:pPr>
          <w:r w:rsidRPr="007C09C9">
            <w:rPr>
              <w:rFonts w:eastAsia="Calibri" w:cs="Arial"/>
              <w:bCs/>
              <w:color w:val="003266"/>
              <w:szCs w:val="20"/>
            </w:rPr>
            <w:t xml:space="preserve">District Health Office, </w:t>
          </w:r>
          <w:r>
            <w:rPr>
              <w:rFonts w:eastAsia="Calibri" w:cs="Arial"/>
              <w:bCs/>
              <w:color w:val="003266"/>
              <w:szCs w:val="20"/>
            </w:rPr>
            <w:t>Jerusalem</w:t>
          </w:r>
        </w:p>
        <w:p w:rsidR="00DA613D" w:rsidRPr="008A70DB" w:rsidRDefault="00DA613D" w:rsidP="00DA613D">
          <w:pPr>
            <w:jc w:val="right"/>
          </w:pPr>
          <w:r w:rsidRPr="008A70DB">
            <w:rPr>
              <w:rFonts w:eastAsia="Calibri" w:cs="Arial"/>
              <w:bCs/>
              <w:color w:val="003266"/>
              <w:szCs w:val="20"/>
            </w:rPr>
            <w:t>M</w:t>
          </w:r>
          <w:r>
            <w:rPr>
              <w:rFonts w:eastAsia="Calibri" w:cs="Arial"/>
              <w:bCs/>
              <w:color w:val="003266"/>
              <w:szCs w:val="20"/>
            </w:rPr>
            <w:t>inistry of Health</w:t>
          </w:r>
        </w:p>
      </w:tc>
    </w:tr>
    <w:tr w:rsidR="00DA613D" w:rsidRPr="008A70DB" w:rsidTr="00DA613D">
      <w:trPr>
        <w:trHeight w:val="842"/>
      </w:trPr>
      <w:tc>
        <w:tcPr>
          <w:tcW w:w="4912" w:type="dxa"/>
          <w:tcBorders>
            <w:right w:val="nil"/>
          </w:tcBorders>
          <w:hideMark/>
        </w:tcPr>
        <w:p w:rsidR="00DA613D" w:rsidRDefault="00DA613D" w:rsidP="00DA613D">
          <w:pPr>
            <w:tabs>
              <w:tab w:val="center" w:pos="4153"/>
              <w:tab w:val="right" w:pos="10772"/>
            </w:tabs>
            <w:ind w:left="-1"/>
            <w:jc w:val="both"/>
            <w:rPr>
              <w:rFonts w:eastAsia="Calibri" w:cs="Arial"/>
              <w:color w:val="003266"/>
              <w:szCs w:val="20"/>
              <w:rtl/>
            </w:rPr>
          </w:pPr>
        </w:p>
        <w:p w:rsidR="00DA613D" w:rsidRDefault="00DA613D" w:rsidP="00DA613D">
          <w:pPr>
            <w:tabs>
              <w:tab w:val="center" w:pos="4153"/>
              <w:tab w:val="right" w:pos="10772"/>
            </w:tabs>
            <w:ind w:left="-1"/>
            <w:jc w:val="both"/>
            <w:rPr>
              <w:rFonts w:eastAsia="Calibri" w:cs="Arial"/>
              <w:color w:val="003266"/>
              <w:szCs w:val="20"/>
              <w:rtl/>
            </w:rPr>
          </w:pPr>
          <w:r>
            <w:rPr>
              <w:rFonts w:eastAsia="Calibri" w:cs="Arial" w:hint="cs"/>
              <w:color w:val="003266"/>
              <w:szCs w:val="20"/>
              <w:rtl/>
            </w:rPr>
            <w:t xml:space="preserve">לשכת פסיכיאטר מחוזי </w:t>
          </w:r>
          <w:r>
            <w:rPr>
              <w:rFonts w:eastAsia="Calibri" w:cs="Arial"/>
              <w:color w:val="003266"/>
              <w:szCs w:val="20"/>
              <w:rtl/>
            </w:rPr>
            <w:t>–</w:t>
          </w:r>
          <w:r>
            <w:rPr>
              <w:rFonts w:eastAsia="Calibri" w:cs="Arial" w:hint="cs"/>
              <w:color w:val="003266"/>
              <w:szCs w:val="20"/>
              <w:rtl/>
            </w:rPr>
            <w:t xml:space="preserve"> מחוז ירושלים                </w:t>
          </w:r>
        </w:p>
        <w:p w:rsidR="00DA613D" w:rsidRPr="008A70DB" w:rsidRDefault="00DA613D" w:rsidP="00DA613D">
          <w:pPr>
            <w:tabs>
              <w:tab w:val="center" w:pos="4153"/>
              <w:tab w:val="right" w:pos="10772"/>
            </w:tabs>
            <w:ind w:left="-1"/>
            <w:jc w:val="both"/>
            <w:rPr>
              <w:rFonts w:eastAsia="Calibri" w:cs="Arial"/>
              <w:color w:val="003266"/>
              <w:szCs w:val="20"/>
              <w:rtl/>
            </w:rPr>
          </w:pPr>
          <w:r>
            <w:rPr>
              <w:rFonts w:eastAsia="Calibri" w:cs="Arial" w:hint="cs"/>
              <w:color w:val="003266"/>
              <w:szCs w:val="20"/>
              <w:rtl/>
            </w:rPr>
            <w:t>רח' יפו 86, ירושלים 94341</w:t>
          </w:r>
          <w:r w:rsidRPr="008A70DB">
            <w:rPr>
              <w:rFonts w:eastAsia="Calibri" w:cs="Arial" w:hint="cs"/>
              <w:color w:val="003266"/>
              <w:szCs w:val="20"/>
              <w:rtl/>
            </w:rPr>
            <w:t xml:space="preserve"> </w:t>
          </w:r>
        </w:p>
        <w:p w:rsidR="00DA613D" w:rsidRPr="008A70DB" w:rsidRDefault="00DA613D" w:rsidP="00DA613D">
          <w:pPr>
            <w:tabs>
              <w:tab w:val="center" w:pos="4153"/>
              <w:tab w:val="right" w:pos="10772"/>
            </w:tabs>
            <w:ind w:left="-1"/>
            <w:rPr>
              <w:rFonts w:eastAsia="Calibri" w:cs="Arial"/>
              <w:color w:val="003266"/>
              <w:szCs w:val="20"/>
              <w:rtl/>
            </w:rPr>
          </w:pPr>
          <w:r w:rsidRPr="008A70DB">
            <w:rPr>
              <w:rFonts w:eastAsia="Calibri" w:cs="Arial"/>
              <w:bCs/>
              <w:color w:val="003266"/>
              <w:szCs w:val="20"/>
              <w:rtl/>
            </w:rPr>
            <w:t>טל:</w:t>
          </w:r>
          <w:r>
            <w:rPr>
              <w:rFonts w:eastAsia="Calibri" w:cs="Arial" w:hint="cs"/>
              <w:color w:val="003266"/>
              <w:szCs w:val="20"/>
              <w:rtl/>
            </w:rPr>
            <w:t xml:space="preserve"> 02-5313501 </w:t>
          </w:r>
          <w:r w:rsidRPr="008A70DB">
            <w:rPr>
              <w:rFonts w:eastAsia="Calibri" w:cs="Arial"/>
              <w:bCs/>
              <w:color w:val="003266"/>
              <w:szCs w:val="20"/>
              <w:rtl/>
            </w:rPr>
            <w:t>פקס:</w:t>
          </w:r>
          <w:r w:rsidRPr="008A70DB">
            <w:rPr>
              <w:rFonts w:eastAsia="Calibri" w:cs="Arial"/>
              <w:color w:val="003266"/>
              <w:szCs w:val="20"/>
              <w:rtl/>
            </w:rPr>
            <w:t xml:space="preserve"> </w:t>
          </w:r>
          <w:r>
            <w:rPr>
              <w:rFonts w:eastAsia="Calibri" w:cs="Arial" w:hint="cs"/>
              <w:color w:val="003266"/>
              <w:szCs w:val="20"/>
              <w:rtl/>
            </w:rPr>
            <w:t xml:space="preserve">02-5313508 </w:t>
          </w:r>
        </w:p>
      </w:tc>
      <w:tc>
        <w:tcPr>
          <w:tcW w:w="6034" w:type="dxa"/>
          <w:tcBorders>
            <w:top w:val="nil"/>
            <w:left w:val="nil"/>
            <w:bottom w:val="nil"/>
            <w:right w:val="nil"/>
          </w:tcBorders>
          <w:hideMark/>
        </w:tcPr>
        <w:p w:rsidR="00DA613D" w:rsidRDefault="00DA613D" w:rsidP="00DA613D">
          <w:pPr>
            <w:rPr>
              <w:rFonts w:eastAsia="Calibri" w:cs="Arial"/>
              <w:color w:val="003266"/>
              <w:szCs w:val="20"/>
            </w:rPr>
          </w:pPr>
        </w:p>
        <w:p w:rsidR="00DA613D" w:rsidRPr="006C5FFC" w:rsidRDefault="00DA613D" w:rsidP="00DA613D">
          <w:pPr>
            <w:ind w:left="720"/>
            <w:jc w:val="right"/>
            <w:rPr>
              <w:rFonts w:eastAsia="Calibri" w:cs="Arial"/>
              <w:b w:val="0"/>
              <w:bCs/>
              <w:color w:val="003266"/>
              <w:szCs w:val="20"/>
              <w:rtl/>
            </w:rPr>
          </w:pPr>
          <w:r>
            <w:rPr>
              <w:rFonts w:eastAsia="Calibri" w:cs="Arial"/>
              <w:bCs/>
              <w:color w:val="003266"/>
              <w:szCs w:val="20"/>
            </w:rPr>
            <w:t>District Psychiatrist's office                                           86, Jaffa Road</w:t>
          </w:r>
          <w:r w:rsidRPr="007C09C9">
            <w:rPr>
              <w:rFonts w:eastAsia="Calibri" w:cs="Arial"/>
              <w:bCs/>
              <w:color w:val="003266"/>
              <w:szCs w:val="20"/>
            </w:rPr>
            <w:t xml:space="preserve">, </w:t>
          </w:r>
          <w:r>
            <w:rPr>
              <w:rFonts w:eastAsia="Calibri" w:cs="Arial"/>
              <w:bCs/>
              <w:color w:val="003266"/>
              <w:szCs w:val="20"/>
            </w:rPr>
            <w:t>Jerusalem 94341</w:t>
          </w:r>
          <w:r>
            <w:rPr>
              <w:rFonts w:eastAsia="Calibri" w:cs="Arial" w:hint="cs"/>
              <w:bCs/>
              <w:color w:val="003266"/>
              <w:szCs w:val="20"/>
              <w:rtl/>
            </w:rPr>
            <w:t xml:space="preserve"> </w:t>
          </w:r>
        </w:p>
        <w:p w:rsidR="00DA613D" w:rsidRPr="006C5FFC" w:rsidRDefault="00DA613D" w:rsidP="00DA613D">
          <w:pPr>
            <w:jc w:val="right"/>
            <w:rPr>
              <w:rFonts w:eastAsia="Calibri" w:cs="Arial"/>
              <w:color w:val="003266"/>
              <w:szCs w:val="20"/>
              <w:rtl/>
            </w:rPr>
          </w:pPr>
          <w:r w:rsidRPr="008A70DB">
            <w:rPr>
              <w:rFonts w:eastAsia="Calibri" w:cs="Arial"/>
              <w:bCs/>
              <w:color w:val="003266"/>
              <w:szCs w:val="20"/>
            </w:rPr>
            <w:t>Tel</w:t>
          </w:r>
          <w:r w:rsidRPr="008A70DB">
            <w:rPr>
              <w:rFonts w:eastAsia="Calibri" w:cs="Arial"/>
              <w:color w:val="003266"/>
              <w:szCs w:val="20"/>
            </w:rPr>
            <w:t>:</w:t>
          </w:r>
          <w:r>
            <w:rPr>
              <w:rFonts w:eastAsia="Calibri" w:cs="Arial"/>
              <w:color w:val="003266"/>
              <w:szCs w:val="20"/>
            </w:rPr>
            <w:t>02-5315501/2/3</w:t>
          </w:r>
          <w:r w:rsidRPr="008A70DB">
            <w:rPr>
              <w:rFonts w:eastAsia="Calibri" w:cs="Arial"/>
              <w:color w:val="003266"/>
              <w:szCs w:val="20"/>
            </w:rPr>
            <w:t xml:space="preserve"> </w:t>
          </w:r>
          <w:r>
            <w:rPr>
              <w:rFonts w:eastAsia="Calibri" w:cs="Arial"/>
              <w:color w:val="003266"/>
              <w:szCs w:val="20"/>
            </w:rPr>
            <w:t xml:space="preserve">  </w:t>
          </w:r>
          <w:r>
            <w:rPr>
              <w:rFonts w:eastAsia="Calibri" w:cs="Arial"/>
              <w:bCs/>
              <w:color w:val="003266"/>
              <w:szCs w:val="20"/>
            </w:rPr>
            <w:t>F</w:t>
          </w:r>
          <w:r w:rsidRPr="008A70DB">
            <w:rPr>
              <w:rFonts w:eastAsia="Calibri" w:cs="Arial"/>
              <w:bCs/>
              <w:color w:val="003266"/>
              <w:szCs w:val="20"/>
            </w:rPr>
            <w:t>ax</w:t>
          </w:r>
          <w:r w:rsidRPr="008A70DB">
            <w:rPr>
              <w:rFonts w:eastAsia="Calibri" w:cs="Arial"/>
              <w:color w:val="003266"/>
              <w:szCs w:val="20"/>
            </w:rPr>
            <w:t xml:space="preserve">: </w:t>
          </w:r>
          <w:r>
            <w:rPr>
              <w:rFonts w:eastAsia="Calibri" w:cs="Arial"/>
              <w:color w:val="003266"/>
              <w:szCs w:val="20"/>
            </w:rPr>
            <w:t>02-5313508</w:t>
          </w:r>
        </w:p>
      </w:tc>
    </w:tr>
  </w:tbl>
  <w:p w:rsidR="00DA613D" w:rsidRDefault="00DA613D" w:rsidP="00BB35C5">
    <w:pPr>
      <w:pStyle w:val="a5"/>
    </w:pPr>
  </w:p>
  <w:p w:rsidR="00DA613D" w:rsidRDefault="00DA613D" w:rsidP="00BB35C5">
    <w:pPr>
      <w:pStyle w:val="a5"/>
      <w:rPr>
        <w:rtl/>
        <w:cs/>
      </w:rPr>
    </w:pPr>
  </w:p>
  <w:p w:rsidR="00DA613D" w:rsidRDefault="00DA61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3D" w:rsidRDefault="00DA613D" w:rsidP="004551D2">
      <w:r>
        <w:separator/>
      </w:r>
    </w:p>
  </w:footnote>
  <w:footnote w:type="continuationSeparator" w:id="0">
    <w:p w:rsidR="00DA613D" w:rsidRDefault="00DA613D" w:rsidP="0045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3D" w:rsidRDefault="00DA613D">
    <w:pPr>
      <w:pStyle w:val="a3"/>
    </w:pPr>
    <w:r>
      <w:rPr>
        <w:rFonts w:cs="Arial"/>
        <w:noProof/>
        <w:rtl/>
      </w:rPr>
      <w:drawing>
        <wp:anchor distT="0" distB="0" distL="114300" distR="114300" simplePos="0" relativeHeight="251658240" behindDoc="1" locked="0" layoutInCell="1" allowOverlap="1" wp14:anchorId="435870BC" wp14:editId="32E9A2F5">
          <wp:simplePos x="0" y="0"/>
          <wp:positionH relativeFrom="column">
            <wp:posOffset>-1066800</wp:posOffset>
          </wp:positionH>
          <wp:positionV relativeFrom="paragraph">
            <wp:posOffset>-287655</wp:posOffset>
          </wp:positionV>
          <wp:extent cx="7439025" cy="1971675"/>
          <wp:effectExtent l="0" t="0" r="9525" b="9525"/>
          <wp:wrapNone/>
          <wp:docPr id="1" name="תמונה 1" descr="C:\Users\yael.m\AppData\Local\Microsoft\Windows\Temporary Internet Files\Content.Outlook\CM32I1Q4\לשכת בריאות מחוזית ירושל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m\AppData\Local\Microsoft\Windows\Temporary Internet Files\Content.Outlook\CM32I1Q4\לשכת בריאות מחוזית ירושלים.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4985" cy="1975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46A"/>
    <w:multiLevelType w:val="hybridMultilevel"/>
    <w:tmpl w:val="4716895A"/>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A7AF7"/>
    <w:multiLevelType w:val="hybridMultilevel"/>
    <w:tmpl w:val="5756D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642A97"/>
    <w:multiLevelType w:val="hybridMultilevel"/>
    <w:tmpl w:val="F4B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24496"/>
    <w:multiLevelType w:val="hybridMultilevel"/>
    <w:tmpl w:val="CDCA5684"/>
    <w:lvl w:ilvl="0" w:tplc="B22849B4">
      <w:numFmt w:val="bullet"/>
      <w:lvlText w:val=""/>
      <w:lvlJc w:val="left"/>
      <w:pPr>
        <w:ind w:left="567" w:hanging="360"/>
      </w:pPr>
      <w:rPr>
        <w:rFonts w:ascii="Symbol" w:eastAsia="Times New Roman" w:hAnsi="Symbol" w:cs="David"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
    <w:nsid w:val="16167189"/>
    <w:multiLevelType w:val="hybridMultilevel"/>
    <w:tmpl w:val="0D0A99DE"/>
    <w:lvl w:ilvl="0" w:tplc="61AA0D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E0BCC"/>
    <w:multiLevelType w:val="hybridMultilevel"/>
    <w:tmpl w:val="9AF4F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A176B"/>
    <w:multiLevelType w:val="hybridMultilevel"/>
    <w:tmpl w:val="855EE176"/>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C068C5"/>
    <w:multiLevelType w:val="hybridMultilevel"/>
    <w:tmpl w:val="26AA9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AE6390"/>
    <w:multiLevelType w:val="hybridMultilevel"/>
    <w:tmpl w:val="2870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E3FAF"/>
    <w:multiLevelType w:val="hybridMultilevel"/>
    <w:tmpl w:val="25EC1E2E"/>
    <w:lvl w:ilvl="0" w:tplc="04090011">
      <w:start w:val="1"/>
      <w:numFmt w:val="decimal"/>
      <w:lvlText w:val="%1)"/>
      <w:lvlJc w:val="left"/>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349644A"/>
    <w:multiLevelType w:val="hybridMultilevel"/>
    <w:tmpl w:val="704C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13113A"/>
    <w:multiLevelType w:val="hybridMultilevel"/>
    <w:tmpl w:val="29E4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A514F"/>
    <w:multiLevelType w:val="hybridMultilevel"/>
    <w:tmpl w:val="09A0A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36900"/>
    <w:multiLevelType w:val="hybridMultilevel"/>
    <w:tmpl w:val="ED16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870CF"/>
    <w:multiLevelType w:val="hybridMultilevel"/>
    <w:tmpl w:val="05223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2270B"/>
    <w:multiLevelType w:val="multilevel"/>
    <w:tmpl w:val="040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6">
    <w:nsid w:val="29C703C1"/>
    <w:multiLevelType w:val="hybridMultilevel"/>
    <w:tmpl w:val="4C4A1908"/>
    <w:lvl w:ilvl="0" w:tplc="F84628D8">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17">
    <w:nsid w:val="2B506079"/>
    <w:multiLevelType w:val="hybridMultilevel"/>
    <w:tmpl w:val="D4A8E0CE"/>
    <w:lvl w:ilvl="0" w:tplc="B34292D0">
      <w:start w:val="6"/>
      <w:numFmt w:val="bullet"/>
      <w:lvlText w:val="-"/>
      <w:lvlJc w:val="left"/>
      <w:pPr>
        <w:ind w:left="720" w:hanging="360"/>
      </w:pPr>
      <w:rPr>
        <w:rFonts w:ascii="Arial" w:eastAsia="Times New Roman" w:hAnsi="Aria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CAD2711"/>
    <w:multiLevelType w:val="hybridMultilevel"/>
    <w:tmpl w:val="F8E0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2A3282"/>
    <w:multiLevelType w:val="hybridMultilevel"/>
    <w:tmpl w:val="AC28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982978"/>
    <w:multiLevelType w:val="hybridMultilevel"/>
    <w:tmpl w:val="B08689C0"/>
    <w:lvl w:ilvl="0" w:tplc="671C21F0">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422914"/>
    <w:multiLevelType w:val="hybridMultilevel"/>
    <w:tmpl w:val="10B66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BD243F"/>
    <w:multiLevelType w:val="hybridMultilevel"/>
    <w:tmpl w:val="F97E154C"/>
    <w:lvl w:ilvl="0" w:tplc="DEEE1076">
      <w:start w:val="2"/>
      <w:numFmt w:val="bullet"/>
      <w:lvlText w:val="-"/>
      <w:lvlJc w:val="left"/>
      <w:pPr>
        <w:ind w:left="720" w:hanging="360"/>
      </w:pPr>
      <w:rPr>
        <w:rFonts w:ascii="Arial" w:eastAsia="Times New Roman" w:hAnsi="Aria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7173CDD"/>
    <w:multiLevelType w:val="hybridMultilevel"/>
    <w:tmpl w:val="0F9C513C"/>
    <w:lvl w:ilvl="0" w:tplc="DC9010AC">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794C6D"/>
    <w:multiLevelType w:val="hybridMultilevel"/>
    <w:tmpl w:val="6138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D61CC9"/>
    <w:multiLevelType w:val="hybridMultilevel"/>
    <w:tmpl w:val="FF588906"/>
    <w:lvl w:ilvl="0" w:tplc="164E1956">
      <w:start w:val="2"/>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AF226A"/>
    <w:multiLevelType w:val="hybridMultilevel"/>
    <w:tmpl w:val="EA288E74"/>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773B0D"/>
    <w:multiLevelType w:val="hybridMultilevel"/>
    <w:tmpl w:val="D3EE031E"/>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EEC79F2"/>
    <w:multiLevelType w:val="hybridMultilevel"/>
    <w:tmpl w:val="C33C8432"/>
    <w:lvl w:ilvl="0" w:tplc="E0EEA320">
      <w:start w:val="1"/>
      <w:numFmt w:val="decimal"/>
      <w:lvlText w:val="%1."/>
      <w:lvlJc w:val="left"/>
      <w:pPr>
        <w:ind w:left="786"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726EC"/>
    <w:multiLevelType w:val="hybridMultilevel"/>
    <w:tmpl w:val="3F50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723CB5"/>
    <w:multiLevelType w:val="hybridMultilevel"/>
    <w:tmpl w:val="530A3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E20480"/>
    <w:multiLevelType w:val="hybridMultilevel"/>
    <w:tmpl w:val="670CC3FE"/>
    <w:lvl w:ilvl="0" w:tplc="164E1956">
      <w:start w:val="2"/>
      <w:numFmt w:val="bullet"/>
      <w:lvlText w:val="-"/>
      <w:lvlJc w:val="left"/>
      <w:pPr>
        <w:ind w:left="786" w:hanging="360"/>
      </w:pPr>
      <w:rPr>
        <w:rFonts w:ascii="Arial" w:eastAsia="Times New Roman" w:hAnsi="Arial" w:cs="David"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2">
    <w:nsid w:val="53651428"/>
    <w:multiLevelType w:val="hybridMultilevel"/>
    <w:tmpl w:val="FDE29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63A333F"/>
    <w:multiLevelType w:val="hybridMultilevel"/>
    <w:tmpl w:val="66AAE456"/>
    <w:lvl w:ilvl="0" w:tplc="671C21F0">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930987"/>
    <w:multiLevelType w:val="hybridMultilevel"/>
    <w:tmpl w:val="585EA08C"/>
    <w:lvl w:ilvl="0" w:tplc="164E1956">
      <w:start w:val="2"/>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C7C40"/>
    <w:multiLevelType w:val="hybridMultilevel"/>
    <w:tmpl w:val="DEF4F05A"/>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EE65B06"/>
    <w:multiLevelType w:val="hybridMultilevel"/>
    <w:tmpl w:val="ABE0606E"/>
    <w:lvl w:ilvl="0" w:tplc="8850EA72">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A763FD"/>
    <w:multiLevelType w:val="hybridMultilevel"/>
    <w:tmpl w:val="A57AC786"/>
    <w:lvl w:ilvl="0" w:tplc="DC9010AC">
      <w:numFmt w:val="bullet"/>
      <w:lvlText w:val="-"/>
      <w:lvlJc w:val="left"/>
      <w:pPr>
        <w:ind w:left="927" w:hanging="360"/>
      </w:pPr>
      <w:rPr>
        <w:rFonts w:ascii="Arial" w:eastAsia="Times New Roman" w:hAnsi="Arial"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65733F18"/>
    <w:multiLevelType w:val="hybridMultilevel"/>
    <w:tmpl w:val="67F20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214C23"/>
    <w:multiLevelType w:val="hybridMultilevel"/>
    <w:tmpl w:val="4F18D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B8788E"/>
    <w:multiLevelType w:val="hybridMultilevel"/>
    <w:tmpl w:val="54A21ED6"/>
    <w:lvl w:ilvl="0" w:tplc="8850EA72">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D04DEC"/>
    <w:multiLevelType w:val="hybridMultilevel"/>
    <w:tmpl w:val="1DC8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9E1A4F"/>
    <w:multiLevelType w:val="hybridMultilevel"/>
    <w:tmpl w:val="75CCA884"/>
    <w:lvl w:ilvl="0" w:tplc="671C21F0">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476B1A"/>
    <w:multiLevelType w:val="hybridMultilevel"/>
    <w:tmpl w:val="06E84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A87248"/>
    <w:multiLevelType w:val="hybridMultilevel"/>
    <w:tmpl w:val="91AE3376"/>
    <w:lvl w:ilvl="0" w:tplc="8048B350">
      <w:start w:val="1"/>
      <w:numFmt w:val="hebrew1"/>
      <w:lvlText w:val="%1."/>
      <w:lvlJc w:val="left"/>
      <w:pPr>
        <w:ind w:left="1080" w:hanging="360"/>
      </w:pPr>
      <w:rPr>
        <w:rFonts w:cs="David" w:hint="default"/>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252550"/>
    <w:multiLevelType w:val="hybridMultilevel"/>
    <w:tmpl w:val="2FF6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1D36FB"/>
    <w:multiLevelType w:val="hybridMultilevel"/>
    <w:tmpl w:val="AB06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8B64BA"/>
    <w:multiLevelType w:val="multilevel"/>
    <w:tmpl w:val="1D50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3F6A76"/>
    <w:multiLevelType w:val="hybridMultilevel"/>
    <w:tmpl w:val="C07E4D0E"/>
    <w:lvl w:ilvl="0" w:tplc="0409000D">
      <w:start w:val="1"/>
      <w:numFmt w:val="bullet"/>
      <w:lvlText w:val=""/>
      <w:lvlJc w:val="left"/>
      <w:pPr>
        <w:ind w:left="1183" w:hanging="360"/>
      </w:pPr>
      <w:rPr>
        <w:rFonts w:ascii="Wingdings" w:hAnsi="Wingdings"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num w:numId="1">
    <w:abstractNumId w:val="7"/>
  </w:num>
  <w:num w:numId="2">
    <w:abstractNumId w:val="39"/>
  </w:num>
  <w:num w:numId="3">
    <w:abstractNumId w:val="43"/>
  </w:num>
  <w:num w:numId="4">
    <w:abstractNumId w:val="13"/>
  </w:num>
  <w:num w:numId="5">
    <w:abstractNumId w:val="8"/>
  </w:num>
  <w:num w:numId="6">
    <w:abstractNumId w:val="18"/>
  </w:num>
  <w:num w:numId="7">
    <w:abstractNumId w:val="42"/>
  </w:num>
  <w:num w:numId="8">
    <w:abstractNumId w:val="33"/>
  </w:num>
  <w:num w:numId="9">
    <w:abstractNumId w:val="20"/>
  </w:num>
  <w:num w:numId="10">
    <w:abstractNumId w:val="0"/>
  </w:num>
  <w:num w:numId="11">
    <w:abstractNumId w:val="10"/>
  </w:num>
  <w:num w:numId="12">
    <w:abstractNumId w:val="46"/>
  </w:num>
  <w:num w:numId="13">
    <w:abstractNumId w:val="41"/>
  </w:num>
  <w:num w:numId="14">
    <w:abstractNumId w:val="24"/>
  </w:num>
  <w:num w:numId="15">
    <w:abstractNumId w:val="12"/>
  </w:num>
  <w:num w:numId="16">
    <w:abstractNumId w:val="21"/>
  </w:num>
  <w:num w:numId="17">
    <w:abstractNumId w:val="47"/>
  </w:num>
  <w:num w:numId="18">
    <w:abstractNumId w:val="11"/>
  </w:num>
  <w:num w:numId="19">
    <w:abstractNumId w:val="29"/>
  </w:num>
  <w:num w:numId="20">
    <w:abstractNumId w:val="36"/>
  </w:num>
  <w:num w:numId="21">
    <w:abstractNumId w:val="5"/>
  </w:num>
  <w:num w:numId="22">
    <w:abstractNumId w:val="40"/>
  </w:num>
  <w:num w:numId="23">
    <w:abstractNumId w:val="48"/>
  </w:num>
  <w:num w:numId="24">
    <w:abstractNumId w:val="30"/>
  </w:num>
  <w:num w:numId="25">
    <w:abstractNumId w:val="14"/>
  </w:num>
  <w:num w:numId="26">
    <w:abstractNumId w:val="45"/>
  </w:num>
  <w:num w:numId="27">
    <w:abstractNumId w:val="2"/>
  </w:num>
  <w:num w:numId="28">
    <w:abstractNumId w:val="38"/>
  </w:num>
  <w:num w:numId="29">
    <w:abstractNumId w:val="19"/>
  </w:num>
  <w:num w:numId="30">
    <w:abstractNumId w:val="26"/>
  </w:num>
  <w:num w:numId="31">
    <w:abstractNumId w:val="6"/>
  </w:num>
  <w:num w:numId="32">
    <w:abstractNumId w:val="3"/>
  </w:num>
  <w:num w:numId="33">
    <w:abstractNumId w:val="27"/>
  </w:num>
  <w:num w:numId="34">
    <w:abstractNumId w:val="9"/>
  </w:num>
  <w:num w:numId="35">
    <w:abstractNumId w:val="35"/>
  </w:num>
  <w:num w:numId="36">
    <w:abstractNumId w:val="1"/>
  </w:num>
  <w:num w:numId="37">
    <w:abstractNumId w:val="23"/>
  </w:num>
  <w:num w:numId="38">
    <w:abstractNumId w:val="3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4"/>
  </w:num>
  <w:num w:numId="44">
    <w:abstractNumId w:val="4"/>
  </w:num>
  <w:num w:numId="45">
    <w:abstractNumId w:val="31"/>
  </w:num>
  <w:num w:numId="46">
    <w:abstractNumId w:val="25"/>
  </w:num>
  <w:num w:numId="47">
    <w:abstractNumId w:val="28"/>
  </w:num>
  <w:num w:numId="48">
    <w:abstractNumId w:val="1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D2"/>
    <w:rsid w:val="00020FEF"/>
    <w:rsid w:val="00041EAE"/>
    <w:rsid w:val="000638BA"/>
    <w:rsid w:val="00076D7E"/>
    <w:rsid w:val="00100F54"/>
    <w:rsid w:val="0010364F"/>
    <w:rsid w:val="001124B2"/>
    <w:rsid w:val="00133489"/>
    <w:rsid w:val="00153169"/>
    <w:rsid w:val="001546A9"/>
    <w:rsid w:val="00211CB5"/>
    <w:rsid w:val="00222B24"/>
    <w:rsid w:val="00223D6D"/>
    <w:rsid w:val="002329C4"/>
    <w:rsid w:val="002A7BED"/>
    <w:rsid w:val="00345EB4"/>
    <w:rsid w:val="003500BE"/>
    <w:rsid w:val="003762F0"/>
    <w:rsid w:val="003C2801"/>
    <w:rsid w:val="003D0AD4"/>
    <w:rsid w:val="004351F8"/>
    <w:rsid w:val="004551D2"/>
    <w:rsid w:val="00574E3A"/>
    <w:rsid w:val="00627F0D"/>
    <w:rsid w:val="00635805"/>
    <w:rsid w:val="00684932"/>
    <w:rsid w:val="006A6469"/>
    <w:rsid w:val="006C5FFC"/>
    <w:rsid w:val="00705CBC"/>
    <w:rsid w:val="007354F9"/>
    <w:rsid w:val="008513BF"/>
    <w:rsid w:val="008B05AB"/>
    <w:rsid w:val="009A7388"/>
    <w:rsid w:val="009E3560"/>
    <w:rsid w:val="00A04A06"/>
    <w:rsid w:val="00A32F9A"/>
    <w:rsid w:val="00A45E86"/>
    <w:rsid w:val="00AC54ED"/>
    <w:rsid w:val="00AF6EE7"/>
    <w:rsid w:val="00BB2363"/>
    <w:rsid w:val="00BB35C5"/>
    <w:rsid w:val="00BF5AD0"/>
    <w:rsid w:val="00C0391B"/>
    <w:rsid w:val="00C4651F"/>
    <w:rsid w:val="00C8053B"/>
    <w:rsid w:val="00CD1E31"/>
    <w:rsid w:val="00CE31FE"/>
    <w:rsid w:val="00D320FE"/>
    <w:rsid w:val="00D61380"/>
    <w:rsid w:val="00D82F8D"/>
    <w:rsid w:val="00D87F9C"/>
    <w:rsid w:val="00DA29AB"/>
    <w:rsid w:val="00DA613D"/>
    <w:rsid w:val="00E06463"/>
    <w:rsid w:val="00E557F0"/>
    <w:rsid w:val="00E769B7"/>
    <w:rsid w:val="00EC3A36"/>
    <w:rsid w:val="00F03132"/>
    <w:rsid w:val="00F13013"/>
    <w:rsid w:val="00F56ED1"/>
    <w:rsid w:val="00F93E37"/>
    <w:rsid w:val="00FA4D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AB"/>
    <w:pPr>
      <w:bidi/>
      <w:spacing w:after="0" w:line="240" w:lineRule="auto"/>
    </w:pPr>
    <w:rPr>
      <w:rFonts w:ascii="Arial" w:eastAsia="Times New Roman" w:hAnsi="Arial" w:cs="David"/>
      <w:b/>
      <w:sz w:val="20"/>
      <w:szCs w:val="24"/>
    </w:rPr>
  </w:style>
  <w:style w:type="paragraph" w:styleId="1">
    <w:name w:val="heading 1"/>
    <w:basedOn w:val="a"/>
    <w:next w:val="a"/>
    <w:link w:val="10"/>
    <w:uiPriority w:val="9"/>
    <w:qFormat/>
    <w:rsid w:val="00C8053B"/>
    <w:pPr>
      <w:keepNext/>
      <w:keepLines/>
      <w:numPr>
        <w:numId w:val="48"/>
      </w:numPr>
      <w:spacing w:before="48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next w:val="a"/>
    <w:link w:val="20"/>
    <w:uiPriority w:val="9"/>
    <w:unhideWhenUsed/>
    <w:qFormat/>
    <w:rsid w:val="00C8053B"/>
    <w:pPr>
      <w:keepNext/>
      <w:keepLines/>
      <w:numPr>
        <w:ilvl w:val="1"/>
        <w:numId w:val="48"/>
      </w:numPr>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link w:val="30"/>
    <w:uiPriority w:val="9"/>
    <w:qFormat/>
    <w:rsid w:val="00BB2363"/>
    <w:pPr>
      <w:numPr>
        <w:ilvl w:val="2"/>
        <w:numId w:val="48"/>
      </w:numPr>
      <w:bidi w:val="0"/>
      <w:spacing w:before="100" w:beforeAutospacing="1" w:after="100" w:afterAutospacing="1"/>
      <w:outlineLvl w:val="2"/>
    </w:pPr>
    <w:rPr>
      <w:rFonts w:cs="Arial"/>
      <w:bCs/>
      <w:color w:val="006CB9"/>
      <w:szCs w:val="20"/>
    </w:rPr>
  </w:style>
  <w:style w:type="paragraph" w:styleId="4">
    <w:name w:val="heading 4"/>
    <w:basedOn w:val="a"/>
    <w:next w:val="a"/>
    <w:link w:val="40"/>
    <w:uiPriority w:val="9"/>
    <w:semiHidden/>
    <w:unhideWhenUsed/>
    <w:qFormat/>
    <w:rsid w:val="00C8053B"/>
    <w:pPr>
      <w:keepNext/>
      <w:keepLines/>
      <w:numPr>
        <w:ilvl w:val="3"/>
        <w:numId w:val="48"/>
      </w:numPr>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
    <w:next w:val="a"/>
    <w:link w:val="50"/>
    <w:uiPriority w:val="9"/>
    <w:semiHidden/>
    <w:unhideWhenUsed/>
    <w:qFormat/>
    <w:rsid w:val="00BB2363"/>
    <w:pPr>
      <w:numPr>
        <w:ilvl w:val="4"/>
        <w:numId w:val="48"/>
      </w:numPr>
      <w:spacing w:before="240" w:after="60"/>
      <w:outlineLvl w:val="4"/>
    </w:pPr>
    <w:rPr>
      <w:rFonts w:ascii="Calibri" w:hAnsi="Calibri" w:cs="Arial"/>
      <w:bCs/>
      <w:i/>
      <w:iCs/>
      <w:sz w:val="26"/>
      <w:szCs w:val="26"/>
    </w:rPr>
  </w:style>
  <w:style w:type="paragraph" w:styleId="6">
    <w:name w:val="heading 6"/>
    <w:basedOn w:val="a"/>
    <w:next w:val="a"/>
    <w:link w:val="60"/>
    <w:uiPriority w:val="9"/>
    <w:semiHidden/>
    <w:unhideWhenUsed/>
    <w:qFormat/>
    <w:rsid w:val="00C8053B"/>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8053B"/>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8053B"/>
    <w:pPr>
      <w:keepNext/>
      <w:keepLines/>
      <w:numPr>
        <w:ilvl w:val="7"/>
        <w:numId w:val="48"/>
      </w:numPr>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unhideWhenUsed/>
    <w:qFormat/>
    <w:rsid w:val="00C8053B"/>
    <w:pPr>
      <w:keepNext/>
      <w:keepLines/>
      <w:numPr>
        <w:ilvl w:val="8"/>
        <w:numId w:val="48"/>
      </w:numPr>
      <w:spacing w:before="20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table" w:styleId="a9">
    <w:name w:val="Table Grid"/>
    <w:basedOn w:val="a1"/>
    <w:uiPriority w:val="59"/>
    <w:rsid w:val="00C465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651F"/>
    <w:pPr>
      <w:ind w:left="720"/>
      <w:contextualSpacing/>
    </w:pPr>
  </w:style>
  <w:style w:type="character" w:customStyle="1" w:styleId="30">
    <w:name w:val="כותרת 3 תו"/>
    <w:basedOn w:val="a0"/>
    <w:link w:val="3"/>
    <w:uiPriority w:val="9"/>
    <w:rsid w:val="00BB2363"/>
    <w:rPr>
      <w:rFonts w:ascii="Arial" w:eastAsia="Times New Roman" w:hAnsi="Arial" w:cs="Arial"/>
      <w:b/>
      <w:bCs/>
      <w:color w:val="006CB9"/>
      <w:sz w:val="20"/>
      <w:szCs w:val="20"/>
    </w:rPr>
  </w:style>
  <w:style w:type="character" w:customStyle="1" w:styleId="50">
    <w:name w:val="כותרת 5 תו"/>
    <w:basedOn w:val="a0"/>
    <w:link w:val="5"/>
    <w:uiPriority w:val="9"/>
    <w:semiHidden/>
    <w:rsid w:val="00BB2363"/>
    <w:rPr>
      <w:rFonts w:ascii="Calibri" w:eastAsia="Times New Roman" w:hAnsi="Calibri" w:cs="Arial"/>
      <w:b/>
      <w:bCs/>
      <w:i/>
      <w:iCs/>
      <w:sz w:val="26"/>
      <w:szCs w:val="26"/>
    </w:rPr>
  </w:style>
  <w:style w:type="paragraph" w:styleId="NormalWeb">
    <w:name w:val="Normal (Web)"/>
    <w:basedOn w:val="a"/>
    <w:uiPriority w:val="99"/>
    <w:unhideWhenUsed/>
    <w:rsid w:val="00BB2363"/>
    <w:pPr>
      <w:bidi w:val="0"/>
      <w:spacing w:before="100" w:beforeAutospacing="1" w:after="100" w:afterAutospacing="1"/>
    </w:pPr>
    <w:rPr>
      <w:rFonts w:ascii="Times New Roman" w:hAnsi="Times New Roman" w:cs="Times New Roman"/>
      <w:b w:val="0"/>
      <w:sz w:val="24"/>
    </w:rPr>
  </w:style>
  <w:style w:type="character" w:styleId="ab">
    <w:name w:val="Strong"/>
    <w:basedOn w:val="a0"/>
    <w:uiPriority w:val="22"/>
    <w:qFormat/>
    <w:rsid w:val="00BB2363"/>
    <w:rPr>
      <w:b/>
      <w:bCs/>
    </w:rPr>
  </w:style>
  <w:style w:type="character" w:styleId="Hyperlink">
    <w:name w:val="Hyperlink"/>
    <w:basedOn w:val="a0"/>
    <w:uiPriority w:val="99"/>
    <w:unhideWhenUsed/>
    <w:rsid w:val="00BB2363"/>
    <w:rPr>
      <w:strike w:val="0"/>
      <w:dstrike w:val="0"/>
      <w:color w:val="E5554E"/>
      <w:u w:val="none"/>
      <w:effect w:val="none"/>
    </w:rPr>
  </w:style>
  <w:style w:type="paragraph" w:customStyle="1" w:styleId="pheader">
    <w:name w:val="pheader"/>
    <w:basedOn w:val="a"/>
    <w:rsid w:val="00BB2363"/>
    <w:pPr>
      <w:bidi w:val="0"/>
      <w:spacing w:before="100" w:beforeAutospacing="1" w:after="100" w:afterAutospacing="1"/>
    </w:pPr>
    <w:rPr>
      <w:rFonts w:ascii="Times New Roman" w:hAnsi="Times New Roman" w:cs="Times New Roman"/>
      <w:b w:val="0"/>
      <w:sz w:val="24"/>
    </w:rPr>
  </w:style>
  <w:style w:type="character" w:customStyle="1" w:styleId="10">
    <w:name w:val="כותרת 1 תו"/>
    <w:basedOn w:val="a0"/>
    <w:link w:val="1"/>
    <w:uiPriority w:val="9"/>
    <w:rsid w:val="00C8053B"/>
    <w:rPr>
      <w:rFonts w:asciiTheme="majorHAnsi" w:eastAsiaTheme="majorEastAsia" w:hAnsiTheme="majorHAnsi" w:cstheme="majorBidi"/>
      <w:bCs/>
      <w:color w:val="365F91" w:themeColor="accent1" w:themeShade="BF"/>
      <w:sz w:val="28"/>
      <w:szCs w:val="28"/>
    </w:rPr>
  </w:style>
  <w:style w:type="character" w:customStyle="1" w:styleId="20">
    <w:name w:val="כותרת 2 תו"/>
    <w:basedOn w:val="a0"/>
    <w:link w:val="2"/>
    <w:uiPriority w:val="9"/>
    <w:rsid w:val="00C8053B"/>
    <w:rPr>
      <w:rFonts w:asciiTheme="majorHAnsi" w:eastAsiaTheme="majorEastAsia" w:hAnsiTheme="majorHAnsi" w:cstheme="majorBidi"/>
      <w:bCs/>
      <w:color w:val="4F81BD" w:themeColor="accent1"/>
      <w:sz w:val="26"/>
      <w:szCs w:val="26"/>
    </w:rPr>
  </w:style>
  <w:style w:type="character" w:customStyle="1" w:styleId="40">
    <w:name w:val="כותרת 4 תו"/>
    <w:basedOn w:val="a0"/>
    <w:link w:val="4"/>
    <w:uiPriority w:val="9"/>
    <w:semiHidden/>
    <w:rsid w:val="00C8053B"/>
    <w:rPr>
      <w:rFonts w:asciiTheme="majorHAnsi" w:eastAsiaTheme="majorEastAsia" w:hAnsiTheme="majorHAnsi" w:cstheme="majorBidi"/>
      <w:bCs/>
      <w:i/>
      <w:iCs/>
      <w:color w:val="4F81BD" w:themeColor="accent1"/>
      <w:sz w:val="20"/>
      <w:szCs w:val="24"/>
    </w:rPr>
  </w:style>
  <w:style w:type="character" w:customStyle="1" w:styleId="60">
    <w:name w:val="כותרת 6 תו"/>
    <w:basedOn w:val="a0"/>
    <w:link w:val="6"/>
    <w:uiPriority w:val="9"/>
    <w:semiHidden/>
    <w:rsid w:val="00C8053B"/>
    <w:rPr>
      <w:rFonts w:asciiTheme="majorHAnsi" w:eastAsiaTheme="majorEastAsia" w:hAnsiTheme="majorHAnsi" w:cstheme="majorBidi"/>
      <w:b/>
      <w:i/>
      <w:iCs/>
      <w:color w:val="243F60" w:themeColor="accent1" w:themeShade="7F"/>
      <w:sz w:val="20"/>
      <w:szCs w:val="24"/>
    </w:rPr>
  </w:style>
  <w:style w:type="character" w:customStyle="1" w:styleId="70">
    <w:name w:val="כותרת 7 תו"/>
    <w:basedOn w:val="a0"/>
    <w:link w:val="7"/>
    <w:uiPriority w:val="9"/>
    <w:semiHidden/>
    <w:rsid w:val="00C8053B"/>
    <w:rPr>
      <w:rFonts w:asciiTheme="majorHAnsi" w:eastAsiaTheme="majorEastAsia" w:hAnsiTheme="majorHAnsi" w:cstheme="majorBidi"/>
      <w:b/>
      <w:i/>
      <w:iCs/>
      <w:color w:val="404040" w:themeColor="text1" w:themeTint="BF"/>
      <w:sz w:val="20"/>
      <w:szCs w:val="24"/>
    </w:rPr>
  </w:style>
  <w:style w:type="character" w:customStyle="1" w:styleId="80">
    <w:name w:val="כותרת 8 תו"/>
    <w:basedOn w:val="a0"/>
    <w:link w:val="8"/>
    <w:uiPriority w:val="9"/>
    <w:semiHidden/>
    <w:rsid w:val="00C8053B"/>
    <w:rPr>
      <w:rFonts w:asciiTheme="majorHAnsi" w:eastAsiaTheme="majorEastAsia" w:hAnsiTheme="majorHAnsi" w:cstheme="majorBidi"/>
      <w:b/>
      <w:color w:val="404040" w:themeColor="text1" w:themeTint="BF"/>
      <w:sz w:val="20"/>
      <w:szCs w:val="20"/>
    </w:rPr>
  </w:style>
  <w:style w:type="character" w:customStyle="1" w:styleId="90">
    <w:name w:val="כותרת 9 תו"/>
    <w:basedOn w:val="a0"/>
    <w:link w:val="9"/>
    <w:uiPriority w:val="9"/>
    <w:semiHidden/>
    <w:rsid w:val="00C8053B"/>
    <w:rPr>
      <w:rFonts w:asciiTheme="majorHAnsi" w:eastAsiaTheme="majorEastAsia" w:hAnsiTheme="majorHAnsi" w:cstheme="majorBidi"/>
      <w:b/>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AB"/>
    <w:pPr>
      <w:bidi/>
      <w:spacing w:after="0" w:line="240" w:lineRule="auto"/>
    </w:pPr>
    <w:rPr>
      <w:rFonts w:ascii="Arial" w:eastAsia="Times New Roman" w:hAnsi="Arial" w:cs="David"/>
      <w:b/>
      <w:sz w:val="20"/>
      <w:szCs w:val="24"/>
    </w:rPr>
  </w:style>
  <w:style w:type="paragraph" w:styleId="1">
    <w:name w:val="heading 1"/>
    <w:basedOn w:val="a"/>
    <w:next w:val="a"/>
    <w:link w:val="10"/>
    <w:uiPriority w:val="9"/>
    <w:qFormat/>
    <w:rsid w:val="00C8053B"/>
    <w:pPr>
      <w:keepNext/>
      <w:keepLines/>
      <w:numPr>
        <w:numId w:val="48"/>
      </w:numPr>
      <w:spacing w:before="48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next w:val="a"/>
    <w:link w:val="20"/>
    <w:uiPriority w:val="9"/>
    <w:unhideWhenUsed/>
    <w:qFormat/>
    <w:rsid w:val="00C8053B"/>
    <w:pPr>
      <w:keepNext/>
      <w:keepLines/>
      <w:numPr>
        <w:ilvl w:val="1"/>
        <w:numId w:val="48"/>
      </w:numPr>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link w:val="30"/>
    <w:uiPriority w:val="9"/>
    <w:qFormat/>
    <w:rsid w:val="00BB2363"/>
    <w:pPr>
      <w:numPr>
        <w:ilvl w:val="2"/>
        <w:numId w:val="48"/>
      </w:numPr>
      <w:bidi w:val="0"/>
      <w:spacing w:before="100" w:beforeAutospacing="1" w:after="100" w:afterAutospacing="1"/>
      <w:outlineLvl w:val="2"/>
    </w:pPr>
    <w:rPr>
      <w:rFonts w:cs="Arial"/>
      <w:bCs/>
      <w:color w:val="006CB9"/>
      <w:szCs w:val="20"/>
    </w:rPr>
  </w:style>
  <w:style w:type="paragraph" w:styleId="4">
    <w:name w:val="heading 4"/>
    <w:basedOn w:val="a"/>
    <w:next w:val="a"/>
    <w:link w:val="40"/>
    <w:uiPriority w:val="9"/>
    <w:semiHidden/>
    <w:unhideWhenUsed/>
    <w:qFormat/>
    <w:rsid w:val="00C8053B"/>
    <w:pPr>
      <w:keepNext/>
      <w:keepLines/>
      <w:numPr>
        <w:ilvl w:val="3"/>
        <w:numId w:val="48"/>
      </w:numPr>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
    <w:next w:val="a"/>
    <w:link w:val="50"/>
    <w:uiPriority w:val="9"/>
    <w:semiHidden/>
    <w:unhideWhenUsed/>
    <w:qFormat/>
    <w:rsid w:val="00BB2363"/>
    <w:pPr>
      <w:numPr>
        <w:ilvl w:val="4"/>
        <w:numId w:val="48"/>
      </w:numPr>
      <w:spacing w:before="240" w:after="60"/>
      <w:outlineLvl w:val="4"/>
    </w:pPr>
    <w:rPr>
      <w:rFonts w:ascii="Calibri" w:hAnsi="Calibri" w:cs="Arial"/>
      <w:bCs/>
      <w:i/>
      <w:iCs/>
      <w:sz w:val="26"/>
      <w:szCs w:val="26"/>
    </w:rPr>
  </w:style>
  <w:style w:type="paragraph" w:styleId="6">
    <w:name w:val="heading 6"/>
    <w:basedOn w:val="a"/>
    <w:next w:val="a"/>
    <w:link w:val="60"/>
    <w:uiPriority w:val="9"/>
    <w:semiHidden/>
    <w:unhideWhenUsed/>
    <w:qFormat/>
    <w:rsid w:val="00C8053B"/>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8053B"/>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8053B"/>
    <w:pPr>
      <w:keepNext/>
      <w:keepLines/>
      <w:numPr>
        <w:ilvl w:val="7"/>
        <w:numId w:val="48"/>
      </w:numPr>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unhideWhenUsed/>
    <w:qFormat/>
    <w:rsid w:val="00C8053B"/>
    <w:pPr>
      <w:keepNext/>
      <w:keepLines/>
      <w:numPr>
        <w:ilvl w:val="8"/>
        <w:numId w:val="48"/>
      </w:numPr>
      <w:spacing w:before="20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table" w:styleId="a9">
    <w:name w:val="Table Grid"/>
    <w:basedOn w:val="a1"/>
    <w:uiPriority w:val="59"/>
    <w:rsid w:val="00C465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651F"/>
    <w:pPr>
      <w:ind w:left="720"/>
      <w:contextualSpacing/>
    </w:pPr>
  </w:style>
  <w:style w:type="character" w:customStyle="1" w:styleId="30">
    <w:name w:val="כותרת 3 תו"/>
    <w:basedOn w:val="a0"/>
    <w:link w:val="3"/>
    <w:uiPriority w:val="9"/>
    <w:rsid w:val="00BB2363"/>
    <w:rPr>
      <w:rFonts w:ascii="Arial" w:eastAsia="Times New Roman" w:hAnsi="Arial" w:cs="Arial"/>
      <w:b/>
      <w:bCs/>
      <w:color w:val="006CB9"/>
      <w:sz w:val="20"/>
      <w:szCs w:val="20"/>
    </w:rPr>
  </w:style>
  <w:style w:type="character" w:customStyle="1" w:styleId="50">
    <w:name w:val="כותרת 5 תו"/>
    <w:basedOn w:val="a0"/>
    <w:link w:val="5"/>
    <w:uiPriority w:val="9"/>
    <w:semiHidden/>
    <w:rsid w:val="00BB2363"/>
    <w:rPr>
      <w:rFonts w:ascii="Calibri" w:eastAsia="Times New Roman" w:hAnsi="Calibri" w:cs="Arial"/>
      <w:b/>
      <w:bCs/>
      <w:i/>
      <w:iCs/>
      <w:sz w:val="26"/>
      <w:szCs w:val="26"/>
    </w:rPr>
  </w:style>
  <w:style w:type="paragraph" w:styleId="NormalWeb">
    <w:name w:val="Normal (Web)"/>
    <w:basedOn w:val="a"/>
    <w:uiPriority w:val="99"/>
    <w:unhideWhenUsed/>
    <w:rsid w:val="00BB2363"/>
    <w:pPr>
      <w:bidi w:val="0"/>
      <w:spacing w:before="100" w:beforeAutospacing="1" w:after="100" w:afterAutospacing="1"/>
    </w:pPr>
    <w:rPr>
      <w:rFonts w:ascii="Times New Roman" w:hAnsi="Times New Roman" w:cs="Times New Roman"/>
      <w:b w:val="0"/>
      <w:sz w:val="24"/>
    </w:rPr>
  </w:style>
  <w:style w:type="character" w:styleId="ab">
    <w:name w:val="Strong"/>
    <w:basedOn w:val="a0"/>
    <w:uiPriority w:val="22"/>
    <w:qFormat/>
    <w:rsid w:val="00BB2363"/>
    <w:rPr>
      <w:b/>
      <w:bCs/>
    </w:rPr>
  </w:style>
  <w:style w:type="character" w:styleId="Hyperlink">
    <w:name w:val="Hyperlink"/>
    <w:basedOn w:val="a0"/>
    <w:uiPriority w:val="99"/>
    <w:unhideWhenUsed/>
    <w:rsid w:val="00BB2363"/>
    <w:rPr>
      <w:strike w:val="0"/>
      <w:dstrike w:val="0"/>
      <w:color w:val="E5554E"/>
      <w:u w:val="none"/>
      <w:effect w:val="none"/>
    </w:rPr>
  </w:style>
  <w:style w:type="paragraph" w:customStyle="1" w:styleId="pheader">
    <w:name w:val="pheader"/>
    <w:basedOn w:val="a"/>
    <w:rsid w:val="00BB2363"/>
    <w:pPr>
      <w:bidi w:val="0"/>
      <w:spacing w:before="100" w:beforeAutospacing="1" w:after="100" w:afterAutospacing="1"/>
    </w:pPr>
    <w:rPr>
      <w:rFonts w:ascii="Times New Roman" w:hAnsi="Times New Roman" w:cs="Times New Roman"/>
      <w:b w:val="0"/>
      <w:sz w:val="24"/>
    </w:rPr>
  </w:style>
  <w:style w:type="character" w:customStyle="1" w:styleId="10">
    <w:name w:val="כותרת 1 תו"/>
    <w:basedOn w:val="a0"/>
    <w:link w:val="1"/>
    <w:uiPriority w:val="9"/>
    <w:rsid w:val="00C8053B"/>
    <w:rPr>
      <w:rFonts w:asciiTheme="majorHAnsi" w:eastAsiaTheme="majorEastAsia" w:hAnsiTheme="majorHAnsi" w:cstheme="majorBidi"/>
      <w:bCs/>
      <w:color w:val="365F91" w:themeColor="accent1" w:themeShade="BF"/>
      <w:sz w:val="28"/>
      <w:szCs w:val="28"/>
    </w:rPr>
  </w:style>
  <w:style w:type="character" w:customStyle="1" w:styleId="20">
    <w:name w:val="כותרת 2 תו"/>
    <w:basedOn w:val="a0"/>
    <w:link w:val="2"/>
    <w:uiPriority w:val="9"/>
    <w:rsid w:val="00C8053B"/>
    <w:rPr>
      <w:rFonts w:asciiTheme="majorHAnsi" w:eastAsiaTheme="majorEastAsia" w:hAnsiTheme="majorHAnsi" w:cstheme="majorBidi"/>
      <w:bCs/>
      <w:color w:val="4F81BD" w:themeColor="accent1"/>
      <w:sz w:val="26"/>
      <w:szCs w:val="26"/>
    </w:rPr>
  </w:style>
  <w:style w:type="character" w:customStyle="1" w:styleId="40">
    <w:name w:val="כותרת 4 תו"/>
    <w:basedOn w:val="a0"/>
    <w:link w:val="4"/>
    <w:uiPriority w:val="9"/>
    <w:semiHidden/>
    <w:rsid w:val="00C8053B"/>
    <w:rPr>
      <w:rFonts w:asciiTheme="majorHAnsi" w:eastAsiaTheme="majorEastAsia" w:hAnsiTheme="majorHAnsi" w:cstheme="majorBidi"/>
      <w:bCs/>
      <w:i/>
      <w:iCs/>
      <w:color w:val="4F81BD" w:themeColor="accent1"/>
      <w:sz w:val="20"/>
      <w:szCs w:val="24"/>
    </w:rPr>
  </w:style>
  <w:style w:type="character" w:customStyle="1" w:styleId="60">
    <w:name w:val="כותרת 6 תו"/>
    <w:basedOn w:val="a0"/>
    <w:link w:val="6"/>
    <w:uiPriority w:val="9"/>
    <w:semiHidden/>
    <w:rsid w:val="00C8053B"/>
    <w:rPr>
      <w:rFonts w:asciiTheme="majorHAnsi" w:eastAsiaTheme="majorEastAsia" w:hAnsiTheme="majorHAnsi" w:cstheme="majorBidi"/>
      <w:b/>
      <w:i/>
      <w:iCs/>
      <w:color w:val="243F60" w:themeColor="accent1" w:themeShade="7F"/>
      <w:sz w:val="20"/>
      <w:szCs w:val="24"/>
    </w:rPr>
  </w:style>
  <w:style w:type="character" w:customStyle="1" w:styleId="70">
    <w:name w:val="כותרת 7 תו"/>
    <w:basedOn w:val="a0"/>
    <w:link w:val="7"/>
    <w:uiPriority w:val="9"/>
    <w:semiHidden/>
    <w:rsid w:val="00C8053B"/>
    <w:rPr>
      <w:rFonts w:asciiTheme="majorHAnsi" w:eastAsiaTheme="majorEastAsia" w:hAnsiTheme="majorHAnsi" w:cstheme="majorBidi"/>
      <w:b/>
      <w:i/>
      <w:iCs/>
      <w:color w:val="404040" w:themeColor="text1" w:themeTint="BF"/>
      <w:sz w:val="20"/>
      <w:szCs w:val="24"/>
    </w:rPr>
  </w:style>
  <w:style w:type="character" w:customStyle="1" w:styleId="80">
    <w:name w:val="כותרת 8 תו"/>
    <w:basedOn w:val="a0"/>
    <w:link w:val="8"/>
    <w:uiPriority w:val="9"/>
    <w:semiHidden/>
    <w:rsid w:val="00C8053B"/>
    <w:rPr>
      <w:rFonts w:asciiTheme="majorHAnsi" w:eastAsiaTheme="majorEastAsia" w:hAnsiTheme="majorHAnsi" w:cstheme="majorBidi"/>
      <w:b/>
      <w:color w:val="404040" w:themeColor="text1" w:themeTint="BF"/>
      <w:sz w:val="20"/>
      <w:szCs w:val="20"/>
    </w:rPr>
  </w:style>
  <w:style w:type="character" w:customStyle="1" w:styleId="90">
    <w:name w:val="כותרת 9 תו"/>
    <w:basedOn w:val="a0"/>
    <w:link w:val="9"/>
    <w:uiPriority w:val="9"/>
    <w:semiHidden/>
    <w:rsid w:val="00C8053B"/>
    <w:rPr>
      <w:rFonts w:asciiTheme="majorHAnsi" w:eastAsiaTheme="majorEastAsia" w:hAnsiTheme="majorHAnsi" w:cstheme="majorBidi"/>
      <w:b/>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8</Pages>
  <Words>1703</Words>
  <Characters>8517</Characters>
  <Application>Microsoft Office Word</Application>
  <DocSecurity>0</DocSecurity>
  <Lines>1703</Lines>
  <Paragraphs>929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מזרחי</dc:creator>
  <cp:lastModifiedBy>קריסטינה קוסמה</cp:lastModifiedBy>
  <cp:revision>14</cp:revision>
  <cp:lastPrinted>2017-01-09T11:33:00Z</cp:lastPrinted>
  <dcterms:created xsi:type="dcterms:W3CDTF">2017-02-07T10:56:00Z</dcterms:created>
  <dcterms:modified xsi:type="dcterms:W3CDTF">2017-02-13T12:03:00Z</dcterms:modified>
</cp:coreProperties>
</file>