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כלל: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המצלמות מקליטות ע"ג כונן ששומר את ההקלטות עד 3 שבועות ולאחר מכן מוחק אין שידור למוקד יש אפשרות לצפיה מרחוק למורשים .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lang w:val="en-IL" w:eastAsia="en-IL"/>
        </w:rPr>
        <w:t> 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b/>
          <w:bCs/>
          <w:color w:val="1F497D"/>
          <w:sz w:val="24"/>
          <w:szCs w:val="24"/>
          <w:rtl/>
          <w:lang w:val="en-IL" w:eastAsia="en-IL"/>
        </w:rPr>
        <w:t>במבנה המועצה</w:t>
      </w: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 xml:space="preserve">: 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Times New Roman" w:eastAsia="Times New Roman" w:hAnsi="Times New Roman" w:cs="Times New Roman" w:hint="cs"/>
          <w:color w:val="1F497D"/>
          <w:sz w:val="24"/>
          <w:szCs w:val="24"/>
          <w:rtl/>
          <w:lang w:val="en-IL" w:eastAsia="en-IL"/>
        </w:rPr>
        <w:t> </w:t>
      </w:r>
    </w:p>
    <w:p w:rsidR="0019349C" w:rsidRPr="0019349C" w:rsidRDefault="0019349C" w:rsidP="0019349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מצלמות בכניסה למבנה ראשי מועצה אזורית הגליל העליון</w:t>
      </w:r>
    </w:p>
    <w:p w:rsidR="0019349C" w:rsidRPr="0019349C" w:rsidRDefault="0019349C" w:rsidP="0019349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מחסני מל"ח מועצה אזורית הגליל העליון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lang w:val="en-IL" w:eastAsia="en-IL"/>
        </w:rPr>
        <w:t> 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 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b/>
          <w:bCs/>
          <w:color w:val="1F497D"/>
          <w:sz w:val="24"/>
          <w:szCs w:val="24"/>
          <w:u w:val="single"/>
          <w:rtl/>
          <w:lang w:val="en-IL" w:eastAsia="en-IL"/>
        </w:rPr>
        <w:t>קיבוצים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דפנה- שער כניסה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מעין ברוך- שער כניסה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כפר סאלד – שער כניסה (שערים אחוריים מהשדות)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שדה נחמיה – שער כניסה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עמיר – שער כניסה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גונן- שער אחורי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חולתה – שער כניסה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צבעון – שער כניסה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סאסא – שער כניסה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כפר הנשיא (לולים, שער אחורי, פארק)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איילת השחר – שער כניסה , שער אחורי</w:t>
      </w:r>
    </w:p>
    <w:p w:rsidR="0019349C" w:rsidRPr="0019349C" w:rsidRDefault="0019349C" w:rsidP="001934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L" w:eastAsia="en-IL"/>
        </w:rPr>
      </w:pPr>
      <w:r w:rsidRPr="0019349C">
        <w:rPr>
          <w:rFonts w:ascii="Arial" w:eastAsia="Times New Roman" w:hAnsi="Arial" w:cs="Arial"/>
          <w:color w:val="1F497D"/>
          <w:sz w:val="24"/>
          <w:szCs w:val="24"/>
          <w:rtl/>
          <w:lang w:val="en-IL" w:eastAsia="en-IL"/>
        </w:rPr>
        <w:t>קדרים – שער אחורי</w:t>
      </w:r>
    </w:p>
    <w:p w:rsidR="00261750" w:rsidRDefault="0019349C">
      <w:bookmarkStart w:id="0" w:name="_GoBack"/>
      <w:bookmarkEnd w:id="0"/>
    </w:p>
    <w:sectPr w:rsidR="002617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17E"/>
    <w:multiLevelType w:val="multilevel"/>
    <w:tmpl w:val="8424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9C"/>
    <w:rsid w:val="0019349C"/>
    <w:rsid w:val="005C2086"/>
    <w:rsid w:val="00A1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A4ECA-B0D2-441E-9001-48CF9A9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169355470176766086msolistparagraph">
    <w:name w:val="m_2169355470176766086msolistparagraph"/>
    <w:basedOn w:val="Normal"/>
    <w:rsid w:val="0019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 zomer</dc:creator>
  <cp:keywords/>
  <dc:description/>
  <cp:lastModifiedBy>gai zomer</cp:lastModifiedBy>
  <cp:revision>1</cp:revision>
  <dcterms:created xsi:type="dcterms:W3CDTF">2019-07-13T14:51:00Z</dcterms:created>
  <dcterms:modified xsi:type="dcterms:W3CDTF">2019-07-13T14:51:00Z</dcterms:modified>
</cp:coreProperties>
</file>