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FB4D" w14:textId="77777777" w:rsidR="00567C59" w:rsidRDefault="00567C59" w:rsidP="00567C59">
      <w:pPr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אל</w:t>
      </w:r>
      <w:r>
        <w:rPr>
          <w:rFonts w:ascii="Arial" w:hAnsi="Arial" w:cs="Arial"/>
          <w:rtl/>
        </w:rPr>
        <w:t>: אלעד מן, יועמ"ש הצלחה, שלום רב</w:t>
      </w:r>
    </w:p>
    <w:p w14:paraId="6BF575BD" w14:textId="77777777" w:rsidR="00567C59" w:rsidRDefault="00567C59" w:rsidP="00567C59">
      <w:pPr>
        <w:rPr>
          <w:rFonts w:ascii="Arial" w:hAnsi="Arial" w:cs="Arial"/>
        </w:rPr>
      </w:pPr>
    </w:p>
    <w:p w14:paraId="42B2B96A" w14:textId="77777777" w:rsidR="00567C59" w:rsidRDefault="00567C59" w:rsidP="00567C59">
      <w:pPr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הנדון</w:t>
      </w:r>
      <w:r>
        <w:rPr>
          <w:rFonts w:ascii="Arial" w:hAnsi="Arial" w:cs="Arial"/>
          <w:rtl/>
        </w:rPr>
        <w:t xml:space="preserve">: מענה לבקשת חופש מידע </w:t>
      </w:r>
    </w:p>
    <w:p w14:paraId="5D7FE4C2" w14:textId="77777777" w:rsidR="00567C59" w:rsidRDefault="00567C59" w:rsidP="00567C59">
      <w:pPr>
        <w:jc w:val="right"/>
        <w:rPr>
          <w:rFonts w:ascii="Arial" w:hAnsi="Arial" w:cs="Arial"/>
          <w:lang w:eastAsia="he-IL"/>
        </w:rPr>
      </w:pPr>
    </w:p>
    <w:p w14:paraId="0E77CABC" w14:textId="77777777" w:rsidR="00567C59" w:rsidRDefault="00567C59" w:rsidP="00567C59">
      <w:pPr>
        <w:rPr>
          <w:rFonts w:ascii="Arial" w:hAnsi="Arial" w:cs="Arial"/>
        </w:rPr>
      </w:pPr>
      <w:r>
        <w:rPr>
          <w:rFonts w:ascii="Arial" w:hAnsi="Arial" w:cs="Arial"/>
          <w:rtl/>
        </w:rPr>
        <w:t>בהמשך לבקשתך חופש המידע בנושא</w:t>
      </w:r>
      <w:r>
        <w:rPr>
          <w:rFonts w:hint="cs"/>
          <w:rtl/>
        </w:rPr>
        <w:t xml:space="preserve"> </w:t>
      </w:r>
      <w:r>
        <w:rPr>
          <w:rFonts w:ascii="Arial" w:hAnsi="Arial" w:cs="Arial"/>
          <w:b/>
          <w:bCs/>
          <w:rtl/>
        </w:rPr>
        <w:t>כלים וציוד חד פעמי</w:t>
      </w:r>
    </w:p>
    <w:p w14:paraId="24A94320" w14:textId="77777777" w:rsidR="00567C59" w:rsidRDefault="00567C59" w:rsidP="00567C59">
      <w:pPr>
        <w:rPr>
          <w:rFonts w:ascii="Arial" w:hAnsi="Arial" w:cs="Arial"/>
        </w:rPr>
      </w:pPr>
    </w:p>
    <w:p w14:paraId="0C80D847" w14:textId="77777777" w:rsidR="00567C59" w:rsidRDefault="00567C59" w:rsidP="00567C59">
      <w:pPr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להלן סכומי  הרכש שהוציא המשרד על כלים </w:t>
      </w:r>
      <w:proofErr w:type="spellStart"/>
      <w:r>
        <w:rPr>
          <w:rFonts w:ascii="Arial" w:hAnsi="Arial" w:cs="Arial"/>
          <w:rtl/>
        </w:rPr>
        <w:t>חד"פ</w:t>
      </w:r>
      <w:proofErr w:type="spellEnd"/>
      <w:r>
        <w:rPr>
          <w:rFonts w:ascii="Arial" w:hAnsi="Arial" w:cs="Arial"/>
          <w:rtl/>
        </w:rPr>
        <w:t xml:space="preserve"> בשנים המבוקשות:</w:t>
      </w:r>
    </w:p>
    <w:p w14:paraId="45F5D15E" w14:textId="77777777" w:rsidR="00567C59" w:rsidRDefault="00567C59" w:rsidP="00567C59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rtl/>
        </w:rPr>
        <w:t xml:space="preserve">2019    ₪ 127,341.43 </w:t>
      </w:r>
    </w:p>
    <w:p w14:paraId="026DD81F" w14:textId="77777777" w:rsidR="00567C59" w:rsidRDefault="00567C59" w:rsidP="00567C59">
      <w:pPr>
        <w:numPr>
          <w:ilvl w:val="0"/>
          <w:numId w:val="1"/>
        </w:numPr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/>
          <w:rtl/>
        </w:rPr>
        <w:t xml:space="preserve">2020    ₪ 47,016.45 </w:t>
      </w:r>
    </w:p>
    <w:p w14:paraId="4B08CFFD" w14:textId="77777777" w:rsidR="00567C59" w:rsidRDefault="00567C59" w:rsidP="00567C59">
      <w:pPr>
        <w:numPr>
          <w:ilvl w:val="0"/>
          <w:numId w:val="1"/>
        </w:numPr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/>
          <w:rtl/>
        </w:rPr>
        <w:t xml:space="preserve">2021    ₪ 27,067.01 </w:t>
      </w:r>
    </w:p>
    <w:p w14:paraId="2C1FF5A1" w14:textId="77777777" w:rsidR="00567C59" w:rsidRDefault="00567C59" w:rsidP="00567C59">
      <w:pPr>
        <w:rPr>
          <w:rFonts w:ascii="Arial" w:hAnsi="Arial" w:cs="Arial"/>
        </w:rPr>
      </w:pPr>
    </w:p>
    <w:p w14:paraId="611EEE5D" w14:textId="77777777" w:rsidR="00567C59" w:rsidRDefault="00567C59" w:rsidP="00567C59">
      <w:pPr>
        <w:rPr>
          <w:rFonts w:ascii="Arial" w:hAnsi="Arial" w:cs="Arial"/>
        </w:rPr>
      </w:pPr>
      <w:r>
        <w:rPr>
          <w:rFonts w:ascii="Arial" w:hAnsi="Arial" w:cs="Arial"/>
          <w:rtl/>
        </w:rPr>
        <w:t>יצוין כי אין תקציב ייעודי לכלים חד פעמיים.</w:t>
      </w:r>
    </w:p>
    <w:p w14:paraId="7AAB4D8F" w14:textId="77777777" w:rsidR="00567C59" w:rsidRDefault="00567C59" w:rsidP="00567C59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בנוסף, ניתן לראות כי ההוצאות לשימוש במגמת ירידה לאורך השנים כאשר המטרה הינה לצמצם את הצריכה למינימום הנדרש.</w:t>
      </w:r>
    </w:p>
    <w:p w14:paraId="18CB56BF" w14:textId="77777777" w:rsidR="00567C59" w:rsidRDefault="00567C59" w:rsidP="00567C59">
      <w:pPr>
        <w:rPr>
          <w:rFonts w:ascii="Arial" w:hAnsi="Arial" w:cs="Arial"/>
          <w:rtl/>
        </w:rPr>
      </w:pPr>
    </w:p>
    <w:p w14:paraId="4BCB9129" w14:textId="77777777" w:rsidR="00567C59" w:rsidRDefault="00567C59" w:rsidP="00567C59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בברכה</w:t>
      </w:r>
    </w:p>
    <w:p w14:paraId="5B8CBF70" w14:textId="77777777" w:rsidR="00567C59" w:rsidRDefault="00567C59" w:rsidP="00567C59">
      <w:pPr>
        <w:rPr>
          <w:rFonts w:ascii="Arial" w:hAnsi="Arial" w:cs="Arial"/>
          <w:rtl/>
        </w:rPr>
      </w:pPr>
    </w:p>
    <w:tbl>
      <w:tblPr>
        <w:tblpPr w:leftFromText="156" w:rightFromText="156" w:vertAnchor="text" w:tblpXSpec="right" w:tblpYSpec="center"/>
        <w:bidiVisual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10"/>
        <w:gridCol w:w="4680"/>
      </w:tblGrid>
      <w:tr w:rsidR="00567C59" w14:paraId="48A8E081" w14:textId="77777777" w:rsidTr="00567C59">
        <w:trPr>
          <w:trHeight w:val="1702"/>
        </w:trPr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1AF5" w14:textId="29767CD8" w:rsidR="00567C59" w:rsidRDefault="00567C59">
            <w:pPr>
              <w:jc w:val="center"/>
              <w:rPr>
                <w:rFonts w:ascii="Tahoma" w:hAnsi="Tahoma" w:cs="Tahoma"/>
                <w:color w:val="212121"/>
                <w:sz w:val="23"/>
                <w:szCs w:val="23"/>
                <w:rtl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61BE7775" wp14:editId="1ABEEC28">
                  <wp:extent cx="411480" cy="411480"/>
                  <wp:effectExtent l="0" t="0" r="7620" b="762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F8BB" w14:textId="77777777" w:rsidR="00567C59" w:rsidRDefault="00567C59">
            <w:pPr>
              <w:rPr>
                <w:rFonts w:ascii="Arial" w:hAnsi="Arial" w:cs="Arial"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color w:val="00812E"/>
                <w:rtl/>
              </w:rPr>
              <w:t>טפטה פרדה</w:t>
            </w:r>
          </w:p>
          <w:p w14:paraId="4571DB99" w14:textId="77777777" w:rsidR="00567C59" w:rsidRDefault="00567C59">
            <w:pPr>
              <w:rPr>
                <w:rFonts w:ascii="Arial" w:hAnsi="Arial" w:cs="Arial"/>
                <w:color w:val="404040"/>
                <w:rtl/>
              </w:rPr>
            </w:pPr>
            <w:r>
              <w:rPr>
                <w:rFonts w:ascii="Arial" w:hAnsi="Arial" w:cs="Arial"/>
                <w:color w:val="404040"/>
                <w:rtl/>
              </w:rPr>
              <w:t>הממונה על העמדת מידע לציבור</w:t>
            </w:r>
          </w:p>
          <w:p w14:paraId="3C02693B" w14:textId="77777777" w:rsidR="00567C59" w:rsidRDefault="00567C59">
            <w:pPr>
              <w:rPr>
                <w:rFonts w:ascii="Arial" w:hAnsi="Arial" w:cs="Arial"/>
                <w:b/>
                <w:bCs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404040"/>
                <w:rtl/>
              </w:rPr>
              <w:t>משרד החקלאות ופיתוח הכפר</w:t>
            </w:r>
          </w:p>
          <w:p w14:paraId="438BBE72" w14:textId="77777777" w:rsidR="00567C59" w:rsidRDefault="00567C59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404040"/>
                <w:rtl/>
              </w:rPr>
              <w:t>משרד</w:t>
            </w:r>
            <w:r>
              <w:rPr>
                <w:rFonts w:ascii="Arial" w:hAnsi="Arial" w:cs="Arial"/>
                <w:color w:val="404040"/>
                <w:rtl/>
              </w:rPr>
              <w:t xml:space="preserve">: 03-9485432 </w:t>
            </w:r>
          </w:p>
          <w:p w14:paraId="6315F63A" w14:textId="77777777" w:rsidR="00567C59" w:rsidRDefault="00567C59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b/>
                <w:bCs/>
                <w:color w:val="212121"/>
                <w:rtl/>
              </w:rPr>
              <w:t>דוא"ל</w:t>
            </w:r>
            <w:r>
              <w:rPr>
                <w:rFonts w:ascii="Arial" w:hAnsi="Arial" w:cs="Arial"/>
                <w:color w:val="212121"/>
                <w:rtl/>
              </w:rPr>
              <w:t xml:space="preserve">: </w:t>
            </w:r>
            <w:hyperlink r:id="rId7" w:history="1">
              <w:r>
                <w:rPr>
                  <w:rStyle w:val="Hyperlink"/>
                  <w:rFonts w:hint="cs"/>
                </w:rPr>
                <w:t>Hofesh-hameida@moag.gov.il</w:t>
              </w:r>
            </w:hyperlink>
            <w:r>
              <w:rPr>
                <w:rFonts w:ascii="Arial" w:hAnsi="Arial" w:cs="Arial"/>
                <w:rtl/>
              </w:rPr>
              <w:t xml:space="preserve"> </w:t>
            </w:r>
          </w:p>
          <w:p w14:paraId="5C93EE9A" w14:textId="77777777" w:rsidR="00567C59" w:rsidRDefault="00567C59">
            <w:pPr>
              <w:rPr>
                <w:rFonts w:ascii="Arial" w:hAnsi="Arial" w:cs="Arial"/>
                <w:color w:val="212121"/>
              </w:rPr>
            </w:pPr>
          </w:p>
          <w:p w14:paraId="32357A7D" w14:textId="77777777" w:rsidR="00567C59" w:rsidRDefault="00567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מוקד שירות ותמיכה: </w:t>
            </w:r>
            <w:r>
              <w:rPr>
                <w:rFonts w:ascii="Arial" w:hAnsi="Arial" w:cs="Arial"/>
              </w:rPr>
              <w:t>*6016</w:t>
            </w:r>
          </w:p>
        </w:tc>
      </w:tr>
      <w:tr w:rsidR="00567C59" w14:paraId="270F8D9A" w14:textId="77777777" w:rsidTr="00567C59">
        <w:tc>
          <w:tcPr>
            <w:tcW w:w="13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9F90" w14:textId="77777777" w:rsidR="00567C59" w:rsidRDefault="00567C59">
            <w:pPr>
              <w:rPr>
                <w:rFonts w:ascii="Tahoma" w:hAnsi="Tahoma" w:cs="Tahoma"/>
                <w:color w:val="212121"/>
                <w:sz w:val="23"/>
                <w:szCs w:val="23"/>
              </w:rPr>
            </w:pPr>
            <w:r>
              <w:rPr>
                <w:rFonts w:ascii="Tahoma" w:hAnsi="Tahoma" w:cs="Tahoma"/>
                <w:color w:val="404040"/>
                <w:sz w:val="18"/>
                <w:szCs w:val="18"/>
                <w:rtl/>
              </w:rPr>
              <w:t>חפשו אותנו ב</w:t>
            </w:r>
            <w:r>
              <w:rPr>
                <w:rFonts w:ascii="Tahoma" w:hAnsi="Tahoma" w:cs="Tahoma"/>
                <w:color w:val="404040"/>
                <w:sz w:val="18"/>
                <w:szCs w:val="18"/>
              </w:rPr>
              <w:t>:</w:t>
            </w:r>
          </w:p>
        </w:tc>
        <w:tc>
          <w:tcPr>
            <w:tcW w:w="4679" w:type="dxa"/>
            <w:shd w:val="clear" w:color="auto" w:fill="FFFFFF"/>
            <w:vAlign w:val="center"/>
            <w:hideMark/>
          </w:tcPr>
          <w:p w14:paraId="192B23F8" w14:textId="5E5750C7" w:rsidR="00567C59" w:rsidRDefault="00567C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62F9AE33" wp14:editId="50BC2EAC">
                  <wp:extent cx="236220" cy="236220"/>
                  <wp:effectExtent l="0" t="0" r="11430" b="11430"/>
                  <wp:docPr id="18" name="תמונה 1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F9CCD8B" wp14:editId="1C2EB1AC">
                  <wp:extent cx="228600" cy="228600"/>
                  <wp:effectExtent l="0" t="0" r="0" b="0"/>
                  <wp:docPr id="17" name="תמונה 1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5D86205E" wp14:editId="56DE1CFC">
                  <wp:extent cx="236220" cy="236220"/>
                  <wp:effectExtent l="0" t="0" r="11430" b="11430"/>
                  <wp:docPr id="16" name="תמונה 1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7D948BF0" wp14:editId="36BF3A2D">
                  <wp:extent cx="236220" cy="236220"/>
                  <wp:effectExtent l="0" t="0" r="11430" b="11430"/>
                  <wp:docPr id="15" name="תמונה 1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46C97591" wp14:editId="3F6411BB">
                  <wp:extent cx="236220" cy="236220"/>
                  <wp:effectExtent l="0" t="0" r="11430" b="11430"/>
                  <wp:docPr id="14" name="תמונה 1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C59" w14:paraId="6BA51A93" w14:textId="77777777" w:rsidTr="00567C59">
        <w:tc>
          <w:tcPr>
            <w:tcW w:w="870" w:type="dxa"/>
            <w:shd w:val="clear" w:color="auto" w:fill="FFFFFF"/>
            <w:vAlign w:val="center"/>
            <w:hideMark/>
          </w:tcPr>
          <w:p w14:paraId="1AB822BE" w14:textId="77777777" w:rsidR="00567C59" w:rsidRDefault="00567C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14:paraId="251985AD" w14:textId="77777777" w:rsidR="00567C59" w:rsidRDefault="00567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5F2A0F98" w14:textId="77777777" w:rsidR="00567C59" w:rsidRDefault="00567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F969DF" w14:textId="77777777" w:rsidR="00567C59" w:rsidRDefault="00567C59" w:rsidP="00567C59">
      <w:pPr>
        <w:rPr>
          <w:rFonts w:ascii="Arial" w:hAnsi="Arial" w:cs="Arial"/>
        </w:rPr>
      </w:pPr>
    </w:p>
    <w:p w14:paraId="765F5C36" w14:textId="77777777" w:rsidR="00567C59" w:rsidRDefault="00567C59" w:rsidP="00567C59"/>
    <w:p w14:paraId="43617968" w14:textId="77777777" w:rsidR="00567C59" w:rsidRDefault="00567C59" w:rsidP="00567C59">
      <w:pPr>
        <w:rPr>
          <w:rFonts w:ascii="Arial" w:hAnsi="Arial" w:cs="Arial"/>
        </w:rPr>
      </w:pPr>
    </w:p>
    <w:p w14:paraId="0D7B52F1" w14:textId="77777777" w:rsidR="00567C59" w:rsidRDefault="00567C59" w:rsidP="00567C59"/>
    <w:p w14:paraId="4F2997F4" w14:textId="77777777" w:rsidR="00567C59" w:rsidRDefault="00567C59" w:rsidP="00567C59">
      <w:pPr>
        <w:rPr>
          <w:rFonts w:ascii="Arial" w:hAnsi="Arial" w:cs="Arial"/>
          <w:color w:val="1F497D"/>
        </w:rPr>
      </w:pPr>
    </w:p>
    <w:p w14:paraId="09B75285" w14:textId="77777777" w:rsidR="00567C59" w:rsidRDefault="00567C59" w:rsidP="00567C59">
      <w:pPr>
        <w:rPr>
          <w:rFonts w:ascii="Arial" w:hAnsi="Arial" w:cs="Arial"/>
          <w:color w:val="1F497D"/>
          <w:rtl/>
        </w:rPr>
      </w:pPr>
    </w:p>
    <w:p w14:paraId="58E57ADA" w14:textId="77777777" w:rsidR="00567C59" w:rsidRDefault="00567C59" w:rsidP="00567C59">
      <w:pPr>
        <w:rPr>
          <w:rFonts w:ascii="Arial" w:hAnsi="Arial" w:cs="Arial"/>
          <w:color w:val="1F497D"/>
        </w:rPr>
      </w:pPr>
    </w:p>
    <w:p w14:paraId="76A6E26C" w14:textId="77777777" w:rsidR="00567C59" w:rsidRDefault="00567C59" w:rsidP="00567C59">
      <w:pPr>
        <w:rPr>
          <w:rFonts w:ascii="Arial" w:hAnsi="Arial" w:cs="Arial"/>
          <w:color w:val="1F497D"/>
          <w:rtl/>
        </w:rPr>
      </w:pPr>
    </w:p>
    <w:p w14:paraId="7B493248" w14:textId="77777777" w:rsidR="00567C59" w:rsidRDefault="00567C59" w:rsidP="00567C59">
      <w:pPr>
        <w:rPr>
          <w:rFonts w:ascii="Arial" w:hAnsi="Arial" w:cs="Arial"/>
          <w:color w:val="1F497D"/>
        </w:rPr>
      </w:pPr>
    </w:p>
    <w:p w14:paraId="421AE779" w14:textId="77777777" w:rsidR="00567C59" w:rsidRDefault="00567C59" w:rsidP="00567C59">
      <w:pPr>
        <w:rPr>
          <w:rFonts w:ascii="Arial" w:hAnsi="Arial" w:cs="Arial"/>
          <w:b/>
          <w:bCs/>
          <w:rtl/>
        </w:rPr>
      </w:pPr>
    </w:p>
    <w:p w14:paraId="1D2ED56A" w14:textId="77777777" w:rsidR="00567C59" w:rsidRDefault="00567C59" w:rsidP="00567C59">
      <w:pPr>
        <w:bidi w:val="0"/>
        <w:rPr>
          <w:b/>
          <w:bCs/>
          <w:color w:val="1F497D"/>
          <w:rtl/>
        </w:rPr>
      </w:pPr>
    </w:p>
    <w:p w14:paraId="28BE0FC9" w14:textId="77777777" w:rsidR="00567C59" w:rsidRDefault="00567C59" w:rsidP="00567C59">
      <w:pPr>
        <w:bidi w:val="0"/>
        <w:jc w:val="center"/>
        <w:rPr>
          <w:rFonts w:hint="cs"/>
          <w:color w:val="008000"/>
          <w:rtl/>
        </w:rPr>
      </w:pPr>
      <w:r>
        <w:rPr>
          <w:rFonts w:ascii="David" w:hAnsi="David" w:cs="David"/>
          <w:color w:val="008000"/>
          <w:rtl/>
        </w:rPr>
        <w:t xml:space="preserve">לפני שתדפיס את ההודעה הזאת, בבקשה חשוב על הסביבה </w:t>
      </w:r>
      <w:r>
        <w:rPr>
          <w:rFonts w:ascii="Webdings" w:hAnsi="Webdings"/>
          <w:color w:val="008000"/>
        </w:rPr>
        <w:t>P</w:t>
      </w:r>
    </w:p>
    <w:p w14:paraId="1E70686A" w14:textId="77777777" w:rsidR="00567C59" w:rsidRDefault="00567C59" w:rsidP="00567C59">
      <w:pPr>
        <w:jc w:val="center"/>
        <w:rPr>
          <w:rFonts w:hint="cs"/>
          <w:color w:val="1F497D"/>
          <w:rtl/>
        </w:rPr>
      </w:pPr>
      <w:r>
        <w:rPr>
          <w:rFonts w:ascii="Arial" w:hAnsi="Arial" w:cs="Arial"/>
          <w:color w:val="76923C"/>
          <w:lang w:val="en"/>
        </w:rPr>
        <w:t>Before printing this message, please think about the environment</w:t>
      </w:r>
    </w:p>
    <w:p w14:paraId="59626E8B" w14:textId="77777777" w:rsidR="00567C59" w:rsidRDefault="00567C59" w:rsidP="00567C59">
      <w:pPr>
        <w:rPr>
          <w:rFonts w:hint="cs"/>
          <w:color w:val="1F497D"/>
          <w:rtl/>
        </w:rPr>
      </w:pPr>
    </w:p>
    <w:p w14:paraId="0D212839" w14:textId="77777777" w:rsidR="00567C59" w:rsidRDefault="00567C59" w:rsidP="00567C59">
      <w:pPr>
        <w:rPr>
          <w:b/>
          <w:bCs/>
          <w:rtl/>
        </w:rPr>
      </w:pPr>
    </w:p>
    <w:p w14:paraId="43A5288C" w14:textId="3E2784DF" w:rsidR="00567C59" w:rsidRDefault="00567C59" w:rsidP="00567C59">
      <w:pPr>
        <w:rPr>
          <w:rFonts w:ascii="Arial" w:hAnsi="Arial" w:cs="Arial"/>
        </w:rPr>
      </w:pPr>
      <w:r>
        <w:rPr>
          <w:rFonts w:ascii="Arial" w:hAnsi="Arial" w:cs="Arial"/>
          <w:rtl/>
        </w:rPr>
        <w:t>נבקש לקבל את פרטי המידע, המסמכים והנתונים הבאים, ככל שניתן בפורמט דיגיטלי הניתן לחיפוש:</w:t>
      </w:r>
    </w:p>
    <w:p w14:paraId="3211544F" w14:textId="77777777" w:rsidR="00567C59" w:rsidRDefault="00567C59" w:rsidP="00567C59">
      <w:pPr>
        <w:rPr>
          <w:rFonts w:ascii="Arial" w:hAnsi="Arial" w:cs="Arial"/>
        </w:rPr>
      </w:pPr>
    </w:p>
    <w:p w14:paraId="5DDC1F2F" w14:textId="77777777" w:rsidR="00567C59" w:rsidRDefault="00567C59" w:rsidP="00567C59">
      <w:pPr>
        <w:rPr>
          <w:rFonts w:ascii="Arial" w:hAnsi="Arial" w:cs="Arial"/>
        </w:rPr>
      </w:pPr>
      <w:r>
        <w:rPr>
          <w:rFonts w:ascii="Arial" w:hAnsi="Arial" w:cs="Arial"/>
          <w:rtl/>
        </w:rPr>
        <w:t>לשנים 2019, 2020 ו2021 (עד ליום 30.6.2021) במובחן ובנפרד</w:t>
      </w:r>
    </w:p>
    <w:p w14:paraId="60A528A9" w14:textId="77777777" w:rsidR="00567C59" w:rsidRDefault="00567C59" w:rsidP="00567C59">
      <w:pPr>
        <w:rPr>
          <w:rFonts w:ascii="Arial" w:hAnsi="Arial" w:cs="Arial"/>
        </w:rPr>
      </w:pPr>
    </w:p>
    <w:p w14:paraId="3B15CC63" w14:textId="77777777" w:rsidR="00567C59" w:rsidRDefault="00567C59" w:rsidP="00567C59">
      <w:pPr>
        <w:rPr>
          <w:rFonts w:ascii="Arial" w:hAnsi="Arial" w:cs="Arial"/>
        </w:rPr>
      </w:pPr>
      <w:r>
        <w:rPr>
          <w:rFonts w:ascii="Arial" w:hAnsi="Arial" w:cs="Arial"/>
          <w:rtl/>
        </w:rPr>
        <w:t>תקציב הרכש הכולל לרכישת כלים חד פעמיים וציוד הסעדה חד פעמי (סכו"ם, מפות, מפיות, צלחות, כוסות, כלי הגשה וכו') וכמויות הרכש (לפי הסוגים השונים)</w:t>
      </w:r>
    </w:p>
    <w:p w14:paraId="4E4EC882" w14:textId="77777777" w:rsidR="00567C59" w:rsidRDefault="00567C59" w:rsidP="00567C59">
      <w:pPr>
        <w:rPr>
          <w:rFonts w:ascii="Arial" w:hAnsi="Arial" w:cs="Arial"/>
          <w:rtl/>
        </w:rPr>
      </w:pPr>
    </w:p>
    <w:p w14:paraId="3F6EF533" w14:textId="77777777" w:rsidR="00567C59" w:rsidRDefault="00567C59" w:rsidP="00567C59">
      <w:pPr>
        <w:rPr>
          <w:rFonts w:ascii="Arial" w:hAnsi="Arial" w:cs="Arial"/>
        </w:rPr>
      </w:pPr>
      <w:r>
        <w:rPr>
          <w:rFonts w:ascii="Arial" w:hAnsi="Arial" w:cs="Arial"/>
          <w:rtl/>
        </w:rPr>
        <w:t>כל הנחיה ו/או הוראה ו/או נוהל הנוגע לרכש ושימוש בכלים חד פעמיים</w:t>
      </w:r>
    </w:p>
    <w:p w14:paraId="1EC1746E" w14:textId="77777777" w:rsidR="00567C59" w:rsidRDefault="00567C59" w:rsidP="00567C59">
      <w:pPr>
        <w:rPr>
          <w:rFonts w:ascii="Arial" w:hAnsi="Arial" w:cs="Arial"/>
        </w:rPr>
      </w:pPr>
    </w:p>
    <w:p w14:paraId="7E9C5DB3" w14:textId="77777777" w:rsidR="00567C59" w:rsidRDefault="00567C59" w:rsidP="00567C59">
      <w:pPr>
        <w:rPr>
          <w:rFonts w:ascii="Arial" w:hAnsi="Arial" w:cs="Arial"/>
        </w:rPr>
      </w:pPr>
      <w:r>
        <w:rPr>
          <w:rFonts w:ascii="Arial" w:hAnsi="Arial" w:cs="Arial"/>
          <w:rtl/>
        </w:rPr>
        <w:t>נודה על אישור קבלת הבקשה ותחילת הטיפול בה בהתאם למועדים הקבועים בדין.</w:t>
      </w:r>
    </w:p>
    <w:p w14:paraId="4FC38FA4" w14:textId="77777777" w:rsidR="00567C59" w:rsidRDefault="00567C59" w:rsidP="00567C59">
      <w:pPr>
        <w:rPr>
          <w:rFonts w:ascii="Arial" w:hAnsi="Arial" w:cs="Arial"/>
          <w:rtl/>
        </w:rPr>
      </w:pPr>
    </w:p>
    <w:p w14:paraId="24566902" w14:textId="77777777" w:rsidR="00466F33" w:rsidRDefault="00567C59"/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EF8"/>
    <w:multiLevelType w:val="hybridMultilevel"/>
    <w:tmpl w:val="6DEEDB6A"/>
    <w:lvl w:ilvl="0" w:tplc="EA48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01DD3"/>
    <w:multiLevelType w:val="hybridMultilevel"/>
    <w:tmpl w:val="5F7C7560"/>
    <w:lvl w:ilvl="0" w:tplc="6298E1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59"/>
    <w:rsid w:val="00567C59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68C8"/>
  <w15:chartTrackingRefBased/>
  <w15:docId w15:val="{161FA260-5080-4F1F-A935-076C2E3F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C59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67C59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567C59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nistry_of_agriculture" TargetMode="External"/><Relationship Id="rId13" Type="http://schemas.openxmlformats.org/officeDocument/2006/relationships/image" Target="cid:image003.png@01D79853.A6531810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mailto:Hofesh-hameida@moag.gov.il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youtube.com/user/agricultureIsrael" TargetMode="External"/><Relationship Id="rId2" Type="http://schemas.openxmlformats.org/officeDocument/2006/relationships/styles" Target="styles.xml"/><Relationship Id="rId16" Type="http://schemas.openxmlformats.org/officeDocument/2006/relationships/image" Target="cid:image004.png@01D79853.A6531810" TargetMode="External"/><Relationship Id="rId20" Type="http://schemas.openxmlformats.org/officeDocument/2006/relationships/hyperlink" Target="https://www.flickr.com/photos/moagrisreal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79853.A6531810" TargetMode="External"/><Relationship Id="rId11" Type="http://schemas.openxmlformats.org/officeDocument/2006/relationships/hyperlink" Target="https://www.moag.gov.il/Pages/HomePage.aspx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cid:image002.png@01D79853.A6531810" TargetMode="External"/><Relationship Id="rId19" Type="http://schemas.openxmlformats.org/officeDocument/2006/relationships/image" Target="cid:image005.png@01D79853.A65318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Israeli.Ministry.of.Agriculture" TargetMode="External"/><Relationship Id="rId22" Type="http://schemas.openxmlformats.org/officeDocument/2006/relationships/image" Target="cid:image006.png@01D79853.A6531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2021-08-31T08:58:00Z</dcterms:created>
  <dcterms:modified xsi:type="dcterms:W3CDTF">2021-08-31T08:59:00Z</dcterms:modified>
</cp:coreProperties>
</file>