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CC4" w:rsidRDefault="00D70A8E" w:rsidP="00B36A76">
      <w:pPr>
        <w:spacing w:after="0" w:line="360" w:lineRule="auto"/>
        <w:jc w:val="center"/>
        <w:rPr>
          <w:rFonts w:cs="David"/>
          <w:b/>
          <w:bCs/>
          <w:sz w:val="24"/>
          <w:szCs w:val="24"/>
          <w:rtl/>
        </w:rPr>
      </w:pPr>
      <w:r w:rsidRPr="00B36A76">
        <w:rPr>
          <w:rFonts w:cs="David" w:hint="cs"/>
          <w:b/>
          <w:bCs/>
          <w:sz w:val="24"/>
          <w:szCs w:val="24"/>
          <w:rtl/>
        </w:rPr>
        <w:t>נושא הביקורת</w:t>
      </w:r>
      <w:r w:rsidR="00A55CC4" w:rsidRPr="00B36A76">
        <w:rPr>
          <w:rFonts w:cs="David" w:hint="cs"/>
          <w:b/>
          <w:bCs/>
          <w:sz w:val="24"/>
          <w:szCs w:val="24"/>
          <w:rtl/>
        </w:rPr>
        <w:t xml:space="preserve"> - גורמים המשפיעים על שביעות רצון המטופלים מהמזון המוגש להם בבית החולים על פי תפיסת צוות בית החולים  והמטופלים</w:t>
      </w:r>
    </w:p>
    <w:p w:rsidR="00B36A76" w:rsidRPr="00B36A76" w:rsidRDefault="00B36A76" w:rsidP="00B36A76">
      <w:pPr>
        <w:spacing w:after="0" w:line="360" w:lineRule="auto"/>
        <w:jc w:val="center"/>
        <w:rPr>
          <w:rFonts w:cs="David"/>
          <w:b/>
          <w:bCs/>
          <w:sz w:val="24"/>
          <w:szCs w:val="24"/>
          <w:rtl/>
        </w:rPr>
      </w:pPr>
    </w:p>
    <w:p w:rsidR="00D70A8E" w:rsidRDefault="00D70A8E" w:rsidP="002F7117">
      <w:pPr>
        <w:spacing w:after="0" w:line="360" w:lineRule="auto"/>
        <w:rPr>
          <w:rFonts w:cs="David"/>
          <w:b/>
          <w:bCs/>
          <w:rtl/>
        </w:rPr>
      </w:pPr>
      <w:r w:rsidRPr="00BD6D05">
        <w:rPr>
          <w:rFonts w:cs="David" w:hint="cs"/>
          <w:b/>
          <w:bCs/>
          <w:rtl/>
        </w:rPr>
        <w:t>תאר</w:t>
      </w:r>
      <w:r w:rsidR="00A55CC4" w:rsidRPr="00BD6D05">
        <w:rPr>
          <w:rFonts w:cs="David" w:hint="cs"/>
          <w:b/>
          <w:bCs/>
          <w:rtl/>
        </w:rPr>
        <w:t>י</w:t>
      </w:r>
      <w:r w:rsidRPr="00BD6D05">
        <w:rPr>
          <w:rFonts w:cs="David" w:hint="cs"/>
          <w:b/>
          <w:bCs/>
          <w:rtl/>
        </w:rPr>
        <w:t>ך הדו"ח</w:t>
      </w:r>
      <w:r w:rsidR="00A55CC4" w:rsidRPr="00BD6D05">
        <w:rPr>
          <w:rFonts w:cs="David" w:hint="cs"/>
          <w:b/>
          <w:bCs/>
          <w:rtl/>
        </w:rPr>
        <w:t>: נובמבר 2016</w:t>
      </w:r>
      <w:r w:rsidR="00406EA0">
        <w:rPr>
          <w:rFonts w:cs="David" w:hint="cs"/>
          <w:b/>
          <w:bCs/>
          <w:rtl/>
        </w:rPr>
        <w:t xml:space="preserve">                                                                                                                    תאריך בדיקת יישום ההנחיות: אפריל 2018</w:t>
      </w:r>
      <w:r w:rsidR="00DC5EBC">
        <w:rPr>
          <w:rFonts w:cs="David" w:hint="cs"/>
          <w:b/>
          <w:bCs/>
          <w:rtl/>
        </w:rPr>
        <w:t>, יולי 2022</w:t>
      </w:r>
    </w:p>
    <w:p w:rsidR="008229CB" w:rsidRDefault="008229CB" w:rsidP="002F7117">
      <w:pPr>
        <w:spacing w:after="0" w:line="360" w:lineRule="auto"/>
        <w:rPr>
          <w:rFonts w:cs="David"/>
          <w:b/>
          <w:bCs/>
          <w:rtl/>
        </w:rPr>
      </w:pPr>
    </w:p>
    <w:tbl>
      <w:tblPr>
        <w:tblStyle w:val="a4"/>
        <w:bidiVisual/>
        <w:tblW w:w="0" w:type="auto"/>
        <w:tblLook w:val="04A0" w:firstRow="1" w:lastRow="0" w:firstColumn="1" w:lastColumn="0" w:noHBand="0" w:noVBand="1"/>
      </w:tblPr>
      <w:tblGrid>
        <w:gridCol w:w="2719"/>
        <w:gridCol w:w="1282"/>
        <w:gridCol w:w="2607"/>
        <w:gridCol w:w="900"/>
        <w:gridCol w:w="2942"/>
        <w:gridCol w:w="900"/>
        <w:gridCol w:w="2598"/>
      </w:tblGrid>
      <w:tr w:rsidR="005C403D" w:rsidRPr="00BD6D05" w:rsidTr="0098755F">
        <w:trPr>
          <w:tblHeader/>
        </w:trPr>
        <w:tc>
          <w:tcPr>
            <w:tcW w:w="0" w:type="auto"/>
          </w:tcPr>
          <w:p w:rsidR="002F7117" w:rsidRPr="00BD6D05" w:rsidRDefault="002F7117" w:rsidP="002F7117">
            <w:pPr>
              <w:spacing w:line="360" w:lineRule="auto"/>
              <w:jc w:val="center"/>
              <w:rPr>
                <w:rFonts w:cs="David"/>
                <w:b/>
                <w:bCs/>
                <w:rtl/>
              </w:rPr>
            </w:pPr>
            <w:r w:rsidRPr="00BD6D05">
              <w:rPr>
                <w:rFonts w:cs="David" w:hint="cs"/>
                <w:b/>
                <w:bCs/>
                <w:rtl/>
              </w:rPr>
              <w:t>ההמלצה</w:t>
            </w:r>
            <w:r>
              <w:rPr>
                <w:rFonts w:cs="David" w:hint="cs"/>
                <w:b/>
                <w:bCs/>
                <w:rtl/>
              </w:rPr>
              <w:t xml:space="preserve"> (2016)</w:t>
            </w:r>
          </w:p>
        </w:tc>
        <w:tc>
          <w:tcPr>
            <w:tcW w:w="0" w:type="auto"/>
          </w:tcPr>
          <w:p w:rsidR="002F7117" w:rsidRPr="00BD6D05" w:rsidRDefault="002F7117" w:rsidP="002F7117">
            <w:pPr>
              <w:spacing w:line="360" w:lineRule="auto"/>
              <w:jc w:val="center"/>
              <w:rPr>
                <w:rFonts w:cs="David"/>
                <w:b/>
                <w:bCs/>
                <w:rtl/>
              </w:rPr>
            </w:pPr>
            <w:r w:rsidRPr="00BD6D05">
              <w:rPr>
                <w:rFonts w:cs="David" w:hint="cs"/>
                <w:b/>
                <w:bCs/>
                <w:rtl/>
              </w:rPr>
              <w:t>אחראי ביצוע</w:t>
            </w:r>
          </w:p>
        </w:tc>
        <w:tc>
          <w:tcPr>
            <w:tcW w:w="0" w:type="auto"/>
          </w:tcPr>
          <w:p w:rsidR="002F7117" w:rsidRPr="00BD6D05" w:rsidRDefault="002F7117" w:rsidP="002F7117">
            <w:pPr>
              <w:spacing w:line="360" w:lineRule="auto"/>
              <w:jc w:val="center"/>
              <w:rPr>
                <w:rFonts w:cs="David"/>
                <w:b/>
                <w:bCs/>
                <w:rtl/>
              </w:rPr>
            </w:pPr>
            <w:r w:rsidRPr="00BD6D05">
              <w:rPr>
                <w:rFonts w:cs="David" w:hint="cs"/>
                <w:b/>
                <w:bCs/>
                <w:rtl/>
              </w:rPr>
              <w:t>תגובה לעניין יישום ההמלצה</w:t>
            </w:r>
          </w:p>
        </w:tc>
        <w:tc>
          <w:tcPr>
            <w:tcW w:w="0" w:type="auto"/>
          </w:tcPr>
          <w:p w:rsidR="002F7117" w:rsidRPr="00BD6D05" w:rsidRDefault="002F7117" w:rsidP="002F7117">
            <w:pPr>
              <w:spacing w:line="360" w:lineRule="auto"/>
              <w:jc w:val="center"/>
              <w:rPr>
                <w:rFonts w:cs="David"/>
                <w:b/>
                <w:bCs/>
                <w:rtl/>
              </w:rPr>
            </w:pPr>
            <w:r w:rsidRPr="00BD6D05">
              <w:rPr>
                <w:rFonts w:cs="David" w:hint="cs"/>
                <w:b/>
                <w:bCs/>
                <w:rtl/>
              </w:rPr>
              <w:t>סטטוס יישום</w:t>
            </w:r>
            <w:r>
              <w:rPr>
                <w:rFonts w:cs="David" w:hint="cs"/>
                <w:b/>
                <w:bCs/>
                <w:rtl/>
              </w:rPr>
              <w:t xml:space="preserve"> (2018)</w:t>
            </w:r>
          </w:p>
        </w:tc>
        <w:tc>
          <w:tcPr>
            <w:tcW w:w="0" w:type="auto"/>
          </w:tcPr>
          <w:p w:rsidR="002F7117" w:rsidRPr="00BD6D05" w:rsidRDefault="002F7117" w:rsidP="002F7117">
            <w:pPr>
              <w:spacing w:line="360" w:lineRule="auto"/>
              <w:jc w:val="center"/>
              <w:rPr>
                <w:rFonts w:cs="David"/>
                <w:b/>
                <w:bCs/>
                <w:rtl/>
              </w:rPr>
            </w:pPr>
            <w:r>
              <w:rPr>
                <w:rFonts w:cs="David" w:hint="cs"/>
                <w:b/>
                <w:bCs/>
                <w:rtl/>
              </w:rPr>
              <w:t>הערות הביקורת (2018)</w:t>
            </w:r>
          </w:p>
        </w:tc>
        <w:tc>
          <w:tcPr>
            <w:tcW w:w="0" w:type="auto"/>
          </w:tcPr>
          <w:p w:rsidR="002F7117" w:rsidRPr="00BD6D05" w:rsidRDefault="002F7117" w:rsidP="002F7117">
            <w:pPr>
              <w:spacing w:line="360" w:lineRule="auto"/>
              <w:jc w:val="center"/>
              <w:rPr>
                <w:rFonts w:cs="David"/>
                <w:b/>
                <w:bCs/>
                <w:rtl/>
              </w:rPr>
            </w:pPr>
            <w:r w:rsidRPr="00BD6D05">
              <w:rPr>
                <w:rFonts w:cs="David" w:hint="cs"/>
                <w:b/>
                <w:bCs/>
                <w:rtl/>
              </w:rPr>
              <w:t>סטטוס יישום</w:t>
            </w:r>
            <w:r>
              <w:rPr>
                <w:rFonts w:cs="David" w:hint="cs"/>
                <w:b/>
                <w:bCs/>
                <w:rtl/>
              </w:rPr>
              <w:t xml:space="preserve"> (2022)</w:t>
            </w:r>
          </w:p>
        </w:tc>
        <w:tc>
          <w:tcPr>
            <w:tcW w:w="0" w:type="auto"/>
          </w:tcPr>
          <w:p w:rsidR="002F7117" w:rsidRDefault="002F7117" w:rsidP="002F7117">
            <w:pPr>
              <w:spacing w:line="360" w:lineRule="auto"/>
              <w:jc w:val="center"/>
              <w:rPr>
                <w:rFonts w:cs="David"/>
                <w:b/>
                <w:bCs/>
                <w:rtl/>
              </w:rPr>
            </w:pPr>
            <w:r w:rsidRPr="00BD6D05">
              <w:rPr>
                <w:rFonts w:cs="David" w:hint="cs"/>
                <w:b/>
                <w:bCs/>
                <w:rtl/>
              </w:rPr>
              <w:t>הערות הביקורת</w:t>
            </w:r>
          </w:p>
          <w:p w:rsidR="002F7117" w:rsidRPr="00BD6D05" w:rsidRDefault="002F7117" w:rsidP="002F7117">
            <w:pPr>
              <w:spacing w:line="360" w:lineRule="auto"/>
              <w:jc w:val="center"/>
              <w:rPr>
                <w:rFonts w:cs="David"/>
                <w:b/>
                <w:bCs/>
                <w:rtl/>
              </w:rPr>
            </w:pPr>
            <w:r>
              <w:rPr>
                <w:rFonts w:cs="David" w:hint="cs"/>
                <w:b/>
                <w:bCs/>
                <w:rtl/>
              </w:rPr>
              <w:t>(2022)</w:t>
            </w:r>
          </w:p>
        </w:tc>
      </w:tr>
      <w:tr w:rsidR="001C77AA" w:rsidRPr="00BD6D05" w:rsidTr="0098755F">
        <w:tc>
          <w:tcPr>
            <w:tcW w:w="0" w:type="auto"/>
          </w:tcPr>
          <w:p w:rsidR="002F7117" w:rsidRPr="00BD6D05" w:rsidRDefault="002F7117" w:rsidP="002F7117">
            <w:pPr>
              <w:spacing w:line="360" w:lineRule="auto"/>
              <w:rPr>
                <w:rFonts w:cs="David"/>
                <w:rtl/>
              </w:rPr>
            </w:pPr>
            <w:r w:rsidRPr="00BD6D05">
              <w:rPr>
                <w:rFonts w:ascii="Arial" w:hAnsi="Arial" w:cs="David" w:hint="cs"/>
                <w:rtl/>
              </w:rPr>
              <w:t xml:space="preserve">לבחון דרכים להוסיף כוח אדם במטבח ובמחלקה לתזונה קלינית </w:t>
            </w:r>
            <w:r w:rsidRPr="00BD6D05">
              <w:rPr>
                <w:rFonts w:cs="David" w:hint="cs"/>
                <w:rtl/>
              </w:rPr>
              <w:t>על מנת שניתן יהיה לעמוד בדרישות והמטלות שנוספו לאורך השנים, גם אם אין כיום מפתח תקינה מחייב של משרד הבריאות לעובדים אלו</w:t>
            </w:r>
          </w:p>
        </w:tc>
        <w:tc>
          <w:tcPr>
            <w:tcW w:w="0" w:type="auto"/>
          </w:tcPr>
          <w:p w:rsidR="002F7117" w:rsidRPr="00BD6D05" w:rsidRDefault="002F7117" w:rsidP="002F7117">
            <w:pPr>
              <w:spacing w:line="360" w:lineRule="auto"/>
              <w:jc w:val="center"/>
              <w:rPr>
                <w:rFonts w:cs="David"/>
                <w:rtl/>
              </w:rPr>
            </w:pPr>
            <w:r w:rsidRPr="00BD6D05">
              <w:rPr>
                <w:rFonts w:cs="David" w:hint="cs"/>
                <w:rtl/>
              </w:rPr>
              <w:t>הנהלת בית החולים</w:t>
            </w:r>
          </w:p>
        </w:tc>
        <w:tc>
          <w:tcPr>
            <w:tcW w:w="0" w:type="auto"/>
          </w:tcPr>
          <w:p w:rsidR="002F7117" w:rsidRPr="008C1C2F" w:rsidRDefault="002F7117" w:rsidP="002F7117">
            <w:pPr>
              <w:spacing w:line="360" w:lineRule="auto"/>
              <w:rPr>
                <w:rFonts w:cs="David"/>
                <w:rtl/>
              </w:rPr>
            </w:pPr>
            <w:r>
              <w:rPr>
                <w:rFonts w:cs="David" w:hint="cs"/>
                <w:rtl/>
              </w:rPr>
              <w:t>היקף הפעילות במטבח גדלה לאורך השנים (הוכפלה ואף תשולש בעתיד) ללא שינוי של התקנים. סידור העבודה בנוי מלכתחילה עם חריגה משעות העבודה (=שעות נוספות) כמענה למחסור בכוח האדם. רוב העובדים הם מעל לגיל 50 ולכן מספר שעות העבודה עומד על 8 שעות למשמרת ולא 8.5 כנהוג בגיל צעיר יותר.</w:t>
            </w:r>
          </w:p>
        </w:tc>
        <w:tc>
          <w:tcPr>
            <w:tcW w:w="0" w:type="auto"/>
          </w:tcPr>
          <w:p w:rsidR="002F7117" w:rsidRPr="00783561" w:rsidRDefault="002F7117" w:rsidP="002F7117">
            <w:pPr>
              <w:spacing w:line="360" w:lineRule="auto"/>
              <w:rPr>
                <w:rFonts w:cs="David"/>
                <w:rtl/>
              </w:rPr>
            </w:pPr>
            <w:r>
              <w:rPr>
                <w:rFonts w:cs="David" w:hint="cs"/>
                <w:rtl/>
              </w:rPr>
              <w:t>טרם יושמה</w:t>
            </w:r>
          </w:p>
        </w:tc>
        <w:tc>
          <w:tcPr>
            <w:tcW w:w="0" w:type="auto"/>
          </w:tcPr>
          <w:p w:rsidR="002F7117" w:rsidRPr="00783561" w:rsidRDefault="002F7117" w:rsidP="002F7117">
            <w:pPr>
              <w:spacing w:line="360" w:lineRule="auto"/>
              <w:rPr>
                <w:rFonts w:cs="David"/>
                <w:rtl/>
              </w:rPr>
            </w:pPr>
            <w:r w:rsidRPr="00783561">
              <w:rPr>
                <w:rFonts w:cs="David" w:hint="cs"/>
                <w:rtl/>
              </w:rPr>
              <w:t>יש החלפת עובדים על רקע פרישה לגמלאות. יחד עם זאת כיוון שאין מפתחות תקינה ואין תקציב לא ניתן לבצע שינויים בהיקף העסקת העובדים.</w:t>
            </w:r>
          </w:p>
        </w:tc>
        <w:tc>
          <w:tcPr>
            <w:tcW w:w="0" w:type="auto"/>
          </w:tcPr>
          <w:p w:rsidR="002F7117" w:rsidRDefault="002F7117" w:rsidP="002F7117">
            <w:pPr>
              <w:spacing w:line="360" w:lineRule="auto"/>
              <w:rPr>
                <w:rFonts w:cs="David"/>
                <w:rtl/>
              </w:rPr>
            </w:pPr>
            <w:r>
              <w:rPr>
                <w:rFonts w:cs="David" w:hint="cs"/>
                <w:rtl/>
              </w:rPr>
              <w:t>טרם יושמה</w:t>
            </w:r>
          </w:p>
        </w:tc>
        <w:tc>
          <w:tcPr>
            <w:tcW w:w="0" w:type="auto"/>
          </w:tcPr>
          <w:p w:rsidR="002F7117" w:rsidRDefault="002F7117" w:rsidP="002F7117">
            <w:pPr>
              <w:spacing w:line="360" w:lineRule="auto"/>
              <w:rPr>
                <w:rFonts w:cs="David"/>
                <w:rtl/>
              </w:rPr>
            </w:pPr>
            <w:r>
              <w:rPr>
                <w:rFonts w:cs="David" w:hint="cs"/>
                <w:rtl/>
              </w:rPr>
              <w:t>נמשכת מגמת גדילת היקף הפעילות במטבח. גדילה גדולה התרחשה במהלך תקופת הקורונה. עם זאת, לא חל גידול במספר עובדי המטבח או מחלקת תזונה קלינית. אין עדיין סולם תקינה או תקציב ייעודי, המאפשר קליטת עובדים נוספים.</w:t>
            </w:r>
          </w:p>
          <w:p w:rsidR="00CB31BA" w:rsidRPr="00386FE7" w:rsidRDefault="00677CAF" w:rsidP="00386FE7">
            <w:pPr>
              <w:spacing w:line="360" w:lineRule="auto"/>
              <w:rPr>
                <w:rFonts w:cs="David"/>
                <w:rtl/>
              </w:rPr>
            </w:pPr>
            <w:r>
              <w:rPr>
                <w:rFonts w:cs="David" w:hint="cs"/>
                <w:rtl/>
              </w:rPr>
              <w:t>בהדרגה, נקלטים עובדים חדשים וצעירים, במקביל לפרישת העובדים לגימלאות.</w:t>
            </w:r>
          </w:p>
        </w:tc>
      </w:tr>
      <w:tr w:rsidR="001C77AA" w:rsidRPr="00BD6D05" w:rsidTr="0098755F">
        <w:tc>
          <w:tcPr>
            <w:tcW w:w="0" w:type="auto"/>
          </w:tcPr>
          <w:p w:rsidR="002F7117" w:rsidRPr="00BD6D05" w:rsidRDefault="002F7117" w:rsidP="002F7117">
            <w:pPr>
              <w:spacing w:line="360" w:lineRule="auto"/>
              <w:rPr>
                <w:rFonts w:cs="David"/>
                <w:rtl/>
              </w:rPr>
            </w:pPr>
            <w:r w:rsidRPr="00BD6D05">
              <w:rPr>
                <w:rFonts w:cs="David" w:hint="cs"/>
                <w:rtl/>
              </w:rPr>
              <w:t xml:space="preserve">לחזור ולבדוק הצעות עבר לשיפוץ והרחבת המטבח, שיפור תהליכים וציוד, על מנת לעמוד במגמות ודרישות העתיד.  </w:t>
            </w:r>
          </w:p>
        </w:tc>
        <w:tc>
          <w:tcPr>
            <w:tcW w:w="0" w:type="auto"/>
          </w:tcPr>
          <w:p w:rsidR="002F7117" w:rsidRPr="00BD6D05" w:rsidRDefault="002F7117" w:rsidP="002F7117">
            <w:pPr>
              <w:jc w:val="center"/>
            </w:pPr>
            <w:r w:rsidRPr="00BD6D05">
              <w:rPr>
                <w:rFonts w:cs="David" w:hint="cs"/>
                <w:rtl/>
              </w:rPr>
              <w:t>הנהלת בית החולים</w:t>
            </w:r>
          </w:p>
        </w:tc>
        <w:tc>
          <w:tcPr>
            <w:tcW w:w="0" w:type="auto"/>
          </w:tcPr>
          <w:p w:rsidR="002F7117" w:rsidRPr="008C1C2F" w:rsidRDefault="002F7117" w:rsidP="002F7117">
            <w:pPr>
              <w:spacing w:line="360" w:lineRule="auto"/>
              <w:rPr>
                <w:rFonts w:cs="David"/>
                <w:rtl/>
              </w:rPr>
            </w:pPr>
            <w:r>
              <w:rPr>
                <w:rFonts w:cs="David" w:hint="cs"/>
                <w:rtl/>
              </w:rPr>
              <w:t xml:space="preserve">אין זרימת מזון נכונה. המטבח עובד בשיטת "בשל-צנן", המצריך כמו גדולה של מקררים להורדת טמפ' המזון  ל </w:t>
            </w:r>
            <w:r>
              <w:rPr>
                <w:rFonts w:cs="David"/>
                <w:rtl/>
              </w:rPr>
              <w:t>–</w:t>
            </w:r>
            <w:r>
              <w:rPr>
                <w:rFonts w:cs="David" w:hint="cs"/>
                <w:rtl/>
              </w:rPr>
              <w:t xml:space="preserve"> 4 מעלות תוך שעה וחצי. פס החלוקה אינו מקורר דבר הגורם למזון לצאת לטמפ' גבוהה מהנדרש. כל המטבח אינו ממזוג ולאורך כל התהליך המזון עובר מקור לחום ועובדי המטבח עובדים בתנאים סביבתיים אל נוחים</w:t>
            </w:r>
          </w:p>
        </w:tc>
        <w:tc>
          <w:tcPr>
            <w:tcW w:w="0" w:type="auto"/>
          </w:tcPr>
          <w:p w:rsidR="002F7117" w:rsidRPr="00783561" w:rsidRDefault="00350B65" w:rsidP="002F7117">
            <w:pPr>
              <w:spacing w:line="360" w:lineRule="auto"/>
              <w:rPr>
                <w:rFonts w:cs="David"/>
                <w:rtl/>
              </w:rPr>
            </w:pPr>
            <w:r>
              <w:rPr>
                <w:rFonts w:cs="David" w:hint="cs"/>
                <w:rtl/>
              </w:rPr>
              <w:t>בתהליך יישום</w:t>
            </w:r>
          </w:p>
        </w:tc>
        <w:tc>
          <w:tcPr>
            <w:tcW w:w="0" w:type="auto"/>
          </w:tcPr>
          <w:p w:rsidR="002F7117" w:rsidRPr="00783561" w:rsidRDefault="002F7117" w:rsidP="002F7117">
            <w:pPr>
              <w:spacing w:line="360" w:lineRule="auto"/>
              <w:rPr>
                <w:rFonts w:cs="David"/>
                <w:rtl/>
              </w:rPr>
            </w:pPr>
            <w:r w:rsidRPr="00783561">
              <w:rPr>
                <w:rFonts w:cs="David" w:hint="cs"/>
                <w:rtl/>
              </w:rPr>
              <w:t>למרות שנערכו בשנים האחרונות תיקונים ושיפוץ חלקי עדיין יש מקום להמשיך בפעילות. השיפוץ נעשה רק לגבי דחופים ומרכזיים שלא ניתן היה בלעדיהם להמשיך ולהפעיל את המטבח. אין תקציב לשיפוץ גדול או הרחבת המטבח.</w:t>
            </w:r>
          </w:p>
        </w:tc>
        <w:tc>
          <w:tcPr>
            <w:tcW w:w="0" w:type="auto"/>
          </w:tcPr>
          <w:p w:rsidR="002F7117" w:rsidRPr="00783561" w:rsidRDefault="0098755F" w:rsidP="002F7117">
            <w:pPr>
              <w:spacing w:line="360" w:lineRule="auto"/>
              <w:rPr>
                <w:rFonts w:cs="David"/>
                <w:rtl/>
              </w:rPr>
            </w:pPr>
            <w:r>
              <w:rPr>
                <w:rFonts w:cs="David" w:hint="cs"/>
                <w:rtl/>
              </w:rPr>
              <w:t>טרם יושמה</w:t>
            </w:r>
          </w:p>
        </w:tc>
        <w:tc>
          <w:tcPr>
            <w:tcW w:w="0" w:type="auto"/>
          </w:tcPr>
          <w:p w:rsidR="002F7117" w:rsidRPr="00783561" w:rsidRDefault="0098755F" w:rsidP="002F7117">
            <w:pPr>
              <w:spacing w:line="360" w:lineRule="auto"/>
              <w:rPr>
                <w:rFonts w:cs="David"/>
                <w:rtl/>
              </w:rPr>
            </w:pPr>
            <w:r>
              <w:rPr>
                <w:rFonts w:cs="David" w:hint="cs"/>
                <w:rtl/>
              </w:rPr>
              <w:t xml:space="preserve">אין תקציב לביצוע שיפוץ מלא. נעשו שיפוצים המאפשרים מתן ברמה המתחייבת על מנת לתת שירות ללא פגיעה בבטיחות המזון למטופלים או הצוות. </w:t>
            </w:r>
          </w:p>
        </w:tc>
      </w:tr>
      <w:tr w:rsidR="001C77AA" w:rsidRPr="00BD6D05" w:rsidTr="0098755F">
        <w:tc>
          <w:tcPr>
            <w:tcW w:w="0" w:type="auto"/>
          </w:tcPr>
          <w:p w:rsidR="002F7117" w:rsidRPr="00BD6D05" w:rsidRDefault="002F7117" w:rsidP="002F7117">
            <w:pPr>
              <w:pStyle w:val="1"/>
              <w:bidi/>
              <w:spacing w:before="0" w:after="0" w:line="360" w:lineRule="auto"/>
              <w:outlineLvl w:val="0"/>
              <w:rPr>
                <w:rFonts w:cs="David"/>
                <w:sz w:val="22"/>
                <w:szCs w:val="22"/>
                <w:rtl/>
              </w:rPr>
            </w:pPr>
            <w:r>
              <w:rPr>
                <w:rFonts w:asciiTheme="minorHAnsi" w:eastAsiaTheme="minorHAnsi" w:hAnsiTheme="minorHAnsi" w:cstheme="minorBidi"/>
                <w:b w:val="0"/>
                <w:bCs w:val="0"/>
                <w:color w:val="auto"/>
                <w:kern w:val="0"/>
                <w:sz w:val="22"/>
                <w:szCs w:val="22"/>
                <w:lang w:val="en-US" w:eastAsia="en-US"/>
              </w:rPr>
              <w:br w:type="page"/>
            </w:r>
            <w:r w:rsidRPr="00BD6D05">
              <w:rPr>
                <w:rFonts w:ascii="Arial" w:hAnsi="Arial" w:cs="David" w:hint="cs"/>
                <w:b w:val="0"/>
                <w:bCs w:val="0"/>
                <w:sz w:val="22"/>
                <w:szCs w:val="22"/>
                <w:rtl/>
              </w:rPr>
              <w:t>לבחון את האפשרות להחליף את עגלות חימו</w:t>
            </w:r>
            <w:r>
              <w:rPr>
                <w:rFonts w:ascii="Arial" w:hAnsi="Arial" w:cs="David" w:hint="cs"/>
                <w:b w:val="0"/>
                <w:bCs w:val="0"/>
                <w:sz w:val="22"/>
                <w:szCs w:val="22"/>
                <w:rtl/>
              </w:rPr>
              <w:t>ם האוכל הקיימות על מנת לשפר את</w:t>
            </w:r>
            <w:r w:rsidRPr="00BD6D05">
              <w:rPr>
                <w:rFonts w:ascii="Arial" w:hAnsi="Arial" w:cs="David" w:hint="cs"/>
                <w:b w:val="0"/>
                <w:bCs w:val="0"/>
                <w:sz w:val="22"/>
                <w:szCs w:val="22"/>
                <w:rtl/>
              </w:rPr>
              <w:t xml:space="preserve"> איכות המזון לאחר חימומו.</w:t>
            </w:r>
          </w:p>
        </w:tc>
        <w:tc>
          <w:tcPr>
            <w:tcW w:w="0" w:type="auto"/>
          </w:tcPr>
          <w:p w:rsidR="002F7117" w:rsidRPr="00BD6D05" w:rsidRDefault="002F7117" w:rsidP="002F7117">
            <w:pPr>
              <w:jc w:val="center"/>
            </w:pPr>
            <w:r w:rsidRPr="00BD6D05">
              <w:rPr>
                <w:rFonts w:cs="David" w:hint="cs"/>
                <w:rtl/>
              </w:rPr>
              <w:t>הנהלת בית החולים</w:t>
            </w:r>
          </w:p>
        </w:tc>
        <w:tc>
          <w:tcPr>
            <w:tcW w:w="0" w:type="auto"/>
          </w:tcPr>
          <w:p w:rsidR="002F7117" w:rsidRPr="00BD6D05" w:rsidRDefault="002F7117" w:rsidP="002F7117">
            <w:pPr>
              <w:spacing w:line="360" w:lineRule="auto"/>
              <w:rPr>
                <w:rFonts w:cs="David"/>
                <w:b/>
                <w:bCs/>
                <w:rtl/>
              </w:rPr>
            </w:pPr>
          </w:p>
        </w:tc>
        <w:tc>
          <w:tcPr>
            <w:tcW w:w="0" w:type="auto"/>
          </w:tcPr>
          <w:p w:rsidR="002F7117" w:rsidRPr="002B5C81" w:rsidRDefault="00350B65" w:rsidP="002F7117">
            <w:pPr>
              <w:spacing w:line="360" w:lineRule="auto"/>
              <w:rPr>
                <w:rFonts w:cs="David"/>
                <w:rtl/>
              </w:rPr>
            </w:pPr>
            <w:r>
              <w:rPr>
                <w:rFonts w:cs="David" w:hint="cs"/>
                <w:rtl/>
              </w:rPr>
              <w:t>בתהליך יישום</w:t>
            </w:r>
          </w:p>
        </w:tc>
        <w:tc>
          <w:tcPr>
            <w:tcW w:w="0" w:type="auto"/>
          </w:tcPr>
          <w:p w:rsidR="002F7117" w:rsidRPr="002B5C81" w:rsidRDefault="002F7117" w:rsidP="002F7117">
            <w:pPr>
              <w:spacing w:line="360" w:lineRule="auto"/>
              <w:rPr>
                <w:rFonts w:cs="David"/>
                <w:rtl/>
              </w:rPr>
            </w:pPr>
            <w:r w:rsidRPr="002B5C81">
              <w:rPr>
                <w:rFonts w:cs="David" w:hint="cs"/>
                <w:rtl/>
              </w:rPr>
              <w:t>התקיימות פגישות מרובות בין דרג אדמיניסטרטיבי בכיר של ביה"ח, נציגי אחזקה ונציגי החברה בצרפת שממנה נקנו עגלות האוכל (הציג הישראלי הפסיק לעבוד). הוקצה תקציב ייעודי לרכישת העגלות, יש הצעה אולם לא הוציאו הזמנה רשמית. מתכננים להתחיל במהלך שנת 2018 והחליף את העגלות במשך 3-4 שנים (עלות גבוהה ביותר).</w:t>
            </w:r>
          </w:p>
        </w:tc>
        <w:tc>
          <w:tcPr>
            <w:tcW w:w="0" w:type="auto"/>
          </w:tcPr>
          <w:p w:rsidR="002F7117" w:rsidRPr="002B5C81" w:rsidRDefault="0098755F" w:rsidP="002F7117">
            <w:pPr>
              <w:spacing w:line="360" w:lineRule="auto"/>
              <w:rPr>
                <w:rFonts w:cs="David"/>
                <w:rtl/>
              </w:rPr>
            </w:pPr>
            <w:r>
              <w:rPr>
                <w:rFonts w:cs="David" w:hint="cs"/>
                <w:rtl/>
              </w:rPr>
              <w:t>בתהליך יישום</w:t>
            </w:r>
          </w:p>
        </w:tc>
        <w:tc>
          <w:tcPr>
            <w:tcW w:w="0" w:type="auto"/>
          </w:tcPr>
          <w:p w:rsidR="002F7117" w:rsidRPr="002B5C81" w:rsidRDefault="0098755F" w:rsidP="006B57BB">
            <w:pPr>
              <w:spacing w:line="360" w:lineRule="auto"/>
              <w:rPr>
                <w:rFonts w:cs="David"/>
                <w:rtl/>
              </w:rPr>
            </w:pPr>
            <w:r>
              <w:rPr>
                <w:rFonts w:cs="David" w:hint="cs"/>
                <w:rtl/>
              </w:rPr>
              <w:t>נעשה הליך רכישה משמעותי בהיקף של</w:t>
            </w:r>
            <w:r w:rsidR="006B57BB">
              <w:rPr>
                <w:rFonts w:cs="David" w:hint="cs"/>
                <w:rtl/>
              </w:rPr>
              <w:t xml:space="preserve"> </w:t>
            </w:r>
            <w:r>
              <w:rPr>
                <w:rFonts w:cs="David" w:hint="cs"/>
                <w:rtl/>
              </w:rPr>
              <w:t xml:space="preserve">כ </w:t>
            </w:r>
            <w:r>
              <w:rPr>
                <w:rFonts w:cs="David"/>
                <w:rtl/>
              </w:rPr>
              <w:t>–</w:t>
            </w:r>
            <w:r>
              <w:rPr>
                <w:rFonts w:cs="David" w:hint="cs"/>
                <w:rtl/>
              </w:rPr>
              <w:t xml:space="preserve"> 2 מיליון ₪. </w:t>
            </w:r>
            <w:r w:rsidR="00E1362A">
              <w:rPr>
                <w:rFonts w:cs="David" w:hint="cs"/>
                <w:rtl/>
              </w:rPr>
              <w:t>הוחלפו עגלות רבות, על מנת להבטיח איכות מזון גבוהה לאחר חימום המזון.</w:t>
            </w:r>
          </w:p>
        </w:tc>
      </w:tr>
      <w:tr w:rsidR="001C77AA" w:rsidRPr="00BD6D05" w:rsidTr="0098755F">
        <w:tc>
          <w:tcPr>
            <w:tcW w:w="0" w:type="auto"/>
          </w:tcPr>
          <w:p w:rsidR="002F7117" w:rsidRPr="00BD6D05" w:rsidRDefault="002F7117" w:rsidP="002F7117">
            <w:pPr>
              <w:pStyle w:val="1"/>
              <w:tabs>
                <w:tab w:val="left" w:pos="657"/>
              </w:tabs>
              <w:bidi/>
              <w:spacing w:before="0" w:after="0" w:line="360" w:lineRule="auto"/>
              <w:outlineLvl w:val="0"/>
              <w:rPr>
                <w:rFonts w:cs="David"/>
                <w:sz w:val="22"/>
                <w:szCs w:val="22"/>
                <w:rtl/>
              </w:rPr>
            </w:pPr>
            <w:r w:rsidRPr="00BD6D05">
              <w:rPr>
                <w:rFonts w:ascii="Arial" w:hAnsi="Arial" w:cs="David" w:hint="cs"/>
                <w:b w:val="0"/>
                <w:bCs w:val="0"/>
                <w:sz w:val="22"/>
                <w:szCs w:val="22"/>
                <w:rtl/>
              </w:rPr>
              <w:t xml:space="preserve">להקצות משאבים לצורך שיפור האסתטיקה של הגשת המזון </w:t>
            </w:r>
            <w:r w:rsidRPr="00BD6D05">
              <w:rPr>
                <w:rFonts w:ascii="Arial" w:hAnsi="Arial" w:cs="David"/>
                <w:b w:val="0"/>
                <w:bCs w:val="0"/>
                <w:sz w:val="22"/>
                <w:szCs w:val="22"/>
                <w:rtl/>
              </w:rPr>
              <w:t>–</w:t>
            </w:r>
            <w:r w:rsidRPr="00BD6D05">
              <w:rPr>
                <w:rFonts w:ascii="Arial" w:hAnsi="Arial" w:cs="David" w:hint="cs"/>
                <w:b w:val="0"/>
                <w:bCs w:val="0"/>
                <w:sz w:val="22"/>
                <w:szCs w:val="22"/>
                <w:rtl/>
              </w:rPr>
              <w:t xml:space="preserve"> החלפה הדרגתית של המגשים הישנים, החלפת כלים ישנים, הוספת מפיות וכו'.</w:t>
            </w:r>
          </w:p>
        </w:tc>
        <w:tc>
          <w:tcPr>
            <w:tcW w:w="0" w:type="auto"/>
          </w:tcPr>
          <w:p w:rsidR="002F7117" w:rsidRPr="00BD6D05" w:rsidRDefault="002F7117" w:rsidP="002F7117">
            <w:pPr>
              <w:jc w:val="center"/>
            </w:pPr>
            <w:r w:rsidRPr="00BD6D05">
              <w:rPr>
                <w:rFonts w:cs="David" w:hint="cs"/>
                <w:rtl/>
              </w:rPr>
              <w:t>הנהלת בית החולים</w:t>
            </w:r>
          </w:p>
        </w:tc>
        <w:tc>
          <w:tcPr>
            <w:tcW w:w="0" w:type="auto"/>
          </w:tcPr>
          <w:p w:rsidR="002F7117" w:rsidRPr="007C6CBF" w:rsidRDefault="002F7117" w:rsidP="002F7117">
            <w:pPr>
              <w:spacing w:line="360" w:lineRule="auto"/>
              <w:rPr>
                <w:rFonts w:cs="David"/>
                <w:rtl/>
              </w:rPr>
            </w:pPr>
            <w:r w:rsidRPr="007C6CBF">
              <w:rPr>
                <w:rFonts w:cs="David" w:hint="cs"/>
                <w:rtl/>
              </w:rPr>
              <w:t>בוצע ניקוי ע"י חומר ביולוגי של המגשים ונבדקת אפשרות של שימוש במגשי פסח אשר יעברו לקראת החג הכשרה.</w:t>
            </w:r>
          </w:p>
        </w:tc>
        <w:tc>
          <w:tcPr>
            <w:tcW w:w="0" w:type="auto"/>
          </w:tcPr>
          <w:p w:rsidR="002F7117" w:rsidRPr="002B5C81" w:rsidRDefault="00350B65" w:rsidP="002F7117">
            <w:pPr>
              <w:spacing w:line="360" w:lineRule="auto"/>
              <w:rPr>
                <w:rFonts w:cs="David"/>
                <w:rtl/>
              </w:rPr>
            </w:pPr>
            <w:r>
              <w:rPr>
                <w:rFonts w:cs="David" w:hint="cs"/>
                <w:rtl/>
              </w:rPr>
              <w:t>בתהליך יישום</w:t>
            </w:r>
          </w:p>
        </w:tc>
        <w:tc>
          <w:tcPr>
            <w:tcW w:w="0" w:type="auto"/>
          </w:tcPr>
          <w:p w:rsidR="002F7117" w:rsidRDefault="002F7117" w:rsidP="002F7117">
            <w:pPr>
              <w:spacing w:line="360" w:lineRule="auto"/>
              <w:rPr>
                <w:rFonts w:cs="David"/>
                <w:rtl/>
              </w:rPr>
            </w:pPr>
            <w:r w:rsidRPr="002B5C81">
              <w:rPr>
                <w:rFonts w:cs="David" w:hint="cs"/>
                <w:rtl/>
              </w:rPr>
              <w:t>לעגלות יש צורך במגש ייחודי. אין תקציב להחלפה בו זמנית</w:t>
            </w:r>
            <w:r>
              <w:rPr>
                <w:rFonts w:cs="David" w:hint="cs"/>
                <w:rtl/>
              </w:rPr>
              <w:t xml:space="preserve"> </w:t>
            </w:r>
            <w:r w:rsidRPr="002B5C81">
              <w:rPr>
                <w:rFonts w:cs="David" w:hint="cs"/>
                <w:rtl/>
              </w:rPr>
              <w:t xml:space="preserve">של כל המגשים. נעשתה בדיקה עם תאגיד הבריאות על מנת לבדוק אם ניתן לפרסם תכנים </w:t>
            </w:r>
            <w:r w:rsidR="005C403E" w:rsidRPr="002B5C81">
              <w:rPr>
                <w:rFonts w:cs="David" w:hint="cs"/>
                <w:rtl/>
              </w:rPr>
              <w:t>שיווקיי</w:t>
            </w:r>
            <w:r w:rsidR="005C403E" w:rsidRPr="002B5C81">
              <w:rPr>
                <w:rFonts w:cs="David" w:hint="eastAsia"/>
                <w:rtl/>
              </w:rPr>
              <w:t>ם</w:t>
            </w:r>
            <w:r w:rsidRPr="002B5C81">
              <w:rPr>
                <w:rFonts w:cs="David" w:hint="cs"/>
                <w:rtl/>
              </w:rPr>
              <w:t xml:space="preserve"> מוטבעים על המגשים (רכישת שטח פרסום) ובתמורה ניתן יהיה לרכוש מגשים. התהליך בבדיקה משפטית.</w:t>
            </w:r>
          </w:p>
          <w:p w:rsidR="002F7117" w:rsidRPr="002B5C81" w:rsidRDefault="002F7117" w:rsidP="002F7117">
            <w:pPr>
              <w:spacing w:line="360" w:lineRule="auto"/>
              <w:rPr>
                <w:rFonts w:cs="David"/>
                <w:rtl/>
              </w:rPr>
            </w:pPr>
            <w:r>
              <w:rPr>
                <w:rFonts w:cs="David" w:hint="cs"/>
                <w:rtl/>
              </w:rPr>
              <w:t xml:space="preserve">כלים ישנים </w:t>
            </w:r>
            <w:r>
              <w:rPr>
                <w:rFonts w:cs="David"/>
                <w:rtl/>
              </w:rPr>
              <w:t>–</w:t>
            </w:r>
            <w:r>
              <w:rPr>
                <w:rFonts w:cs="David" w:hint="cs"/>
                <w:rtl/>
              </w:rPr>
              <w:t xml:space="preserve"> רוכשים בהדרגה כלים חדשים.</w:t>
            </w:r>
          </w:p>
        </w:tc>
        <w:tc>
          <w:tcPr>
            <w:tcW w:w="0" w:type="auto"/>
          </w:tcPr>
          <w:p w:rsidR="002F7117" w:rsidRPr="002B5C81" w:rsidRDefault="0036146B" w:rsidP="002F7117">
            <w:pPr>
              <w:spacing w:line="360" w:lineRule="auto"/>
              <w:rPr>
                <w:rFonts w:cs="David"/>
                <w:rtl/>
              </w:rPr>
            </w:pPr>
            <w:r>
              <w:rPr>
                <w:rFonts w:cs="David" w:hint="cs"/>
                <w:rtl/>
              </w:rPr>
              <w:t>בתהליך יישום</w:t>
            </w:r>
          </w:p>
        </w:tc>
        <w:tc>
          <w:tcPr>
            <w:tcW w:w="0" w:type="auto"/>
          </w:tcPr>
          <w:p w:rsidR="002F7117" w:rsidRDefault="0036146B" w:rsidP="002F7117">
            <w:pPr>
              <w:spacing w:line="360" w:lineRule="auto"/>
              <w:rPr>
                <w:rFonts w:cs="David"/>
                <w:rtl/>
              </w:rPr>
            </w:pPr>
            <w:r>
              <w:rPr>
                <w:rFonts w:cs="David" w:hint="cs"/>
                <w:rtl/>
              </w:rPr>
              <w:t xml:space="preserve">הוקצה תקציב והוחלפו חלק מהכלים במסגרת תוכנית רב </w:t>
            </w:r>
            <w:r>
              <w:rPr>
                <w:rFonts w:cs="David"/>
                <w:rtl/>
              </w:rPr>
              <w:t>–</w:t>
            </w:r>
            <w:r>
              <w:rPr>
                <w:rFonts w:cs="David" w:hint="cs"/>
                <w:rtl/>
              </w:rPr>
              <w:t xml:space="preserve"> שנתית.</w:t>
            </w:r>
          </w:p>
          <w:p w:rsidR="0036146B" w:rsidRPr="002B5C81" w:rsidRDefault="0036146B" w:rsidP="002F7117">
            <w:pPr>
              <w:spacing w:line="360" w:lineRule="auto"/>
              <w:rPr>
                <w:rFonts w:cs="David"/>
                <w:rtl/>
              </w:rPr>
            </w:pPr>
            <w:r>
              <w:rPr>
                <w:rFonts w:cs="David" w:hint="cs"/>
                <w:rtl/>
              </w:rPr>
              <w:t>בבדיקה משפטית נמצא שאין לפרסם חברות מסחריות על גבי מגשי המזון למטופלם ו/או הצוות.</w:t>
            </w:r>
          </w:p>
        </w:tc>
      </w:tr>
      <w:tr w:rsidR="001C77AA" w:rsidRPr="00BD6D05" w:rsidTr="0098755F">
        <w:tc>
          <w:tcPr>
            <w:tcW w:w="0" w:type="auto"/>
          </w:tcPr>
          <w:p w:rsidR="002F7117" w:rsidRPr="00BD6D05" w:rsidRDefault="002F7117" w:rsidP="002F7117">
            <w:pPr>
              <w:spacing w:line="360" w:lineRule="auto"/>
              <w:rPr>
                <w:rFonts w:cs="David"/>
                <w:rtl/>
              </w:rPr>
            </w:pPr>
            <w:r w:rsidRPr="00BD6D05">
              <w:rPr>
                <w:rFonts w:ascii="Arial" w:hAnsi="Arial" w:cs="David" w:hint="cs"/>
                <w:rtl/>
              </w:rPr>
              <w:t>לתת עדיפות גבוהה לתיקון הליקויים בממשקים בין מערכות המחשוב השונות המעורבות בתהליך הזמנת המזון במטרה לייעל את תהליך ולצמצם בזבוז משאבים.</w:t>
            </w:r>
          </w:p>
        </w:tc>
        <w:tc>
          <w:tcPr>
            <w:tcW w:w="0" w:type="auto"/>
          </w:tcPr>
          <w:p w:rsidR="002F7117" w:rsidRPr="00BD6D05" w:rsidRDefault="002F7117" w:rsidP="002F7117">
            <w:pPr>
              <w:jc w:val="center"/>
            </w:pPr>
            <w:r w:rsidRPr="00BD6D05">
              <w:rPr>
                <w:rFonts w:cs="David" w:hint="cs"/>
                <w:rtl/>
              </w:rPr>
              <w:t>הנהלת בית החולים</w:t>
            </w:r>
          </w:p>
        </w:tc>
        <w:tc>
          <w:tcPr>
            <w:tcW w:w="0" w:type="auto"/>
          </w:tcPr>
          <w:p w:rsidR="002F7117" w:rsidRPr="00BD6D05" w:rsidRDefault="002F7117" w:rsidP="002F7117">
            <w:pPr>
              <w:spacing w:line="360" w:lineRule="auto"/>
              <w:jc w:val="center"/>
              <w:rPr>
                <w:rFonts w:cs="David"/>
                <w:b/>
                <w:bCs/>
                <w:rtl/>
              </w:rPr>
            </w:pPr>
          </w:p>
        </w:tc>
        <w:tc>
          <w:tcPr>
            <w:tcW w:w="0" w:type="auto"/>
          </w:tcPr>
          <w:p w:rsidR="002F7117" w:rsidRPr="00831136" w:rsidRDefault="00350B65" w:rsidP="002F7117">
            <w:pPr>
              <w:spacing w:line="360" w:lineRule="auto"/>
              <w:rPr>
                <w:rFonts w:cs="David"/>
                <w:rtl/>
              </w:rPr>
            </w:pPr>
            <w:r>
              <w:rPr>
                <w:rFonts w:cs="David" w:hint="cs"/>
                <w:rtl/>
              </w:rPr>
              <w:t>יושמה</w:t>
            </w:r>
          </w:p>
        </w:tc>
        <w:tc>
          <w:tcPr>
            <w:tcW w:w="0" w:type="auto"/>
          </w:tcPr>
          <w:p w:rsidR="002F7117" w:rsidRPr="00831136" w:rsidRDefault="002F7117" w:rsidP="002F7117">
            <w:pPr>
              <w:spacing w:line="360" w:lineRule="auto"/>
              <w:rPr>
                <w:rFonts w:cs="David"/>
                <w:rtl/>
              </w:rPr>
            </w:pPr>
            <w:r>
              <w:rPr>
                <w:rFonts w:cs="David" w:hint="cs"/>
                <w:rtl/>
              </w:rPr>
              <w:t xml:space="preserve">בוצע מעבר </w:t>
            </w:r>
            <w:r w:rsidR="005C403E">
              <w:rPr>
                <w:rFonts w:cs="David" w:hint="cs"/>
                <w:rtl/>
              </w:rPr>
              <w:t>לפרומתיאו</w:t>
            </w:r>
            <w:r w:rsidR="005C403E">
              <w:rPr>
                <w:rFonts w:cs="David" w:hint="eastAsia"/>
                <w:rtl/>
              </w:rPr>
              <w:t>ס</w:t>
            </w:r>
            <w:r>
              <w:rPr>
                <w:rFonts w:cs="David" w:hint="cs"/>
                <w:rtl/>
              </w:rPr>
              <w:t>. נבנתה מערכת מחשוב חדשה בשיתוף בין יחידת המחשב ומחלקת תזונה ודיאטה</w:t>
            </w:r>
          </w:p>
        </w:tc>
        <w:tc>
          <w:tcPr>
            <w:tcW w:w="0" w:type="auto"/>
          </w:tcPr>
          <w:p w:rsidR="002F7117" w:rsidRDefault="008229CB" w:rsidP="002F7117">
            <w:pPr>
              <w:spacing w:line="360" w:lineRule="auto"/>
              <w:rPr>
                <w:rFonts w:cs="David"/>
                <w:rtl/>
              </w:rPr>
            </w:pPr>
            <w:r>
              <w:rPr>
                <w:rFonts w:cs="David" w:hint="cs"/>
                <w:rtl/>
              </w:rPr>
              <w:t>בתהליך יישום</w:t>
            </w:r>
          </w:p>
        </w:tc>
        <w:tc>
          <w:tcPr>
            <w:tcW w:w="0" w:type="auto"/>
          </w:tcPr>
          <w:p w:rsidR="002F7117" w:rsidRDefault="008229CB" w:rsidP="002F7117">
            <w:pPr>
              <w:spacing w:line="360" w:lineRule="auto"/>
              <w:rPr>
                <w:rFonts w:cs="David"/>
                <w:rtl/>
              </w:rPr>
            </w:pPr>
            <w:r>
              <w:rPr>
                <w:rFonts w:cs="David" w:hint="cs"/>
                <w:rtl/>
              </w:rPr>
              <w:t>נמשך תהליך הפיתוח, העדכון ויישום הממשקים, מעבר למה שכבר נעשה בעבר.</w:t>
            </w:r>
          </w:p>
        </w:tc>
      </w:tr>
      <w:tr w:rsidR="001C77AA" w:rsidRPr="00BD6D05" w:rsidTr="0098755F">
        <w:tc>
          <w:tcPr>
            <w:tcW w:w="0" w:type="auto"/>
          </w:tcPr>
          <w:p w:rsidR="002F7117" w:rsidRPr="00BD6D05" w:rsidRDefault="002F7117" w:rsidP="002F7117">
            <w:pPr>
              <w:pStyle w:val="1"/>
              <w:bidi/>
              <w:spacing w:before="0" w:after="0" w:line="360" w:lineRule="auto"/>
              <w:outlineLvl w:val="0"/>
              <w:rPr>
                <w:rFonts w:cs="David"/>
                <w:sz w:val="22"/>
                <w:szCs w:val="22"/>
                <w:rtl/>
              </w:rPr>
            </w:pPr>
            <w:r w:rsidRPr="00BD6D05">
              <w:rPr>
                <w:rFonts w:ascii="Arial" w:hAnsi="Arial" w:cs="David" w:hint="cs"/>
                <w:b w:val="0"/>
                <w:bCs w:val="0"/>
                <w:sz w:val="22"/>
                <w:szCs w:val="22"/>
                <w:rtl/>
              </w:rPr>
              <w:t>להקצות את המשאבים הנדרשים על מנת לבצע סקרי שביעות רצון מטופלים בתחום המזון בתדירות של לפחות פעם בשנה.</w:t>
            </w:r>
          </w:p>
        </w:tc>
        <w:tc>
          <w:tcPr>
            <w:tcW w:w="0" w:type="auto"/>
          </w:tcPr>
          <w:p w:rsidR="002F7117" w:rsidRPr="00BD6D05" w:rsidRDefault="002F7117" w:rsidP="002F7117">
            <w:pPr>
              <w:jc w:val="center"/>
            </w:pPr>
            <w:r w:rsidRPr="00BD6D05">
              <w:rPr>
                <w:rFonts w:cs="David" w:hint="cs"/>
                <w:rtl/>
              </w:rPr>
              <w:t>הנהלת בית החולים</w:t>
            </w:r>
          </w:p>
        </w:tc>
        <w:tc>
          <w:tcPr>
            <w:tcW w:w="0" w:type="auto"/>
          </w:tcPr>
          <w:p w:rsidR="002F7117" w:rsidRPr="008C1C2F" w:rsidRDefault="002F7117" w:rsidP="002F7117">
            <w:pPr>
              <w:pStyle w:val="a3"/>
              <w:numPr>
                <w:ilvl w:val="0"/>
                <w:numId w:val="5"/>
              </w:numPr>
              <w:spacing w:line="360" w:lineRule="auto"/>
              <w:ind w:left="172" w:hanging="172"/>
              <w:rPr>
                <w:rFonts w:cs="David"/>
                <w:rtl/>
              </w:rPr>
            </w:pPr>
            <w:r w:rsidRPr="008C1C2F">
              <w:rPr>
                <w:rFonts w:cs="David" w:hint="cs"/>
                <w:rtl/>
              </w:rPr>
              <w:t>תפריט ארוחת הערב שונה בהתאם לממצאים הסיורים.</w:t>
            </w:r>
          </w:p>
          <w:p w:rsidR="002F7117" w:rsidRPr="008C1C2F" w:rsidRDefault="002F7117" w:rsidP="002F7117">
            <w:pPr>
              <w:pStyle w:val="a3"/>
              <w:numPr>
                <w:ilvl w:val="0"/>
                <w:numId w:val="5"/>
              </w:numPr>
              <w:spacing w:line="360" w:lineRule="auto"/>
              <w:ind w:left="172" w:hanging="172"/>
              <w:rPr>
                <w:rFonts w:cs="David"/>
                <w:rtl/>
              </w:rPr>
            </w:pPr>
            <w:r w:rsidRPr="008C1C2F">
              <w:rPr>
                <w:rFonts w:cs="David" w:hint="cs"/>
                <w:rtl/>
              </w:rPr>
              <w:t xml:space="preserve">שונו המנות המוגשות בסופי השבוע ומוגשות מנות יותר "חגיגיות" </w:t>
            </w:r>
            <w:r w:rsidRPr="008C1C2F">
              <w:rPr>
                <w:rFonts w:cs="David"/>
                <w:rtl/>
              </w:rPr>
              <w:t>–</w:t>
            </w:r>
            <w:r w:rsidRPr="008C1C2F">
              <w:rPr>
                <w:rFonts w:cs="David" w:hint="cs"/>
                <w:rtl/>
              </w:rPr>
              <w:t xml:space="preserve"> עוף ממולא, </w:t>
            </w:r>
            <w:r w:rsidR="005C403E" w:rsidRPr="008C1C2F">
              <w:rPr>
                <w:rFonts w:cs="David" w:hint="cs"/>
                <w:rtl/>
              </w:rPr>
              <w:t>חזה</w:t>
            </w:r>
            <w:r w:rsidRPr="008C1C2F">
              <w:rPr>
                <w:rFonts w:cs="David" w:hint="cs"/>
                <w:rtl/>
              </w:rPr>
              <w:t xml:space="preserve"> הודו ממולא, ארטישוק ממולא</w:t>
            </w:r>
          </w:p>
          <w:p w:rsidR="002F7117" w:rsidRPr="008C1C2F" w:rsidRDefault="002F7117" w:rsidP="002F7117">
            <w:pPr>
              <w:pStyle w:val="a3"/>
              <w:numPr>
                <w:ilvl w:val="0"/>
                <w:numId w:val="5"/>
              </w:numPr>
              <w:spacing w:line="360" w:lineRule="auto"/>
              <w:ind w:left="172" w:hanging="172"/>
              <w:rPr>
                <w:rFonts w:cs="David"/>
                <w:b/>
                <w:bCs/>
                <w:rtl/>
              </w:rPr>
            </w:pPr>
            <w:r w:rsidRPr="008C1C2F">
              <w:rPr>
                <w:rFonts w:cs="David" w:hint="cs"/>
                <w:rtl/>
              </w:rPr>
              <w:t>שונה תפריט הילדים</w:t>
            </w:r>
          </w:p>
        </w:tc>
        <w:tc>
          <w:tcPr>
            <w:tcW w:w="0" w:type="auto"/>
          </w:tcPr>
          <w:p w:rsidR="002F7117" w:rsidRPr="00831136" w:rsidRDefault="00350B65" w:rsidP="002F7117">
            <w:pPr>
              <w:spacing w:line="360" w:lineRule="auto"/>
              <w:rPr>
                <w:rFonts w:cs="David"/>
                <w:rtl/>
              </w:rPr>
            </w:pPr>
            <w:r>
              <w:rPr>
                <w:rFonts w:cs="David" w:hint="cs"/>
                <w:rtl/>
              </w:rPr>
              <w:t>טרם יושמה</w:t>
            </w:r>
          </w:p>
        </w:tc>
        <w:tc>
          <w:tcPr>
            <w:tcW w:w="0" w:type="auto"/>
          </w:tcPr>
          <w:p w:rsidR="002F7117" w:rsidRPr="00831136" w:rsidRDefault="002F7117" w:rsidP="002F7117">
            <w:pPr>
              <w:spacing w:line="360" w:lineRule="auto"/>
              <w:rPr>
                <w:rFonts w:cs="David"/>
                <w:rtl/>
              </w:rPr>
            </w:pPr>
            <w:r w:rsidRPr="00831136">
              <w:rPr>
                <w:rFonts w:cs="David" w:hint="cs"/>
                <w:rtl/>
              </w:rPr>
              <w:t>מתקיימים סיורים של דיאטנית המטבח ונציגי מערך המזון במחלקות, פעם בחודש. מחכים להפעלת סקר שביעות רצון מטופלים כללי באמצעות חברה חיצונית (תהליכים אחרונים של מכרז)</w:t>
            </w:r>
          </w:p>
        </w:tc>
        <w:tc>
          <w:tcPr>
            <w:tcW w:w="0" w:type="auto"/>
          </w:tcPr>
          <w:p w:rsidR="002F7117" w:rsidRPr="00831136" w:rsidRDefault="00123F32" w:rsidP="002F7117">
            <w:pPr>
              <w:spacing w:line="360" w:lineRule="auto"/>
              <w:rPr>
                <w:rFonts w:cs="David"/>
                <w:rtl/>
              </w:rPr>
            </w:pPr>
            <w:r>
              <w:rPr>
                <w:rFonts w:cs="David" w:hint="cs"/>
                <w:rtl/>
              </w:rPr>
              <w:t>יושמה</w:t>
            </w:r>
          </w:p>
        </w:tc>
        <w:tc>
          <w:tcPr>
            <w:tcW w:w="0" w:type="auto"/>
          </w:tcPr>
          <w:p w:rsidR="002F7117" w:rsidRPr="00831136" w:rsidRDefault="00123F32" w:rsidP="002F7117">
            <w:pPr>
              <w:spacing w:line="360" w:lineRule="auto"/>
              <w:rPr>
                <w:rFonts w:cs="David"/>
                <w:rtl/>
              </w:rPr>
            </w:pPr>
            <w:r>
              <w:rPr>
                <w:rFonts w:cs="David" w:hint="cs"/>
                <w:rtl/>
              </w:rPr>
              <w:t xml:space="preserve">נמשכים הסיורים של הדיאטנית וצוות המטבח והיקפם אף הורחב. בנוסף </w:t>
            </w:r>
            <w:r>
              <w:rPr>
                <w:rFonts w:cs="David"/>
                <w:rtl/>
              </w:rPr>
              <w:t>–</w:t>
            </w:r>
            <w:r>
              <w:rPr>
                <w:rFonts w:cs="David" w:hint="cs"/>
                <w:rtl/>
              </w:rPr>
              <w:t xml:space="preserve"> בביה"ח מתקיים סקר מתמיד וייזום ע"י הנהלת הארגון, הבוחן היבטים שונים הקשורים </w:t>
            </w:r>
            <w:r w:rsidR="005C403E">
              <w:rPr>
                <w:rFonts w:cs="David" w:hint="cs"/>
                <w:rtl/>
              </w:rPr>
              <w:t>לחוויי</w:t>
            </w:r>
            <w:r w:rsidR="005C403E">
              <w:rPr>
                <w:rFonts w:cs="David" w:hint="eastAsia"/>
                <w:rtl/>
              </w:rPr>
              <w:t>ת</w:t>
            </w:r>
            <w:r>
              <w:rPr>
                <w:rFonts w:cs="David" w:hint="cs"/>
                <w:rtl/>
              </w:rPr>
              <w:t xml:space="preserve"> האשפוז, </w:t>
            </w:r>
            <w:r w:rsidR="005C403E">
              <w:rPr>
                <w:rFonts w:cs="David" w:hint="cs"/>
                <w:rtl/>
              </w:rPr>
              <w:t>ביניה</w:t>
            </w:r>
            <w:r w:rsidR="005C403E">
              <w:rPr>
                <w:rFonts w:cs="David" w:hint="eastAsia"/>
                <w:rtl/>
              </w:rPr>
              <w:t>ם</w:t>
            </w:r>
            <w:r>
              <w:rPr>
                <w:rFonts w:cs="David" w:hint="cs"/>
                <w:rtl/>
              </w:rPr>
              <w:t xml:space="preserve"> שביעות הרצון מהמזון. בהתאם לממצאים מנסים לבצע שינויים ולטפל בבעיות בזמן אמת ככל שניתן במסגרת התקציב הקיים.</w:t>
            </w:r>
          </w:p>
        </w:tc>
      </w:tr>
      <w:tr w:rsidR="001C77AA" w:rsidRPr="00BD6D05" w:rsidTr="0098755F">
        <w:tc>
          <w:tcPr>
            <w:tcW w:w="0" w:type="auto"/>
          </w:tcPr>
          <w:p w:rsidR="002F7117" w:rsidRPr="00BD6D05" w:rsidRDefault="002F7117" w:rsidP="002F7117">
            <w:pPr>
              <w:spacing w:line="360" w:lineRule="auto"/>
              <w:rPr>
                <w:rFonts w:cs="David"/>
                <w:rtl/>
              </w:rPr>
            </w:pPr>
            <w:r w:rsidRPr="00BD6D05">
              <w:rPr>
                <w:rFonts w:ascii="Arial" w:hAnsi="Arial" w:cs="David" w:hint="cs"/>
                <w:rtl/>
              </w:rPr>
              <w:t>לנקוט בצעדים המחזקים את הצוו</w:t>
            </w:r>
            <w:r w:rsidRPr="00BD6D05">
              <w:rPr>
                <w:rFonts w:ascii="Arial" w:hAnsi="Arial" w:cs="David" w:hint="eastAsia"/>
                <w:rtl/>
              </w:rPr>
              <w:t>ת</w:t>
            </w:r>
            <w:r w:rsidRPr="00BD6D05">
              <w:rPr>
                <w:rFonts w:ascii="Arial" w:hAnsi="Arial" w:cs="David" w:hint="cs"/>
                <w:rtl/>
              </w:rPr>
              <w:t xml:space="preserve"> העובד במערך המזון לשלביו השונים (כגון: שיפור תנאי השכר בהתאם לשיפור שירות/איכות, הוקרה על פעילותם, הוספת הכשרות מקצועיות).</w:t>
            </w:r>
          </w:p>
        </w:tc>
        <w:tc>
          <w:tcPr>
            <w:tcW w:w="0" w:type="auto"/>
          </w:tcPr>
          <w:p w:rsidR="002F7117" w:rsidRPr="00BD6D05" w:rsidRDefault="002F7117" w:rsidP="002F7117">
            <w:pPr>
              <w:jc w:val="center"/>
            </w:pPr>
            <w:r w:rsidRPr="00BD6D05">
              <w:rPr>
                <w:rFonts w:cs="David" w:hint="cs"/>
                <w:rtl/>
              </w:rPr>
              <w:t>הנהלת בית החולים</w:t>
            </w:r>
          </w:p>
        </w:tc>
        <w:tc>
          <w:tcPr>
            <w:tcW w:w="0" w:type="auto"/>
          </w:tcPr>
          <w:p w:rsidR="002F7117" w:rsidRPr="00BD6D05" w:rsidRDefault="002F7117" w:rsidP="002F7117">
            <w:pPr>
              <w:spacing w:line="360" w:lineRule="auto"/>
              <w:rPr>
                <w:rFonts w:cs="David"/>
                <w:b/>
                <w:bCs/>
                <w:rtl/>
              </w:rPr>
            </w:pPr>
          </w:p>
        </w:tc>
        <w:tc>
          <w:tcPr>
            <w:tcW w:w="0" w:type="auto"/>
          </w:tcPr>
          <w:p w:rsidR="002F7117" w:rsidRPr="00D61EC6" w:rsidRDefault="00350B65" w:rsidP="002F7117">
            <w:pPr>
              <w:spacing w:line="360" w:lineRule="auto"/>
              <w:rPr>
                <w:rFonts w:cs="David"/>
                <w:rtl/>
              </w:rPr>
            </w:pPr>
            <w:r>
              <w:rPr>
                <w:rFonts w:cs="David" w:hint="cs"/>
                <w:rtl/>
              </w:rPr>
              <w:t>בתהליך יישום</w:t>
            </w:r>
          </w:p>
        </w:tc>
        <w:tc>
          <w:tcPr>
            <w:tcW w:w="0" w:type="auto"/>
          </w:tcPr>
          <w:p w:rsidR="002F7117" w:rsidRPr="00D61EC6" w:rsidRDefault="002F7117" w:rsidP="002F7117">
            <w:pPr>
              <w:spacing w:line="360" w:lineRule="auto"/>
              <w:rPr>
                <w:rFonts w:cs="David"/>
                <w:rtl/>
              </w:rPr>
            </w:pPr>
            <w:r w:rsidRPr="00D61EC6">
              <w:rPr>
                <w:rFonts w:cs="David" w:hint="cs"/>
                <w:rtl/>
              </w:rPr>
              <w:t>שני טבחים הוצאו להכשרה מקצועית. התקיימו שיחות הוקרה עם העובדים.</w:t>
            </w:r>
          </w:p>
        </w:tc>
        <w:tc>
          <w:tcPr>
            <w:tcW w:w="0" w:type="auto"/>
          </w:tcPr>
          <w:p w:rsidR="002F7117" w:rsidRPr="00D61EC6" w:rsidRDefault="00BC7072" w:rsidP="002F7117">
            <w:pPr>
              <w:spacing w:line="360" w:lineRule="auto"/>
              <w:rPr>
                <w:rFonts w:cs="David"/>
                <w:rtl/>
              </w:rPr>
            </w:pPr>
            <w:r>
              <w:rPr>
                <w:rFonts w:cs="David" w:hint="cs"/>
                <w:rtl/>
              </w:rPr>
              <w:t>בתהליך יישום</w:t>
            </w:r>
          </w:p>
        </w:tc>
        <w:tc>
          <w:tcPr>
            <w:tcW w:w="0" w:type="auto"/>
          </w:tcPr>
          <w:p w:rsidR="002F7117" w:rsidRDefault="00BC7072" w:rsidP="00BC7072">
            <w:pPr>
              <w:spacing w:line="360" w:lineRule="auto"/>
              <w:rPr>
                <w:rFonts w:cs="David"/>
                <w:rtl/>
              </w:rPr>
            </w:pPr>
            <w:r>
              <w:rPr>
                <w:rFonts w:cs="David" w:hint="cs"/>
                <w:rtl/>
              </w:rPr>
              <w:t>ממשיכים להוציא צוות להכשרות בהתאם לתפקידם. כמו כן הורחבה פעילות מחלקת הרווחה בשיתוף מחלקת משאבי אנוש לטובת העובדים.</w:t>
            </w:r>
          </w:p>
          <w:p w:rsidR="00BC7072" w:rsidRPr="00D61EC6" w:rsidRDefault="00BC7072" w:rsidP="00BC7072">
            <w:pPr>
              <w:spacing w:line="360" w:lineRule="auto"/>
              <w:rPr>
                <w:rFonts w:cs="David"/>
                <w:rtl/>
              </w:rPr>
            </w:pPr>
            <w:r>
              <w:rPr>
                <w:rFonts w:cs="David" w:hint="cs"/>
                <w:rtl/>
              </w:rPr>
              <w:t>במסגרת הערכות עובדים השנתיות ממשיכים בשיחות התמיכה וההערכה. מספר עובדים זכו בפרס עובד מצטיין.</w:t>
            </w:r>
          </w:p>
        </w:tc>
      </w:tr>
      <w:tr w:rsidR="001C77AA" w:rsidRPr="00BD6D05" w:rsidTr="0098755F">
        <w:tc>
          <w:tcPr>
            <w:tcW w:w="0" w:type="auto"/>
          </w:tcPr>
          <w:p w:rsidR="002F7117" w:rsidRPr="00BD6D05" w:rsidRDefault="002F7117" w:rsidP="002F7117">
            <w:pPr>
              <w:spacing w:line="360" w:lineRule="auto"/>
              <w:rPr>
                <w:rFonts w:ascii="Arial" w:hAnsi="Arial" w:cs="David"/>
                <w:rtl/>
              </w:rPr>
            </w:pPr>
            <w:r w:rsidRPr="00BD6D05">
              <w:rPr>
                <w:rFonts w:ascii="Arial" w:hAnsi="Arial" w:cs="David" w:hint="cs"/>
                <w:rtl/>
              </w:rPr>
              <w:t>לשפר את תהליך בקרת המזון המחולק למטופלים על כל שלביו: בישולו במטבח, סידורו במגשים בהתאם להנחיות הדיאטניות וצורכי המטופלים, הליך השינוע</w:t>
            </w:r>
            <w:r>
              <w:rPr>
                <w:rFonts w:ascii="Arial" w:hAnsi="Arial" w:cs="David" w:hint="cs"/>
                <w:rtl/>
              </w:rPr>
              <w:t xml:space="preserve"> </w:t>
            </w:r>
            <w:r w:rsidRPr="00BD6D05">
              <w:rPr>
                <w:rFonts w:ascii="Arial" w:hAnsi="Arial" w:cs="David" w:hint="cs"/>
                <w:rtl/>
              </w:rPr>
              <w:t>למחלקות, חימום במחלקה והגשה למטופלים.</w:t>
            </w:r>
          </w:p>
        </w:tc>
        <w:tc>
          <w:tcPr>
            <w:tcW w:w="0" w:type="auto"/>
          </w:tcPr>
          <w:p w:rsidR="002F7117" w:rsidRPr="00BD6D05" w:rsidRDefault="002F7117" w:rsidP="002F7117">
            <w:pPr>
              <w:jc w:val="center"/>
              <w:rPr>
                <w:rFonts w:cs="David"/>
                <w:rtl/>
              </w:rPr>
            </w:pPr>
            <w:r w:rsidRPr="00BD6D05">
              <w:rPr>
                <w:rFonts w:cs="David" w:hint="cs"/>
                <w:rtl/>
              </w:rPr>
              <w:t>הנהלת מערך המזון ודיאטנית המטבח</w:t>
            </w:r>
          </w:p>
        </w:tc>
        <w:tc>
          <w:tcPr>
            <w:tcW w:w="0" w:type="auto"/>
          </w:tcPr>
          <w:p w:rsidR="002F7117" w:rsidRPr="00BD6D05" w:rsidRDefault="002F7117" w:rsidP="002F7117">
            <w:pPr>
              <w:spacing w:line="360" w:lineRule="auto"/>
              <w:rPr>
                <w:rFonts w:cs="David"/>
                <w:b/>
                <w:bCs/>
                <w:rtl/>
              </w:rPr>
            </w:pPr>
          </w:p>
        </w:tc>
        <w:tc>
          <w:tcPr>
            <w:tcW w:w="0" w:type="auto"/>
          </w:tcPr>
          <w:p w:rsidR="002F7117" w:rsidRPr="00D61EC6" w:rsidRDefault="00350B65" w:rsidP="002F7117">
            <w:pPr>
              <w:spacing w:line="360" w:lineRule="auto"/>
              <w:rPr>
                <w:rFonts w:cs="David"/>
                <w:rtl/>
              </w:rPr>
            </w:pPr>
            <w:r>
              <w:rPr>
                <w:rFonts w:cs="David" w:hint="cs"/>
                <w:rtl/>
              </w:rPr>
              <w:t>יושמה</w:t>
            </w:r>
          </w:p>
        </w:tc>
        <w:tc>
          <w:tcPr>
            <w:tcW w:w="0" w:type="auto"/>
          </w:tcPr>
          <w:p w:rsidR="002F7117" w:rsidRPr="00D61EC6" w:rsidRDefault="002F7117" w:rsidP="002F7117">
            <w:pPr>
              <w:spacing w:line="360" w:lineRule="auto"/>
              <w:rPr>
                <w:rFonts w:cs="David"/>
                <w:rtl/>
              </w:rPr>
            </w:pPr>
            <w:r>
              <w:rPr>
                <w:rFonts w:cs="David" w:hint="cs"/>
                <w:rtl/>
              </w:rPr>
              <w:t>נעשתה הדרכה לצוותים. מתקיימות בדיקות מדגמיות של מנהלת המטבח, דיאטנית המטבח או מי מטעמן. יש מעקב ותיוק של דו"חות ממצאים אצל מנהלת המטבח.</w:t>
            </w:r>
          </w:p>
        </w:tc>
        <w:tc>
          <w:tcPr>
            <w:tcW w:w="0" w:type="auto"/>
          </w:tcPr>
          <w:p w:rsidR="002F7117" w:rsidRDefault="00C0424D" w:rsidP="002F7117">
            <w:pPr>
              <w:spacing w:line="360" w:lineRule="auto"/>
              <w:rPr>
                <w:rFonts w:cs="David"/>
                <w:rtl/>
              </w:rPr>
            </w:pPr>
            <w:r>
              <w:rPr>
                <w:rFonts w:cs="David" w:hint="cs"/>
                <w:rtl/>
              </w:rPr>
              <w:t>יושמה</w:t>
            </w:r>
          </w:p>
        </w:tc>
        <w:tc>
          <w:tcPr>
            <w:tcW w:w="0" w:type="auto"/>
          </w:tcPr>
          <w:p w:rsidR="002F7117" w:rsidRDefault="00C0424D" w:rsidP="00C0424D">
            <w:pPr>
              <w:spacing w:line="360" w:lineRule="auto"/>
              <w:rPr>
                <w:rFonts w:cs="David"/>
                <w:rtl/>
              </w:rPr>
            </w:pPr>
            <w:r>
              <w:rPr>
                <w:rFonts w:cs="David" w:hint="cs"/>
                <w:rtl/>
              </w:rPr>
              <w:t xml:space="preserve">נכנסה לשימוש אפליקציה ממוחשבת לסיוע בבקרת המזון, המצויה בשימוש ע"י הטבחים, </w:t>
            </w:r>
            <w:r w:rsidR="005C403E">
              <w:rPr>
                <w:rFonts w:cs="David" w:hint="cs"/>
                <w:rtl/>
              </w:rPr>
              <w:t>אחראי</w:t>
            </w:r>
            <w:r>
              <w:rPr>
                <w:rFonts w:cs="David" w:hint="cs"/>
                <w:rtl/>
              </w:rPr>
              <w:t xml:space="preserve"> המשמרת ועובדים נבחרים נוספים במטבח. הבקרה "שקופה" להנהלת המטבח והארגון. בהתאם לממצאים מבצעים שיפורים ותיקונים.</w:t>
            </w:r>
          </w:p>
          <w:p w:rsidR="006B57BB" w:rsidRDefault="006B57BB" w:rsidP="00C0424D">
            <w:pPr>
              <w:spacing w:line="360" w:lineRule="auto"/>
              <w:rPr>
                <w:rFonts w:cs="David"/>
                <w:rtl/>
              </w:rPr>
            </w:pPr>
            <w:r>
              <w:rPr>
                <w:rFonts w:cs="David" w:hint="cs"/>
                <w:rtl/>
              </w:rPr>
              <w:t xml:space="preserve">דיאטנית מערך המזון עורכת תצפיות על פעילות הצוות בפס החלוקה במטרה לוודא עמידה בסטנדרטים. מתקיימת גם בקרה של הדיאטנית בשיתוף נציגות מהמטבח (אחראית דיאטה) על מנת לבדוק הזמנות מזון מיוחד. </w:t>
            </w:r>
          </w:p>
        </w:tc>
      </w:tr>
      <w:tr w:rsidR="001C77AA" w:rsidRPr="00BD6D05" w:rsidTr="0098755F">
        <w:tc>
          <w:tcPr>
            <w:tcW w:w="0" w:type="auto"/>
          </w:tcPr>
          <w:p w:rsidR="002F7117" w:rsidRPr="00BD6D05" w:rsidRDefault="002F7117" w:rsidP="002F7117">
            <w:pPr>
              <w:pStyle w:val="1"/>
              <w:bidi/>
              <w:spacing w:before="0" w:after="0" w:line="360" w:lineRule="auto"/>
              <w:outlineLvl w:val="0"/>
              <w:rPr>
                <w:rFonts w:ascii="Arial" w:hAnsi="Arial" w:cs="David"/>
                <w:sz w:val="22"/>
                <w:szCs w:val="22"/>
                <w:rtl/>
              </w:rPr>
            </w:pPr>
            <w:r w:rsidRPr="00BD6D05">
              <w:rPr>
                <w:rFonts w:ascii="Arial" w:hAnsi="Arial" w:cs="David" w:hint="cs"/>
                <w:b w:val="0"/>
                <w:bCs w:val="0"/>
                <w:sz w:val="22"/>
                <w:szCs w:val="22"/>
                <w:rtl/>
              </w:rPr>
              <w:t>לבצע בקרה של תפריטי הארוחות השונים ולבצע התאמות לאוכלוסיות מיוחדות, בין השאר: צמחוניים/ טבעונים, כלכלה רכה/נוזלית, ילדים, חולים אונקולוגיים, מאושפזים לאורך זמן.</w:t>
            </w:r>
          </w:p>
        </w:tc>
        <w:tc>
          <w:tcPr>
            <w:tcW w:w="0" w:type="auto"/>
          </w:tcPr>
          <w:p w:rsidR="002F7117" w:rsidRPr="00BD6D05" w:rsidRDefault="002F7117" w:rsidP="002F7117">
            <w:pPr>
              <w:jc w:val="center"/>
            </w:pPr>
            <w:r w:rsidRPr="00BD6D05">
              <w:rPr>
                <w:rFonts w:cs="David" w:hint="cs"/>
                <w:rtl/>
              </w:rPr>
              <w:t>הנהלת מערך המזון ודיאטנית המטבח</w:t>
            </w:r>
          </w:p>
        </w:tc>
        <w:tc>
          <w:tcPr>
            <w:tcW w:w="0" w:type="auto"/>
          </w:tcPr>
          <w:p w:rsidR="002F7117" w:rsidRPr="00BD6D05" w:rsidRDefault="002F7117" w:rsidP="002F7117">
            <w:pPr>
              <w:spacing w:line="360" w:lineRule="auto"/>
              <w:rPr>
                <w:rFonts w:cs="David"/>
                <w:b/>
                <w:bCs/>
                <w:rtl/>
              </w:rPr>
            </w:pPr>
          </w:p>
        </w:tc>
        <w:tc>
          <w:tcPr>
            <w:tcW w:w="0" w:type="auto"/>
          </w:tcPr>
          <w:p w:rsidR="002F7117" w:rsidRPr="00D61EC6" w:rsidRDefault="00350B65" w:rsidP="002F7117">
            <w:pPr>
              <w:spacing w:line="360" w:lineRule="auto"/>
              <w:rPr>
                <w:rFonts w:cs="David"/>
                <w:rtl/>
              </w:rPr>
            </w:pPr>
            <w:r>
              <w:rPr>
                <w:rFonts w:cs="David" w:hint="cs"/>
                <w:rtl/>
              </w:rPr>
              <w:t>יושמה</w:t>
            </w:r>
          </w:p>
        </w:tc>
        <w:tc>
          <w:tcPr>
            <w:tcW w:w="0" w:type="auto"/>
          </w:tcPr>
          <w:p w:rsidR="002F7117" w:rsidRPr="00D61EC6" w:rsidRDefault="002F7117" w:rsidP="002F7117">
            <w:pPr>
              <w:spacing w:line="360" w:lineRule="auto"/>
              <w:rPr>
                <w:rFonts w:cs="David"/>
                <w:rtl/>
              </w:rPr>
            </w:pPr>
            <w:r>
              <w:rPr>
                <w:rFonts w:cs="David" w:hint="cs"/>
                <w:rtl/>
              </w:rPr>
              <w:t>דיאטנית המטבח החדשה בשיתוף עם הנהלת מע</w:t>
            </w:r>
            <w:r w:rsidR="007E23BA">
              <w:rPr>
                <w:rFonts w:cs="David" w:hint="cs"/>
                <w:rtl/>
              </w:rPr>
              <w:t>ר</w:t>
            </w:r>
            <w:r>
              <w:rPr>
                <w:rFonts w:cs="David" w:hint="cs"/>
                <w:rtl/>
              </w:rPr>
              <w:t>ך המזון בדקו את התפריטים השונים ועשו שינויים ככל שניתן היה.</w:t>
            </w:r>
          </w:p>
        </w:tc>
        <w:tc>
          <w:tcPr>
            <w:tcW w:w="0" w:type="auto"/>
          </w:tcPr>
          <w:p w:rsidR="002F7117" w:rsidRDefault="007E23BA" w:rsidP="002F7117">
            <w:pPr>
              <w:spacing w:line="360" w:lineRule="auto"/>
              <w:rPr>
                <w:rFonts w:cs="David"/>
                <w:rtl/>
              </w:rPr>
            </w:pPr>
            <w:r>
              <w:rPr>
                <w:rFonts w:cs="David" w:hint="cs"/>
                <w:rtl/>
              </w:rPr>
              <w:t>יושמה</w:t>
            </w:r>
          </w:p>
        </w:tc>
        <w:tc>
          <w:tcPr>
            <w:tcW w:w="0" w:type="auto"/>
          </w:tcPr>
          <w:p w:rsidR="002F7117" w:rsidRDefault="007E23BA" w:rsidP="006B57BB">
            <w:pPr>
              <w:spacing w:line="360" w:lineRule="auto"/>
              <w:rPr>
                <w:rFonts w:cs="David"/>
                <w:rtl/>
              </w:rPr>
            </w:pPr>
            <w:r>
              <w:rPr>
                <w:rFonts w:cs="David" w:hint="cs"/>
                <w:rtl/>
              </w:rPr>
              <w:t xml:space="preserve">ממשיך שיתוף הפעולה בין דיאטנית </w:t>
            </w:r>
            <w:r w:rsidR="006B57BB">
              <w:rPr>
                <w:rFonts w:cs="David" w:hint="cs"/>
                <w:rtl/>
              </w:rPr>
              <w:t>מערך המזון</w:t>
            </w:r>
            <w:r>
              <w:rPr>
                <w:rFonts w:cs="David" w:hint="cs"/>
                <w:rtl/>
              </w:rPr>
              <w:t xml:space="preserve"> והנהלת מערך המזון ונעשים שינויים ועדכונים ככל הניתן במסגרת התקציבית הקיימת והערות המתקבלות בסקר שביעות הרצון המכוון. </w:t>
            </w:r>
          </w:p>
          <w:p w:rsidR="006B57BB" w:rsidRDefault="006B57BB" w:rsidP="006B57BB">
            <w:pPr>
              <w:spacing w:line="360" w:lineRule="auto"/>
              <w:rPr>
                <w:rFonts w:cs="David"/>
                <w:rtl/>
              </w:rPr>
            </w:pPr>
            <w:r>
              <w:rPr>
                <w:rFonts w:cs="David" w:hint="cs"/>
                <w:rtl/>
              </w:rPr>
              <w:t>התפריט נבדק אחת לשבועיים ע"י הדיאטנית והטבח הראשי. פותחו תפריטי סדנדרט מגוונים בהתאם לאוכלוסיות מיוחדות שונות. נעשים מאמצים מתמידים לשנות, לגוון ולשפר את התפריט בהתאם למגבלות הכלכליות.</w:t>
            </w:r>
          </w:p>
        </w:tc>
      </w:tr>
      <w:tr w:rsidR="001C77AA" w:rsidRPr="00BD6D05" w:rsidTr="0098755F">
        <w:tc>
          <w:tcPr>
            <w:tcW w:w="0" w:type="auto"/>
          </w:tcPr>
          <w:p w:rsidR="002F7117" w:rsidRPr="00BD6D05" w:rsidRDefault="002F7117" w:rsidP="002F7117">
            <w:pPr>
              <w:pStyle w:val="1"/>
              <w:bidi/>
              <w:spacing w:before="0" w:after="0" w:line="360" w:lineRule="auto"/>
              <w:outlineLvl w:val="0"/>
              <w:rPr>
                <w:rFonts w:ascii="Arial" w:hAnsi="Arial" w:cs="David"/>
                <w:sz w:val="22"/>
                <w:szCs w:val="22"/>
                <w:rtl/>
              </w:rPr>
            </w:pPr>
            <w:r w:rsidRPr="00BD6D05">
              <w:rPr>
                <w:rFonts w:ascii="Arial" w:hAnsi="Arial" w:cs="David" w:hint="cs"/>
                <w:b w:val="0"/>
                <w:bCs w:val="0"/>
                <w:sz w:val="22"/>
                <w:szCs w:val="22"/>
                <w:rtl/>
              </w:rPr>
              <w:t>להמשיך במגמת גיוון הארוחות השונות בדגש על ארוחת הערב, מנות פרי וקינוחים.</w:t>
            </w:r>
          </w:p>
        </w:tc>
        <w:tc>
          <w:tcPr>
            <w:tcW w:w="0" w:type="auto"/>
          </w:tcPr>
          <w:p w:rsidR="002F7117" w:rsidRPr="00BD6D05" w:rsidRDefault="002F7117" w:rsidP="002F7117">
            <w:pPr>
              <w:jc w:val="center"/>
            </w:pPr>
            <w:r w:rsidRPr="00BD6D05">
              <w:rPr>
                <w:rFonts w:cs="David" w:hint="cs"/>
                <w:rtl/>
              </w:rPr>
              <w:t>הנהלת מערך המזון ודיאטנית המטבח</w:t>
            </w:r>
          </w:p>
        </w:tc>
        <w:tc>
          <w:tcPr>
            <w:tcW w:w="0" w:type="auto"/>
          </w:tcPr>
          <w:p w:rsidR="002F7117" w:rsidRPr="00BD6D05" w:rsidRDefault="002F7117" w:rsidP="002F7117">
            <w:pPr>
              <w:spacing w:line="360" w:lineRule="auto"/>
              <w:rPr>
                <w:rFonts w:cs="David"/>
                <w:b/>
                <w:bCs/>
                <w:rtl/>
              </w:rPr>
            </w:pPr>
          </w:p>
        </w:tc>
        <w:tc>
          <w:tcPr>
            <w:tcW w:w="0" w:type="auto"/>
          </w:tcPr>
          <w:p w:rsidR="002F7117" w:rsidRPr="00350B65" w:rsidRDefault="00350B65" w:rsidP="002F7117">
            <w:pPr>
              <w:spacing w:line="360" w:lineRule="auto"/>
              <w:rPr>
                <w:rFonts w:cs="David"/>
                <w:rtl/>
              </w:rPr>
            </w:pPr>
            <w:r w:rsidRPr="00350B65">
              <w:rPr>
                <w:rFonts w:cs="David" w:hint="cs"/>
                <w:rtl/>
              </w:rPr>
              <w:t>בתהליך יישום</w:t>
            </w:r>
          </w:p>
        </w:tc>
        <w:tc>
          <w:tcPr>
            <w:tcW w:w="0" w:type="auto"/>
          </w:tcPr>
          <w:p w:rsidR="002F7117" w:rsidRPr="00BD6D05" w:rsidRDefault="002F7117" w:rsidP="002F7117">
            <w:pPr>
              <w:spacing w:line="360" w:lineRule="auto"/>
              <w:rPr>
                <w:rFonts w:cs="David"/>
                <w:b/>
                <w:bCs/>
                <w:rtl/>
              </w:rPr>
            </w:pPr>
            <w:r w:rsidRPr="00D61EC6">
              <w:rPr>
                <w:rFonts w:cs="David" w:hint="cs"/>
                <w:rtl/>
              </w:rPr>
              <w:t xml:space="preserve">על רקע מגבלות תקציב אין קינוחים מיוחדים. מידי פעם מכינים עוגת גבינה וצימוקים. פירות </w:t>
            </w:r>
            <w:r w:rsidRPr="00D61EC6">
              <w:rPr>
                <w:rFonts w:cs="David"/>
                <w:rtl/>
              </w:rPr>
              <w:t>–</w:t>
            </w:r>
            <w:r w:rsidRPr="00D61EC6">
              <w:rPr>
                <w:rFonts w:cs="David" w:hint="cs"/>
                <w:rtl/>
              </w:rPr>
              <w:t xml:space="preserve"> נותנים </w:t>
            </w:r>
            <w:r>
              <w:rPr>
                <w:rFonts w:cs="David" w:hint="cs"/>
                <w:rtl/>
              </w:rPr>
              <w:t xml:space="preserve">בעיקר </w:t>
            </w:r>
            <w:r w:rsidRPr="00D61EC6">
              <w:rPr>
                <w:rFonts w:cs="David" w:hint="cs"/>
                <w:rtl/>
              </w:rPr>
              <w:t>תפוח</w:t>
            </w:r>
            <w:r>
              <w:rPr>
                <w:rFonts w:cs="David" w:hint="cs"/>
                <w:rtl/>
              </w:rPr>
              <w:t xml:space="preserve"> או</w:t>
            </w:r>
            <w:r w:rsidRPr="00D61EC6">
              <w:rPr>
                <w:rFonts w:cs="David" w:hint="cs"/>
                <w:rtl/>
              </w:rPr>
              <w:t xml:space="preserve"> </w:t>
            </w:r>
            <w:r>
              <w:rPr>
                <w:rFonts w:cs="David" w:hint="cs"/>
                <w:rtl/>
              </w:rPr>
              <w:t>פ</w:t>
            </w:r>
            <w:r w:rsidRPr="00D61EC6">
              <w:rPr>
                <w:rFonts w:cs="David" w:hint="cs"/>
                <w:rtl/>
              </w:rPr>
              <w:t xml:space="preserve">רי הדר </w:t>
            </w:r>
          </w:p>
        </w:tc>
        <w:tc>
          <w:tcPr>
            <w:tcW w:w="0" w:type="auto"/>
          </w:tcPr>
          <w:p w:rsidR="002F7117" w:rsidRPr="00D61EC6" w:rsidRDefault="00FA081C" w:rsidP="002F7117">
            <w:pPr>
              <w:spacing w:line="360" w:lineRule="auto"/>
              <w:rPr>
                <w:rFonts w:cs="David"/>
                <w:rtl/>
              </w:rPr>
            </w:pPr>
            <w:r>
              <w:rPr>
                <w:rFonts w:cs="David" w:hint="cs"/>
                <w:rtl/>
              </w:rPr>
              <w:t>בתהליך היישום</w:t>
            </w:r>
          </w:p>
        </w:tc>
        <w:tc>
          <w:tcPr>
            <w:tcW w:w="0" w:type="auto"/>
          </w:tcPr>
          <w:p w:rsidR="002F7117" w:rsidRPr="00D61EC6" w:rsidRDefault="00FA081C" w:rsidP="006B57BB">
            <w:pPr>
              <w:spacing w:line="360" w:lineRule="auto"/>
              <w:rPr>
                <w:rFonts w:cs="David"/>
                <w:rtl/>
              </w:rPr>
            </w:pPr>
            <w:r>
              <w:rPr>
                <w:rFonts w:cs="David" w:hint="cs"/>
                <w:rtl/>
              </w:rPr>
              <w:t>ממשיכים בניסיונות לגיוון המזון במגבלות התקציב</w:t>
            </w:r>
            <w:r w:rsidR="006B57BB">
              <w:rPr>
                <w:rFonts w:cs="David" w:hint="cs"/>
                <w:rtl/>
              </w:rPr>
              <w:t xml:space="preserve"> </w:t>
            </w:r>
            <w:r w:rsidR="006B57BB">
              <w:rPr>
                <w:rFonts w:cs="David" w:hint="cs"/>
                <w:rtl/>
              </w:rPr>
              <w:t>(מתקיים שיתוףפעולה מלא בין דיאטנית מערך המזון והטבח הראשי).</w:t>
            </w:r>
          </w:p>
        </w:tc>
      </w:tr>
      <w:tr w:rsidR="005C403D" w:rsidRPr="00BD6D05" w:rsidTr="0098755F">
        <w:tc>
          <w:tcPr>
            <w:tcW w:w="0" w:type="auto"/>
          </w:tcPr>
          <w:p w:rsidR="00D51B8A" w:rsidRPr="00BD6D05" w:rsidRDefault="00D51B8A" w:rsidP="002F7117">
            <w:pPr>
              <w:pStyle w:val="1"/>
              <w:bidi/>
              <w:spacing w:before="0" w:after="0" w:line="360" w:lineRule="auto"/>
              <w:outlineLvl w:val="0"/>
              <w:rPr>
                <w:rFonts w:ascii="Arial" w:hAnsi="Arial" w:cs="David"/>
                <w:sz w:val="22"/>
                <w:szCs w:val="22"/>
                <w:rtl/>
              </w:rPr>
            </w:pPr>
            <w:r w:rsidRPr="00BD6D05">
              <w:rPr>
                <w:rFonts w:ascii="Arial" w:hAnsi="Arial" w:cs="David" w:hint="cs"/>
                <w:b w:val="0"/>
                <w:bCs w:val="0"/>
                <w:sz w:val="22"/>
                <w:szCs w:val="22"/>
                <w:rtl/>
              </w:rPr>
              <w:t xml:space="preserve">לבצע בקרת איכות של המנות בהתייחס למשתנים כגון </w:t>
            </w:r>
            <w:r w:rsidRPr="00BD6D05">
              <w:rPr>
                <w:rFonts w:ascii="Arial" w:hAnsi="Arial" w:cs="David"/>
                <w:b w:val="0"/>
                <w:bCs w:val="0"/>
                <w:sz w:val="22"/>
                <w:szCs w:val="22"/>
                <w:rtl/>
              </w:rPr>
              <w:t>–</w:t>
            </w:r>
            <w:r w:rsidRPr="00BD6D05">
              <w:rPr>
                <w:rFonts w:ascii="Arial" w:hAnsi="Arial" w:cs="David" w:hint="cs"/>
                <w:b w:val="0"/>
                <w:bCs w:val="0"/>
                <w:sz w:val="22"/>
                <w:szCs w:val="22"/>
                <w:rtl/>
              </w:rPr>
              <w:t xml:space="preserve"> טעם/ריח, מראה, הרכב תזונתי, סימון מתאים של מנות אישיות וכו'.</w:t>
            </w:r>
          </w:p>
        </w:tc>
        <w:tc>
          <w:tcPr>
            <w:tcW w:w="0" w:type="auto"/>
          </w:tcPr>
          <w:p w:rsidR="00D51B8A" w:rsidRPr="00BD6D05" w:rsidRDefault="00D51B8A" w:rsidP="002F7117">
            <w:pPr>
              <w:jc w:val="center"/>
            </w:pPr>
            <w:r w:rsidRPr="00BD6D05">
              <w:rPr>
                <w:rFonts w:cs="David" w:hint="cs"/>
                <w:rtl/>
              </w:rPr>
              <w:t>הנהלת מערך המזון ודיאטנית המטבח</w:t>
            </w:r>
          </w:p>
        </w:tc>
        <w:tc>
          <w:tcPr>
            <w:tcW w:w="0" w:type="auto"/>
          </w:tcPr>
          <w:p w:rsidR="00D51B8A" w:rsidRPr="00BD6D05" w:rsidRDefault="00D51B8A" w:rsidP="002F7117">
            <w:pPr>
              <w:spacing w:line="360" w:lineRule="auto"/>
              <w:rPr>
                <w:rFonts w:cs="David"/>
                <w:b/>
                <w:bCs/>
                <w:rtl/>
              </w:rPr>
            </w:pPr>
          </w:p>
        </w:tc>
        <w:tc>
          <w:tcPr>
            <w:tcW w:w="0" w:type="auto"/>
          </w:tcPr>
          <w:p w:rsidR="00D51B8A" w:rsidRDefault="00D51B8A" w:rsidP="00D51B8A">
            <w:pPr>
              <w:spacing w:line="360" w:lineRule="auto"/>
              <w:rPr>
                <w:rFonts w:cs="David"/>
                <w:rtl/>
              </w:rPr>
            </w:pPr>
            <w:r>
              <w:rPr>
                <w:rFonts w:cs="David" w:hint="cs"/>
                <w:rtl/>
              </w:rPr>
              <w:t>בתהליך יישום</w:t>
            </w:r>
          </w:p>
          <w:p w:rsidR="00D51B8A" w:rsidRPr="009B05DC" w:rsidRDefault="00D51B8A" w:rsidP="002F7117">
            <w:pPr>
              <w:spacing w:line="360" w:lineRule="auto"/>
              <w:rPr>
                <w:rFonts w:cs="David"/>
                <w:rtl/>
              </w:rPr>
            </w:pPr>
          </w:p>
        </w:tc>
        <w:tc>
          <w:tcPr>
            <w:tcW w:w="0" w:type="auto"/>
            <w:vMerge w:val="restart"/>
          </w:tcPr>
          <w:p w:rsidR="00D51B8A" w:rsidRPr="009B05DC" w:rsidRDefault="00D51B8A" w:rsidP="002F7117">
            <w:pPr>
              <w:spacing w:line="360" w:lineRule="auto"/>
              <w:rPr>
                <w:rFonts w:cs="David"/>
                <w:rtl/>
              </w:rPr>
            </w:pPr>
            <w:r w:rsidRPr="009B05DC">
              <w:rPr>
                <w:rFonts w:cs="David" w:hint="cs"/>
                <w:rtl/>
              </w:rPr>
              <w:t xml:space="preserve">דיאטנית המטבח החדשה נכנסה לנושא. מבצעת בקרות עיתיות, </w:t>
            </w:r>
            <w:r w:rsidR="00A127AA">
              <w:rPr>
                <w:rFonts w:cs="David" w:hint="cs"/>
                <w:rtl/>
              </w:rPr>
              <w:t>מקפידה על איכות המנות ו</w:t>
            </w:r>
            <w:r w:rsidRPr="009B05DC">
              <w:rPr>
                <w:rFonts w:cs="David" w:hint="cs"/>
                <w:rtl/>
              </w:rPr>
              <w:t xml:space="preserve">מנסה לשפר את מראה המנות. </w:t>
            </w:r>
          </w:p>
        </w:tc>
        <w:tc>
          <w:tcPr>
            <w:tcW w:w="0" w:type="auto"/>
            <w:vMerge w:val="restart"/>
          </w:tcPr>
          <w:p w:rsidR="00D51B8A" w:rsidRPr="009B05DC" w:rsidRDefault="00D51B8A" w:rsidP="002F7117">
            <w:pPr>
              <w:spacing w:line="360" w:lineRule="auto"/>
              <w:rPr>
                <w:rFonts w:cs="David"/>
                <w:rtl/>
              </w:rPr>
            </w:pPr>
            <w:r>
              <w:rPr>
                <w:rFonts w:cs="David" w:hint="cs"/>
                <w:rtl/>
              </w:rPr>
              <w:t xml:space="preserve">בתהליך </w:t>
            </w:r>
            <w:r w:rsidR="006B57BB">
              <w:rPr>
                <w:rFonts w:cs="David" w:hint="cs"/>
                <w:rtl/>
              </w:rPr>
              <w:t xml:space="preserve"> </w:t>
            </w:r>
            <w:r>
              <w:rPr>
                <w:rFonts w:cs="David" w:hint="cs"/>
                <w:rtl/>
              </w:rPr>
              <w:t>יישום</w:t>
            </w:r>
          </w:p>
        </w:tc>
        <w:tc>
          <w:tcPr>
            <w:tcW w:w="0" w:type="auto"/>
            <w:vMerge w:val="restart"/>
          </w:tcPr>
          <w:p w:rsidR="00D51B8A" w:rsidRPr="009B05DC" w:rsidRDefault="00A42561" w:rsidP="006B57BB">
            <w:pPr>
              <w:spacing w:line="360" w:lineRule="auto"/>
              <w:rPr>
                <w:rFonts w:cs="David"/>
                <w:rtl/>
              </w:rPr>
            </w:pPr>
            <w:r>
              <w:rPr>
                <w:rFonts w:cs="David" w:hint="cs"/>
                <w:rtl/>
              </w:rPr>
              <w:t>מתייחסים לסקרי שביעות הרצון המתקיימים בזמן אמת תוך כדי האשפוז וממשיכים בתהליכי הבקרה במטבח ומתקנים ככל הניתן במגבלות התקציב.</w:t>
            </w:r>
          </w:p>
        </w:tc>
      </w:tr>
      <w:tr w:rsidR="005C403D" w:rsidRPr="00BD6D05" w:rsidTr="0098755F">
        <w:tc>
          <w:tcPr>
            <w:tcW w:w="0" w:type="auto"/>
          </w:tcPr>
          <w:p w:rsidR="00D51B8A" w:rsidRPr="00BD6D05" w:rsidRDefault="00D51B8A" w:rsidP="002F7117">
            <w:pPr>
              <w:spacing w:line="360" w:lineRule="auto"/>
              <w:rPr>
                <w:rFonts w:ascii="Arial" w:hAnsi="Arial" w:cs="David"/>
                <w:rtl/>
              </w:rPr>
            </w:pPr>
            <w:r w:rsidRPr="00BD6D05">
              <w:rPr>
                <w:rFonts w:ascii="Arial" w:hAnsi="Arial" w:cs="David" w:hint="cs"/>
                <w:rtl/>
              </w:rPr>
              <w:t>להציע דרכים לשיפור האסתטיקה והנראות של המנות המוגשות.</w:t>
            </w:r>
          </w:p>
        </w:tc>
        <w:tc>
          <w:tcPr>
            <w:tcW w:w="0" w:type="auto"/>
          </w:tcPr>
          <w:p w:rsidR="00D51B8A" w:rsidRPr="00BD6D05" w:rsidRDefault="00D51B8A" w:rsidP="002F7117">
            <w:pPr>
              <w:jc w:val="center"/>
            </w:pPr>
            <w:r w:rsidRPr="00BD6D05">
              <w:rPr>
                <w:rFonts w:cs="David" w:hint="cs"/>
                <w:rtl/>
              </w:rPr>
              <w:t>הנהלת מערך המזון ודיאטנית המטבח</w:t>
            </w:r>
          </w:p>
        </w:tc>
        <w:tc>
          <w:tcPr>
            <w:tcW w:w="0" w:type="auto"/>
          </w:tcPr>
          <w:p w:rsidR="00D51B8A" w:rsidRPr="00BD6D05" w:rsidRDefault="00D51B8A" w:rsidP="002F7117">
            <w:pPr>
              <w:spacing w:line="360" w:lineRule="auto"/>
              <w:rPr>
                <w:rFonts w:cs="David"/>
                <w:b/>
                <w:bCs/>
                <w:rtl/>
              </w:rPr>
            </w:pPr>
          </w:p>
        </w:tc>
        <w:tc>
          <w:tcPr>
            <w:tcW w:w="0" w:type="auto"/>
          </w:tcPr>
          <w:p w:rsidR="00D51B8A" w:rsidRPr="00BD6D05" w:rsidRDefault="00D51B8A" w:rsidP="002F7117">
            <w:pPr>
              <w:spacing w:line="360" w:lineRule="auto"/>
              <w:rPr>
                <w:rFonts w:cs="David"/>
                <w:b/>
                <w:bCs/>
                <w:rtl/>
              </w:rPr>
            </w:pPr>
          </w:p>
        </w:tc>
        <w:tc>
          <w:tcPr>
            <w:tcW w:w="0" w:type="auto"/>
            <w:vMerge/>
          </w:tcPr>
          <w:p w:rsidR="00D51B8A" w:rsidRPr="00BD6D05" w:rsidRDefault="00D51B8A" w:rsidP="002F7117">
            <w:pPr>
              <w:spacing w:line="360" w:lineRule="auto"/>
              <w:rPr>
                <w:rFonts w:cs="David"/>
                <w:b/>
                <w:bCs/>
                <w:rtl/>
              </w:rPr>
            </w:pPr>
          </w:p>
        </w:tc>
        <w:tc>
          <w:tcPr>
            <w:tcW w:w="0" w:type="auto"/>
            <w:vMerge/>
          </w:tcPr>
          <w:p w:rsidR="00D51B8A" w:rsidRPr="00BD6D05" w:rsidRDefault="00D51B8A" w:rsidP="002F7117">
            <w:pPr>
              <w:spacing w:line="360" w:lineRule="auto"/>
              <w:rPr>
                <w:rFonts w:cs="David"/>
                <w:b/>
                <w:bCs/>
                <w:rtl/>
              </w:rPr>
            </w:pPr>
          </w:p>
        </w:tc>
        <w:tc>
          <w:tcPr>
            <w:tcW w:w="0" w:type="auto"/>
            <w:vMerge/>
          </w:tcPr>
          <w:p w:rsidR="00D51B8A" w:rsidRPr="00BD6D05" w:rsidRDefault="00D51B8A" w:rsidP="002F7117">
            <w:pPr>
              <w:spacing w:line="360" w:lineRule="auto"/>
              <w:rPr>
                <w:rFonts w:cs="David"/>
                <w:b/>
                <w:bCs/>
                <w:rtl/>
              </w:rPr>
            </w:pPr>
          </w:p>
        </w:tc>
      </w:tr>
      <w:tr w:rsidR="001C77AA" w:rsidRPr="00BD6D05" w:rsidTr="0098755F">
        <w:tc>
          <w:tcPr>
            <w:tcW w:w="0" w:type="auto"/>
          </w:tcPr>
          <w:p w:rsidR="002F7117" w:rsidRPr="00BD6D05" w:rsidRDefault="002F7117" w:rsidP="002F7117">
            <w:pPr>
              <w:pStyle w:val="1"/>
              <w:bidi/>
              <w:spacing w:before="0" w:after="0" w:line="360" w:lineRule="auto"/>
              <w:outlineLvl w:val="0"/>
              <w:rPr>
                <w:rFonts w:ascii="Arial" w:hAnsi="Arial" w:cs="David"/>
                <w:sz w:val="22"/>
                <w:szCs w:val="22"/>
                <w:rtl/>
              </w:rPr>
            </w:pPr>
            <w:r w:rsidRPr="00BD6D05">
              <w:rPr>
                <w:rFonts w:ascii="Arial" w:hAnsi="Arial" w:cs="David" w:hint="cs"/>
                <w:b w:val="0"/>
                <w:bCs w:val="0"/>
                <w:sz w:val="22"/>
                <w:szCs w:val="22"/>
                <w:rtl/>
              </w:rPr>
              <w:t>לבחון את האפשרות לשנות את שעת הגשת ארוחת הערב.</w:t>
            </w:r>
          </w:p>
        </w:tc>
        <w:tc>
          <w:tcPr>
            <w:tcW w:w="0" w:type="auto"/>
          </w:tcPr>
          <w:p w:rsidR="002F7117" w:rsidRPr="00BD6D05" w:rsidRDefault="002F7117" w:rsidP="002F7117">
            <w:pPr>
              <w:jc w:val="center"/>
            </w:pPr>
            <w:r w:rsidRPr="00BD6D05">
              <w:rPr>
                <w:rFonts w:cs="David" w:hint="cs"/>
                <w:rtl/>
              </w:rPr>
              <w:t>הנהלת מערך המזון ודיאטנית המטבח</w:t>
            </w:r>
          </w:p>
        </w:tc>
        <w:tc>
          <w:tcPr>
            <w:tcW w:w="0" w:type="auto"/>
          </w:tcPr>
          <w:p w:rsidR="002F7117" w:rsidRPr="008C1C2F" w:rsidRDefault="002F7117" w:rsidP="005A025B">
            <w:pPr>
              <w:pStyle w:val="a3"/>
              <w:spacing w:line="360" w:lineRule="auto"/>
              <w:ind w:left="172"/>
              <w:rPr>
                <w:rFonts w:cs="David"/>
                <w:rtl/>
              </w:rPr>
            </w:pPr>
            <w:r>
              <w:rPr>
                <w:rFonts w:cs="David" w:hint="cs"/>
                <w:rtl/>
              </w:rPr>
              <w:t xml:space="preserve">על העגלות לחזור למטבח החל מהשעה 18:45 על מנת לאפשר ניקוי ושטיפה של כל הפריטים והעגלות (כ </w:t>
            </w:r>
            <w:r>
              <w:rPr>
                <w:rFonts w:cs="David"/>
                <w:rtl/>
              </w:rPr>
              <w:t>–</w:t>
            </w:r>
            <w:r>
              <w:rPr>
                <w:rFonts w:cs="David" w:hint="cs"/>
                <w:rtl/>
              </w:rPr>
              <w:t xml:space="preserve"> 50 עגלות וכ </w:t>
            </w:r>
            <w:r>
              <w:rPr>
                <w:rFonts w:cs="David"/>
                <w:rtl/>
              </w:rPr>
              <w:t>–</w:t>
            </w:r>
            <w:r>
              <w:rPr>
                <w:rFonts w:cs="David" w:hint="cs"/>
                <w:rtl/>
              </w:rPr>
              <w:t xml:space="preserve"> 900 פריטים).</w:t>
            </w:r>
          </w:p>
        </w:tc>
        <w:tc>
          <w:tcPr>
            <w:tcW w:w="0" w:type="auto"/>
          </w:tcPr>
          <w:p w:rsidR="002F7117" w:rsidRPr="00350B65" w:rsidRDefault="00350B65" w:rsidP="002F7117">
            <w:pPr>
              <w:spacing w:line="360" w:lineRule="auto"/>
              <w:rPr>
                <w:rFonts w:cs="David"/>
                <w:rtl/>
              </w:rPr>
            </w:pPr>
            <w:r w:rsidRPr="00350B65">
              <w:rPr>
                <w:rFonts w:cs="David" w:hint="cs"/>
                <w:rtl/>
              </w:rPr>
              <w:t>טרם יושמה</w:t>
            </w:r>
          </w:p>
        </w:tc>
        <w:tc>
          <w:tcPr>
            <w:tcW w:w="0" w:type="auto"/>
          </w:tcPr>
          <w:p w:rsidR="002F7117" w:rsidRPr="00BD6D05" w:rsidRDefault="002F7117" w:rsidP="005A025B">
            <w:pPr>
              <w:spacing w:line="360" w:lineRule="auto"/>
              <w:rPr>
                <w:rFonts w:cs="David"/>
                <w:b/>
                <w:bCs/>
                <w:rtl/>
              </w:rPr>
            </w:pPr>
            <w:r w:rsidRPr="009B05DC">
              <w:rPr>
                <w:rFonts w:cs="David" w:hint="cs"/>
                <w:rtl/>
              </w:rPr>
              <w:t xml:space="preserve">היה רצוי לדחות את הארוחה בשעה. יחד עם זאת הדבר דורש תופסת שעת עבודה ל </w:t>
            </w:r>
            <w:r w:rsidRPr="009B05DC">
              <w:rPr>
                <w:rFonts w:cs="David"/>
                <w:rtl/>
              </w:rPr>
              <w:t>–</w:t>
            </w:r>
            <w:r w:rsidRPr="009B05DC">
              <w:rPr>
                <w:rFonts w:cs="David" w:hint="cs"/>
                <w:rtl/>
              </w:rPr>
              <w:t xml:space="preserve"> 15 עובדים והעלות היא גבוהה</w:t>
            </w:r>
            <w:r>
              <w:rPr>
                <w:rFonts w:cs="David" w:hint="cs"/>
                <w:rtl/>
              </w:rPr>
              <w:t xml:space="preserve"> </w:t>
            </w:r>
            <w:r w:rsidRPr="009B05DC">
              <w:rPr>
                <w:rFonts w:cs="David" w:hint="cs"/>
                <w:rtl/>
              </w:rPr>
              <w:t xml:space="preserve">(כ </w:t>
            </w:r>
            <w:r w:rsidRPr="009B05DC">
              <w:rPr>
                <w:rFonts w:cs="David"/>
                <w:rtl/>
              </w:rPr>
              <w:t>–</w:t>
            </w:r>
            <w:r w:rsidRPr="009B05DC">
              <w:rPr>
                <w:rFonts w:cs="David" w:hint="cs"/>
                <w:rtl/>
              </w:rPr>
              <w:t xml:space="preserve"> 400,000 ₪ בשנה)</w:t>
            </w:r>
          </w:p>
        </w:tc>
        <w:tc>
          <w:tcPr>
            <w:tcW w:w="0" w:type="auto"/>
          </w:tcPr>
          <w:p w:rsidR="002F7117" w:rsidRPr="009B05DC" w:rsidRDefault="005A025B" w:rsidP="002F7117">
            <w:pPr>
              <w:spacing w:line="360" w:lineRule="auto"/>
              <w:rPr>
                <w:rFonts w:cs="David"/>
                <w:rtl/>
              </w:rPr>
            </w:pPr>
            <w:r>
              <w:rPr>
                <w:rFonts w:cs="David" w:hint="cs"/>
                <w:rtl/>
              </w:rPr>
              <w:t>טרם יושמה</w:t>
            </w:r>
          </w:p>
        </w:tc>
        <w:tc>
          <w:tcPr>
            <w:tcW w:w="0" w:type="auto"/>
          </w:tcPr>
          <w:p w:rsidR="002F7117" w:rsidRPr="009B05DC" w:rsidRDefault="005A025B" w:rsidP="002F7117">
            <w:pPr>
              <w:spacing w:line="360" w:lineRule="auto"/>
              <w:rPr>
                <w:rFonts w:cs="David"/>
                <w:rtl/>
              </w:rPr>
            </w:pPr>
            <w:r>
              <w:rPr>
                <w:rFonts w:cs="David" w:hint="cs"/>
                <w:rtl/>
              </w:rPr>
              <w:t>עדיין לא ניתן לבצע את השינוי בגלל העלות הגבוהה הנלוות לשינוי.</w:t>
            </w:r>
          </w:p>
        </w:tc>
      </w:tr>
      <w:tr w:rsidR="001C77AA" w:rsidRPr="00BD6D05" w:rsidTr="0098755F">
        <w:tc>
          <w:tcPr>
            <w:tcW w:w="0" w:type="auto"/>
          </w:tcPr>
          <w:p w:rsidR="002F7117" w:rsidRPr="00BD6D05" w:rsidRDefault="002F7117" w:rsidP="002F7117">
            <w:pPr>
              <w:pStyle w:val="1"/>
              <w:bidi/>
              <w:spacing w:before="0" w:after="0" w:line="360" w:lineRule="auto"/>
              <w:outlineLvl w:val="0"/>
              <w:rPr>
                <w:rFonts w:ascii="Arial" w:hAnsi="Arial" w:cs="David"/>
                <w:b w:val="0"/>
                <w:bCs w:val="0"/>
                <w:sz w:val="22"/>
                <w:szCs w:val="22"/>
                <w:rtl/>
              </w:rPr>
            </w:pPr>
            <w:r w:rsidRPr="00BD6D05">
              <w:rPr>
                <w:rFonts w:ascii="Arial" w:hAnsi="Arial" w:cs="David" w:hint="cs"/>
                <w:b w:val="0"/>
                <w:bCs w:val="0"/>
                <w:sz w:val="22"/>
                <w:szCs w:val="22"/>
                <w:rtl/>
              </w:rPr>
              <w:t xml:space="preserve">לבחון את מועדי הגשת הארוחות השונות והתאמתם לצורכי המטופלים ופעילות </w:t>
            </w:r>
            <w:r>
              <w:rPr>
                <w:rFonts w:ascii="Arial" w:hAnsi="Arial" w:cs="David" w:hint="cs"/>
                <w:b w:val="0"/>
                <w:bCs w:val="0"/>
                <w:sz w:val="22"/>
                <w:szCs w:val="22"/>
                <w:rtl/>
              </w:rPr>
              <w:t>המחלקה (לדוגמא: חלוקת תרופות)</w:t>
            </w:r>
          </w:p>
        </w:tc>
        <w:tc>
          <w:tcPr>
            <w:tcW w:w="0" w:type="auto"/>
          </w:tcPr>
          <w:p w:rsidR="002F7117" w:rsidRPr="00BD6D05" w:rsidRDefault="002F7117" w:rsidP="002F7117">
            <w:pPr>
              <w:jc w:val="center"/>
            </w:pPr>
            <w:r w:rsidRPr="00BD6D05">
              <w:rPr>
                <w:rFonts w:cs="David" w:hint="cs"/>
                <w:rtl/>
              </w:rPr>
              <w:t>הנהלת מערך המזון ודיאטנית המטבח</w:t>
            </w:r>
          </w:p>
        </w:tc>
        <w:tc>
          <w:tcPr>
            <w:tcW w:w="0" w:type="auto"/>
          </w:tcPr>
          <w:p w:rsidR="002F7117" w:rsidRPr="00BD6D05" w:rsidRDefault="002F7117" w:rsidP="002F7117">
            <w:pPr>
              <w:spacing w:line="360" w:lineRule="auto"/>
              <w:rPr>
                <w:rFonts w:cs="David"/>
                <w:b/>
                <w:bCs/>
                <w:rtl/>
              </w:rPr>
            </w:pPr>
          </w:p>
        </w:tc>
        <w:tc>
          <w:tcPr>
            <w:tcW w:w="0" w:type="auto"/>
          </w:tcPr>
          <w:p w:rsidR="002F7117" w:rsidRPr="009B05DC" w:rsidRDefault="00350B65" w:rsidP="002F7117">
            <w:pPr>
              <w:spacing w:line="360" w:lineRule="auto"/>
              <w:rPr>
                <w:rFonts w:cs="David"/>
                <w:rtl/>
              </w:rPr>
            </w:pPr>
            <w:r>
              <w:rPr>
                <w:rFonts w:cs="David" w:hint="cs"/>
                <w:rtl/>
              </w:rPr>
              <w:t>טרם יושמה</w:t>
            </w:r>
          </w:p>
        </w:tc>
        <w:tc>
          <w:tcPr>
            <w:tcW w:w="0" w:type="auto"/>
          </w:tcPr>
          <w:p w:rsidR="002F7117" w:rsidRPr="009B05DC" w:rsidRDefault="002F7117" w:rsidP="002F7117">
            <w:pPr>
              <w:spacing w:line="360" w:lineRule="auto"/>
              <w:rPr>
                <w:rFonts w:cs="David"/>
                <w:rtl/>
              </w:rPr>
            </w:pPr>
            <w:r>
              <w:rPr>
                <w:rFonts w:cs="David" w:hint="cs"/>
                <w:rtl/>
              </w:rPr>
              <w:t>לא ניתן למצוא פתרון גורף. משתדלים לשמור למטופלים את מנת המזון אם הולכים לבדיקות בצום וכדומה.</w:t>
            </w:r>
          </w:p>
        </w:tc>
        <w:tc>
          <w:tcPr>
            <w:tcW w:w="0" w:type="auto"/>
          </w:tcPr>
          <w:p w:rsidR="002F7117" w:rsidRDefault="005A025B" w:rsidP="002F7117">
            <w:pPr>
              <w:spacing w:line="360" w:lineRule="auto"/>
              <w:rPr>
                <w:rFonts w:cs="David"/>
                <w:rtl/>
              </w:rPr>
            </w:pPr>
            <w:r>
              <w:rPr>
                <w:rFonts w:cs="David" w:hint="cs"/>
                <w:rtl/>
              </w:rPr>
              <w:t>בתהליך יישום</w:t>
            </w:r>
          </w:p>
        </w:tc>
        <w:tc>
          <w:tcPr>
            <w:tcW w:w="0" w:type="auto"/>
          </w:tcPr>
          <w:p w:rsidR="002F7117" w:rsidRDefault="005A025B" w:rsidP="005A025B">
            <w:pPr>
              <w:spacing w:line="360" w:lineRule="auto"/>
              <w:rPr>
                <w:rFonts w:cs="David"/>
                <w:rtl/>
              </w:rPr>
            </w:pPr>
            <w:r>
              <w:rPr>
                <w:rFonts w:cs="David" w:hint="cs"/>
                <w:rtl/>
              </w:rPr>
              <w:t>מבצעים שינויים ברמת המחלקה ככל הניתן בהתאם ליכולות ברמת המחלקות.</w:t>
            </w:r>
          </w:p>
        </w:tc>
      </w:tr>
      <w:tr w:rsidR="001C77AA" w:rsidRPr="00BD6D05" w:rsidTr="0098755F">
        <w:tc>
          <w:tcPr>
            <w:tcW w:w="0" w:type="auto"/>
          </w:tcPr>
          <w:p w:rsidR="002F7117" w:rsidRPr="00BD6D05" w:rsidRDefault="002F7117" w:rsidP="002F7117">
            <w:pPr>
              <w:pStyle w:val="1"/>
              <w:bidi/>
              <w:spacing w:before="0" w:after="0" w:line="360" w:lineRule="auto"/>
              <w:outlineLvl w:val="0"/>
              <w:rPr>
                <w:rFonts w:ascii="Arial" w:hAnsi="Arial" w:cs="David"/>
                <w:b w:val="0"/>
                <w:bCs w:val="0"/>
                <w:sz w:val="22"/>
                <w:szCs w:val="22"/>
                <w:rtl/>
              </w:rPr>
            </w:pPr>
            <w:r w:rsidRPr="00BD6D05">
              <w:rPr>
                <w:rFonts w:ascii="Arial" w:hAnsi="Arial" w:cs="David" w:hint="cs"/>
                <w:b w:val="0"/>
                <w:bCs w:val="0"/>
                <w:sz w:val="22"/>
                <w:szCs w:val="22"/>
                <w:rtl/>
              </w:rPr>
              <w:t>לקדם הגשת ארוחת לילה</w:t>
            </w:r>
          </w:p>
        </w:tc>
        <w:tc>
          <w:tcPr>
            <w:tcW w:w="0" w:type="auto"/>
          </w:tcPr>
          <w:p w:rsidR="002F7117" w:rsidRPr="00BD6D05" w:rsidRDefault="002F7117" w:rsidP="002F7117">
            <w:pPr>
              <w:jc w:val="center"/>
            </w:pPr>
            <w:r w:rsidRPr="00BD6D05">
              <w:rPr>
                <w:rFonts w:cs="David" w:hint="cs"/>
                <w:rtl/>
              </w:rPr>
              <w:t>הנהלת מערך המזון ודיאטנית המטבח</w:t>
            </w:r>
          </w:p>
        </w:tc>
        <w:tc>
          <w:tcPr>
            <w:tcW w:w="0" w:type="auto"/>
          </w:tcPr>
          <w:p w:rsidR="002F7117" w:rsidRPr="00BD6D05" w:rsidRDefault="002F7117" w:rsidP="002F7117">
            <w:pPr>
              <w:spacing w:line="360" w:lineRule="auto"/>
              <w:rPr>
                <w:rFonts w:cs="David"/>
                <w:b/>
                <w:bCs/>
                <w:rtl/>
              </w:rPr>
            </w:pPr>
          </w:p>
        </w:tc>
        <w:tc>
          <w:tcPr>
            <w:tcW w:w="0" w:type="auto"/>
          </w:tcPr>
          <w:p w:rsidR="002F7117" w:rsidRPr="000C1039" w:rsidRDefault="00350B65" w:rsidP="002F7117">
            <w:pPr>
              <w:spacing w:line="360" w:lineRule="auto"/>
              <w:rPr>
                <w:rFonts w:cs="David"/>
                <w:rtl/>
              </w:rPr>
            </w:pPr>
            <w:r>
              <w:rPr>
                <w:rFonts w:cs="David" w:hint="cs"/>
                <w:rtl/>
              </w:rPr>
              <w:t>בתהליך יישום</w:t>
            </w:r>
          </w:p>
        </w:tc>
        <w:tc>
          <w:tcPr>
            <w:tcW w:w="0" w:type="auto"/>
          </w:tcPr>
          <w:p w:rsidR="002F7117" w:rsidRPr="000C1039" w:rsidRDefault="002F7117" w:rsidP="002F7117">
            <w:pPr>
              <w:spacing w:line="360" w:lineRule="auto"/>
              <w:rPr>
                <w:rFonts w:cs="David"/>
                <w:rtl/>
              </w:rPr>
            </w:pPr>
            <w:r>
              <w:rPr>
                <w:rFonts w:cs="David" w:hint="cs"/>
                <w:rtl/>
              </w:rPr>
              <w:t>ארוחת הלילה מצורפת לארוחת הערב. כיום מצופה מהמטופל לשמור את פריטי ארוחת הלילה לידו. יש קושי מצד הצוות הסיעודי לחלוקה נוספת.</w:t>
            </w:r>
          </w:p>
        </w:tc>
        <w:tc>
          <w:tcPr>
            <w:tcW w:w="0" w:type="auto"/>
          </w:tcPr>
          <w:p w:rsidR="002F7117" w:rsidRDefault="00F54C87" w:rsidP="002F7117">
            <w:pPr>
              <w:spacing w:line="360" w:lineRule="auto"/>
              <w:rPr>
                <w:rFonts w:cs="David"/>
                <w:rtl/>
              </w:rPr>
            </w:pPr>
            <w:r>
              <w:rPr>
                <w:rFonts w:cs="David" w:hint="cs"/>
                <w:rtl/>
              </w:rPr>
              <w:t>טרם יושמה</w:t>
            </w:r>
          </w:p>
        </w:tc>
        <w:tc>
          <w:tcPr>
            <w:tcW w:w="0" w:type="auto"/>
          </w:tcPr>
          <w:p w:rsidR="002F7117" w:rsidRDefault="00F54C87" w:rsidP="002F7117">
            <w:pPr>
              <w:spacing w:line="360" w:lineRule="auto"/>
              <w:rPr>
                <w:rFonts w:cs="David"/>
                <w:rtl/>
              </w:rPr>
            </w:pPr>
            <w:r>
              <w:rPr>
                <w:rFonts w:cs="David" w:hint="cs"/>
                <w:rtl/>
              </w:rPr>
              <w:t>אין היתכנות תקציבית</w:t>
            </w:r>
            <w:r w:rsidR="00671185">
              <w:rPr>
                <w:rFonts w:cs="David" w:hint="cs"/>
                <w:rtl/>
              </w:rPr>
              <w:t xml:space="preserve"> ליישום בכלל ביה"ח</w:t>
            </w:r>
            <w:r>
              <w:rPr>
                <w:rFonts w:cs="David" w:hint="cs"/>
                <w:rtl/>
              </w:rPr>
              <w:t>.</w:t>
            </w:r>
            <w:r w:rsidR="00671185">
              <w:rPr>
                <w:rFonts w:cs="David" w:hint="cs"/>
                <w:rtl/>
              </w:rPr>
              <w:t xml:space="preserve"> יש חלוקת ארוחת לילה לנשים ולהן סוכרת הריונית, המאושפזות במערך המיילדות (מספקים למחלקה כיכר לחם מלא וממרחים). במחלקות אחרות יש הקצאת כיכר לחם וממרחים ו/או גבינה והחלוקה היא ע"י הצוות על פי הצורך.</w:t>
            </w:r>
          </w:p>
        </w:tc>
      </w:tr>
      <w:tr w:rsidR="001C77AA" w:rsidRPr="00BD6D05" w:rsidTr="0098755F">
        <w:tc>
          <w:tcPr>
            <w:tcW w:w="0" w:type="auto"/>
          </w:tcPr>
          <w:p w:rsidR="002F7117" w:rsidRPr="00BD6D05" w:rsidRDefault="002F7117" w:rsidP="002F7117">
            <w:pPr>
              <w:pStyle w:val="1"/>
              <w:bidi/>
              <w:spacing w:before="0" w:after="0" w:line="360" w:lineRule="auto"/>
              <w:outlineLvl w:val="0"/>
              <w:rPr>
                <w:rFonts w:ascii="Arial" w:hAnsi="Arial" w:cs="David"/>
                <w:b w:val="0"/>
                <w:bCs w:val="0"/>
                <w:sz w:val="22"/>
                <w:szCs w:val="22"/>
                <w:rtl/>
              </w:rPr>
            </w:pPr>
            <w:r w:rsidRPr="00BD6D05">
              <w:rPr>
                <w:rFonts w:ascii="Arial" w:hAnsi="Arial" w:cs="David" w:hint="cs"/>
                <w:b w:val="0"/>
                <w:bCs w:val="0"/>
                <w:sz w:val="22"/>
                <w:szCs w:val="22"/>
                <w:rtl/>
              </w:rPr>
              <w:t xml:space="preserve">לבדוק איסוף מגשים שנשארים </w:t>
            </w:r>
            <w:r>
              <w:rPr>
                <w:rFonts w:ascii="Arial" w:hAnsi="Arial" w:cs="David" w:hint="cs"/>
                <w:b w:val="0"/>
                <w:bCs w:val="0"/>
                <w:sz w:val="22"/>
                <w:szCs w:val="22"/>
                <w:rtl/>
              </w:rPr>
              <w:t>ב</w:t>
            </w:r>
            <w:r w:rsidRPr="00BD6D05">
              <w:rPr>
                <w:rFonts w:ascii="Arial" w:hAnsi="Arial" w:cs="David" w:hint="cs"/>
                <w:b w:val="0"/>
                <w:bCs w:val="0"/>
                <w:sz w:val="22"/>
                <w:szCs w:val="22"/>
                <w:rtl/>
              </w:rPr>
              <w:t>מחלקות בין הארוחות</w:t>
            </w:r>
          </w:p>
        </w:tc>
        <w:tc>
          <w:tcPr>
            <w:tcW w:w="0" w:type="auto"/>
          </w:tcPr>
          <w:p w:rsidR="002F7117" w:rsidRPr="00BD6D05" w:rsidRDefault="002F7117" w:rsidP="002F7117">
            <w:pPr>
              <w:jc w:val="center"/>
            </w:pPr>
            <w:r w:rsidRPr="00BD6D05">
              <w:rPr>
                <w:rFonts w:cs="David" w:hint="cs"/>
                <w:rtl/>
              </w:rPr>
              <w:t>הנהלת מערך המזון ודיאטנית המטבח</w:t>
            </w:r>
          </w:p>
        </w:tc>
        <w:tc>
          <w:tcPr>
            <w:tcW w:w="0" w:type="auto"/>
          </w:tcPr>
          <w:p w:rsidR="002F7117" w:rsidRPr="00BD6D05" w:rsidRDefault="002F7117" w:rsidP="002F7117">
            <w:pPr>
              <w:spacing w:line="360" w:lineRule="auto"/>
              <w:rPr>
                <w:rFonts w:cs="David"/>
                <w:b/>
                <w:bCs/>
                <w:rtl/>
              </w:rPr>
            </w:pPr>
          </w:p>
        </w:tc>
        <w:tc>
          <w:tcPr>
            <w:tcW w:w="0" w:type="auto"/>
          </w:tcPr>
          <w:p w:rsidR="002F7117" w:rsidRPr="00F1388F" w:rsidRDefault="00350B65" w:rsidP="002F7117">
            <w:pPr>
              <w:spacing w:line="360" w:lineRule="auto"/>
              <w:rPr>
                <w:rFonts w:cs="David"/>
                <w:rtl/>
              </w:rPr>
            </w:pPr>
            <w:r>
              <w:rPr>
                <w:rFonts w:cs="David" w:hint="cs"/>
                <w:rtl/>
              </w:rPr>
              <w:t>טרם יושמה</w:t>
            </w:r>
          </w:p>
        </w:tc>
        <w:tc>
          <w:tcPr>
            <w:tcW w:w="0" w:type="auto"/>
          </w:tcPr>
          <w:p w:rsidR="002F7117" w:rsidRPr="00F1388F" w:rsidRDefault="002F7117" w:rsidP="002F7117">
            <w:pPr>
              <w:spacing w:line="360" w:lineRule="auto"/>
              <w:rPr>
                <w:rFonts w:cs="David"/>
                <w:rtl/>
              </w:rPr>
            </w:pPr>
            <w:r w:rsidRPr="00F1388F">
              <w:rPr>
                <w:rFonts w:cs="David" w:hint="cs"/>
                <w:rtl/>
              </w:rPr>
              <w:t>מצריך כוח אדם. לא ניתן כרגע לעשות זאת.</w:t>
            </w:r>
          </w:p>
        </w:tc>
        <w:tc>
          <w:tcPr>
            <w:tcW w:w="0" w:type="auto"/>
          </w:tcPr>
          <w:p w:rsidR="002F7117" w:rsidRPr="00F1388F" w:rsidRDefault="00F54C87" w:rsidP="002F7117">
            <w:pPr>
              <w:spacing w:line="360" w:lineRule="auto"/>
              <w:rPr>
                <w:rFonts w:cs="David"/>
                <w:rtl/>
              </w:rPr>
            </w:pPr>
            <w:r>
              <w:rPr>
                <w:rFonts w:cs="David" w:hint="cs"/>
                <w:rtl/>
              </w:rPr>
              <w:t>טרם יושמה</w:t>
            </w:r>
          </w:p>
        </w:tc>
        <w:tc>
          <w:tcPr>
            <w:tcW w:w="0" w:type="auto"/>
          </w:tcPr>
          <w:p w:rsidR="002F7117" w:rsidRPr="00F1388F" w:rsidRDefault="00F54C87" w:rsidP="002F7117">
            <w:pPr>
              <w:spacing w:line="360" w:lineRule="auto"/>
              <w:rPr>
                <w:rFonts w:cs="David"/>
                <w:rtl/>
              </w:rPr>
            </w:pPr>
            <w:r>
              <w:rPr>
                <w:rFonts w:cs="David" w:hint="cs"/>
                <w:rtl/>
              </w:rPr>
              <w:t>אין פתרון גורף. מתבססים על אפשרויות כוח האדם בכל מחלקה.</w:t>
            </w:r>
          </w:p>
        </w:tc>
      </w:tr>
      <w:tr w:rsidR="001C77AA" w:rsidRPr="00BD6D05" w:rsidTr="0098755F">
        <w:tc>
          <w:tcPr>
            <w:tcW w:w="0" w:type="auto"/>
          </w:tcPr>
          <w:p w:rsidR="002F7117" w:rsidRPr="00BD6D05" w:rsidRDefault="002F7117" w:rsidP="002F7117">
            <w:pPr>
              <w:pStyle w:val="1"/>
              <w:bidi/>
              <w:spacing w:before="0" w:after="0" w:line="360" w:lineRule="auto"/>
              <w:outlineLvl w:val="0"/>
              <w:rPr>
                <w:rFonts w:ascii="Arial" w:hAnsi="Arial" w:cs="David"/>
                <w:sz w:val="22"/>
                <w:szCs w:val="22"/>
              </w:rPr>
            </w:pPr>
            <w:r w:rsidRPr="00BD6D05">
              <w:rPr>
                <w:rFonts w:ascii="Arial" w:hAnsi="Arial" w:cs="David" w:hint="cs"/>
                <w:b w:val="0"/>
                <w:bCs w:val="0"/>
                <w:sz w:val="22"/>
                <w:szCs w:val="22"/>
                <w:rtl/>
              </w:rPr>
              <w:t xml:space="preserve">להמשיך בתהליך המבורך </w:t>
            </w:r>
            <w:r>
              <w:rPr>
                <w:rFonts w:ascii="Arial" w:hAnsi="Arial" w:cs="David" w:hint="cs"/>
                <w:b w:val="0"/>
                <w:bCs w:val="0"/>
                <w:sz w:val="22"/>
                <w:szCs w:val="22"/>
                <w:rtl/>
              </w:rPr>
              <w:t>ש</w:t>
            </w:r>
            <w:r w:rsidRPr="00BD6D05">
              <w:rPr>
                <w:rFonts w:ascii="Arial" w:hAnsi="Arial" w:cs="David" w:hint="cs"/>
                <w:b w:val="0"/>
                <w:bCs w:val="0"/>
                <w:sz w:val="22"/>
                <w:szCs w:val="22"/>
                <w:rtl/>
              </w:rPr>
              <w:t xml:space="preserve">ל שיפור שיתוף הפעולה בין הצוותים - ביצוע הסיורים המשותפים, בנייה משותפת של תפריטים וחידוד תפקידה של דיאטנית המטבח ותרומתה הסגולית (בייחוד עתה שנבחרה </w:t>
            </w:r>
            <w:r>
              <w:rPr>
                <w:rFonts w:ascii="Arial" w:hAnsi="Arial" w:cs="David" w:hint="cs"/>
                <w:b w:val="0"/>
                <w:bCs w:val="0"/>
                <w:sz w:val="22"/>
                <w:szCs w:val="22"/>
                <w:rtl/>
              </w:rPr>
              <w:t>דיאטנית חדשה)</w:t>
            </w:r>
          </w:p>
        </w:tc>
        <w:tc>
          <w:tcPr>
            <w:tcW w:w="0" w:type="auto"/>
            <w:vAlign w:val="center"/>
          </w:tcPr>
          <w:p w:rsidR="002F7117" w:rsidRPr="00BD6D05" w:rsidRDefault="002F7117" w:rsidP="002F7117">
            <w:pPr>
              <w:jc w:val="center"/>
              <w:rPr>
                <w:rFonts w:ascii="Arial" w:hAnsi="Arial" w:cs="David"/>
                <w:rtl/>
              </w:rPr>
            </w:pPr>
            <w:r w:rsidRPr="00BD6D05">
              <w:rPr>
                <w:rFonts w:cs="David" w:hint="cs"/>
                <w:rtl/>
              </w:rPr>
              <w:t>הנהלת מערך המזון והנהלת מחלקת תזונה ודיאטה</w:t>
            </w:r>
          </w:p>
        </w:tc>
        <w:tc>
          <w:tcPr>
            <w:tcW w:w="0" w:type="auto"/>
            <w:vAlign w:val="center"/>
          </w:tcPr>
          <w:p w:rsidR="002F7117" w:rsidRPr="00BD6D05" w:rsidRDefault="002F7117" w:rsidP="002F7117">
            <w:pPr>
              <w:rPr>
                <w:rFonts w:ascii="Arial" w:hAnsi="Arial" w:cs="David"/>
              </w:rPr>
            </w:pPr>
          </w:p>
        </w:tc>
        <w:tc>
          <w:tcPr>
            <w:tcW w:w="0" w:type="auto"/>
          </w:tcPr>
          <w:p w:rsidR="002F7117" w:rsidRPr="00F1388F" w:rsidRDefault="00350B65" w:rsidP="002F7117">
            <w:pPr>
              <w:spacing w:line="360" w:lineRule="auto"/>
              <w:rPr>
                <w:rFonts w:cs="David"/>
                <w:rtl/>
              </w:rPr>
            </w:pPr>
            <w:r>
              <w:rPr>
                <w:rFonts w:cs="David" w:hint="cs"/>
                <w:rtl/>
              </w:rPr>
              <w:t>יושמה</w:t>
            </w:r>
          </w:p>
        </w:tc>
        <w:tc>
          <w:tcPr>
            <w:tcW w:w="0" w:type="auto"/>
          </w:tcPr>
          <w:p w:rsidR="002F7117" w:rsidRPr="00F1388F" w:rsidRDefault="002F7117" w:rsidP="002F7117">
            <w:pPr>
              <w:spacing w:line="360" w:lineRule="auto"/>
              <w:rPr>
                <w:rFonts w:cs="David"/>
                <w:rtl/>
              </w:rPr>
            </w:pPr>
            <w:r>
              <w:rPr>
                <w:rFonts w:ascii="Arial" w:hAnsi="Arial" w:cs="David" w:hint="cs"/>
                <w:rtl/>
              </w:rPr>
              <w:t>נמשך שיתוף הפעולה וביצוע הסיורים המשותפים.</w:t>
            </w:r>
          </w:p>
        </w:tc>
        <w:tc>
          <w:tcPr>
            <w:tcW w:w="0" w:type="auto"/>
          </w:tcPr>
          <w:p w:rsidR="002F7117" w:rsidRDefault="00701DAA" w:rsidP="002F7117">
            <w:pPr>
              <w:spacing w:line="360" w:lineRule="auto"/>
              <w:rPr>
                <w:rFonts w:ascii="Arial" w:hAnsi="Arial" w:cs="David"/>
                <w:rtl/>
              </w:rPr>
            </w:pPr>
            <w:r>
              <w:rPr>
                <w:rFonts w:ascii="Arial" w:hAnsi="Arial" w:cs="David" w:hint="cs"/>
                <w:rtl/>
              </w:rPr>
              <w:t>יושמה</w:t>
            </w:r>
          </w:p>
        </w:tc>
        <w:tc>
          <w:tcPr>
            <w:tcW w:w="0" w:type="auto"/>
          </w:tcPr>
          <w:p w:rsidR="002F7117" w:rsidRDefault="00701DAA" w:rsidP="004A56FD">
            <w:pPr>
              <w:spacing w:line="360" w:lineRule="auto"/>
              <w:rPr>
                <w:rFonts w:ascii="Arial" w:hAnsi="Arial" w:cs="David"/>
                <w:rtl/>
              </w:rPr>
            </w:pPr>
            <w:r>
              <w:rPr>
                <w:rFonts w:ascii="Arial" w:hAnsi="Arial" w:cs="David" w:hint="cs"/>
                <w:rtl/>
              </w:rPr>
              <w:t>ממשיכים בקיום הסיורים מידי פעם עם מנהלות הסיעוד ואחיות אחראיות.</w:t>
            </w:r>
            <w:r w:rsidR="00297AED">
              <w:rPr>
                <w:rFonts w:ascii="Arial" w:hAnsi="Arial" w:cs="David" w:hint="cs"/>
                <w:rtl/>
              </w:rPr>
              <w:t xml:space="preserve"> חודדה הגדרת התפקיד של דיאטנית </w:t>
            </w:r>
            <w:r w:rsidR="004A56FD">
              <w:rPr>
                <w:rFonts w:ascii="Arial" w:hAnsi="Arial" w:cs="David" w:hint="cs"/>
                <w:rtl/>
              </w:rPr>
              <w:t xml:space="preserve">מערך המזון </w:t>
            </w:r>
            <w:r w:rsidR="00297AED">
              <w:rPr>
                <w:rFonts w:ascii="Arial" w:hAnsi="Arial" w:cs="David" w:hint="cs"/>
                <w:rtl/>
              </w:rPr>
              <w:t>והקשר שלה עם המחלקות השתפר.</w:t>
            </w:r>
            <w:r w:rsidR="004A56FD">
              <w:rPr>
                <w:rFonts w:ascii="Arial" w:hAnsi="Arial" w:cs="David" w:hint="cs"/>
                <w:rtl/>
              </w:rPr>
              <w:t xml:space="preserve"> מתקיימות ישיבות עם הצוות הסיעודי במחלקות לגבי התפריטים והמזון המגיע למחלקה.</w:t>
            </w:r>
          </w:p>
        </w:tc>
      </w:tr>
      <w:tr w:rsidR="001C77AA" w:rsidRPr="00BD6D05" w:rsidTr="0098755F">
        <w:tc>
          <w:tcPr>
            <w:tcW w:w="0" w:type="auto"/>
          </w:tcPr>
          <w:p w:rsidR="002F7117" w:rsidRPr="00BD6D05" w:rsidRDefault="002F7117" w:rsidP="002F7117">
            <w:pPr>
              <w:pStyle w:val="1"/>
              <w:bidi/>
              <w:spacing w:before="0" w:after="0" w:line="360" w:lineRule="auto"/>
              <w:ind w:left="90"/>
              <w:outlineLvl w:val="0"/>
              <w:rPr>
                <w:rFonts w:ascii="Arial" w:hAnsi="Arial" w:cs="David"/>
                <w:sz w:val="22"/>
                <w:szCs w:val="22"/>
              </w:rPr>
            </w:pPr>
            <w:r w:rsidRPr="00BD6D05">
              <w:rPr>
                <w:rFonts w:ascii="Arial" w:hAnsi="Arial" w:cs="David" w:hint="cs"/>
                <w:b w:val="0"/>
                <w:bCs w:val="0"/>
                <w:sz w:val="22"/>
                <w:szCs w:val="22"/>
                <w:rtl/>
              </w:rPr>
              <w:t xml:space="preserve">ליזום פעולות להגברת מודעות מחלקי האוכל במחלקות להקפדה על הופעה ייצוגית וכללי התנהגות המעודדים אכילה, הקפדה על חלוקת המגש המתאים למטופל המתאים (כולל יישום הליך זיהוי מטופל כנדרש </w:t>
            </w:r>
            <w:r>
              <w:rPr>
                <w:rFonts w:ascii="Arial" w:hAnsi="Arial" w:cs="David" w:hint="cs"/>
                <w:b w:val="0"/>
                <w:bCs w:val="0"/>
                <w:sz w:val="22"/>
                <w:szCs w:val="22"/>
                <w:rtl/>
              </w:rPr>
              <w:t>על פי האקרדיטציה במנות מיוחדות)</w:t>
            </w:r>
          </w:p>
        </w:tc>
        <w:tc>
          <w:tcPr>
            <w:tcW w:w="0" w:type="auto"/>
            <w:vAlign w:val="center"/>
          </w:tcPr>
          <w:p w:rsidR="002F7117" w:rsidRPr="00BD6D05" w:rsidRDefault="002F7117" w:rsidP="002F7117">
            <w:pPr>
              <w:rPr>
                <w:rFonts w:ascii="Arial" w:hAnsi="Arial" w:cs="David"/>
                <w:rtl/>
              </w:rPr>
            </w:pPr>
            <w:r w:rsidRPr="00BD6D05">
              <w:rPr>
                <w:rFonts w:cs="David" w:hint="cs"/>
                <w:rtl/>
              </w:rPr>
              <w:t>דיאטנית המטבח</w:t>
            </w:r>
          </w:p>
        </w:tc>
        <w:tc>
          <w:tcPr>
            <w:tcW w:w="0" w:type="auto"/>
            <w:vAlign w:val="center"/>
          </w:tcPr>
          <w:p w:rsidR="002F7117" w:rsidRPr="00BD6D05" w:rsidRDefault="002F7117" w:rsidP="002F7117">
            <w:pPr>
              <w:rPr>
                <w:rFonts w:ascii="Arial" w:hAnsi="Arial" w:cs="David"/>
                <w:rtl/>
              </w:rPr>
            </w:pPr>
          </w:p>
        </w:tc>
        <w:tc>
          <w:tcPr>
            <w:tcW w:w="0" w:type="auto"/>
          </w:tcPr>
          <w:p w:rsidR="002F7117" w:rsidRPr="00BD6D05" w:rsidRDefault="00350B65" w:rsidP="002F7117">
            <w:pPr>
              <w:rPr>
                <w:rFonts w:ascii="Arial" w:hAnsi="Arial" w:cs="David"/>
              </w:rPr>
            </w:pPr>
            <w:r>
              <w:rPr>
                <w:rFonts w:ascii="Arial" w:hAnsi="Arial" w:cs="David" w:hint="cs"/>
                <w:rtl/>
              </w:rPr>
              <w:t>יושמה</w:t>
            </w:r>
          </w:p>
        </w:tc>
        <w:tc>
          <w:tcPr>
            <w:tcW w:w="0" w:type="auto"/>
          </w:tcPr>
          <w:p w:rsidR="002F7117" w:rsidRPr="00BD6D05" w:rsidRDefault="002F7117" w:rsidP="002F7117">
            <w:pPr>
              <w:rPr>
                <w:rFonts w:ascii="Arial" w:hAnsi="Arial" w:cs="David"/>
              </w:rPr>
            </w:pPr>
            <w:r>
              <w:rPr>
                <w:rFonts w:ascii="Arial" w:hAnsi="Arial" w:cs="David" w:hint="cs"/>
                <w:rtl/>
              </w:rPr>
              <w:t>נעשו פעולות בשיתוף הצוות הסיעודי. דיאטנית המטבח מבצעת בדיקות מדגמיות בנושא.</w:t>
            </w:r>
          </w:p>
        </w:tc>
        <w:tc>
          <w:tcPr>
            <w:tcW w:w="0" w:type="auto"/>
          </w:tcPr>
          <w:p w:rsidR="002F7117" w:rsidRDefault="005C403D" w:rsidP="002F7117">
            <w:pPr>
              <w:rPr>
                <w:rFonts w:ascii="Arial" w:hAnsi="Arial" w:cs="David"/>
                <w:rtl/>
              </w:rPr>
            </w:pPr>
            <w:r>
              <w:rPr>
                <w:rFonts w:ascii="Arial" w:hAnsi="Arial" w:cs="David" w:hint="cs"/>
                <w:rtl/>
              </w:rPr>
              <w:t>יושמה</w:t>
            </w:r>
          </w:p>
        </w:tc>
        <w:tc>
          <w:tcPr>
            <w:tcW w:w="0" w:type="auto"/>
          </w:tcPr>
          <w:p w:rsidR="002F7117" w:rsidRDefault="005C403D" w:rsidP="002F7117">
            <w:pPr>
              <w:rPr>
                <w:rFonts w:ascii="Arial" w:hAnsi="Arial" w:cs="David"/>
                <w:rtl/>
              </w:rPr>
            </w:pPr>
            <w:r>
              <w:rPr>
                <w:rFonts w:ascii="Arial" w:hAnsi="Arial" w:cs="David" w:hint="cs"/>
                <w:rtl/>
              </w:rPr>
              <w:t>ממשיכים בהדרכה לעוסקים בחלוקת המזון. אחיות אחראיות ו/או סייעות מעורבות בפעילות חלוקת המזון ברמת המחלקה.</w:t>
            </w:r>
          </w:p>
        </w:tc>
      </w:tr>
      <w:tr w:rsidR="001C77AA" w:rsidRPr="00BD6D05" w:rsidTr="0098755F">
        <w:tc>
          <w:tcPr>
            <w:tcW w:w="0" w:type="auto"/>
          </w:tcPr>
          <w:p w:rsidR="002F7117" w:rsidRPr="00BD6D05" w:rsidRDefault="002F7117" w:rsidP="002F7117">
            <w:pPr>
              <w:pStyle w:val="1"/>
              <w:bidi/>
              <w:spacing w:before="0" w:after="0" w:line="360" w:lineRule="auto"/>
              <w:outlineLvl w:val="0"/>
              <w:rPr>
                <w:rFonts w:ascii="Arial" w:hAnsi="Arial" w:cs="David"/>
                <w:b w:val="0"/>
                <w:bCs w:val="0"/>
                <w:sz w:val="22"/>
                <w:szCs w:val="22"/>
              </w:rPr>
            </w:pPr>
            <w:r w:rsidRPr="00BD6D05">
              <w:rPr>
                <w:rFonts w:ascii="Arial" w:hAnsi="Arial" w:cs="David" w:hint="cs"/>
                <w:b w:val="0"/>
                <w:bCs w:val="0"/>
                <w:sz w:val="22"/>
                <w:szCs w:val="22"/>
                <w:rtl/>
              </w:rPr>
              <w:t>לבצע בדיקות יזומות ותחזוקה מונעת לשמירת פעילותם התקינה של העגלות לחימום המזון (הערה בנושא התקבלה גם במבדק ההכנה לאקרדיטציה)</w:t>
            </w:r>
          </w:p>
        </w:tc>
        <w:tc>
          <w:tcPr>
            <w:tcW w:w="0" w:type="auto"/>
            <w:vAlign w:val="center"/>
          </w:tcPr>
          <w:p w:rsidR="002F7117" w:rsidRPr="00BD6D05" w:rsidRDefault="002F7117" w:rsidP="002F7117">
            <w:pPr>
              <w:rPr>
                <w:rFonts w:ascii="Arial" w:hAnsi="Arial" w:cs="David"/>
                <w:rtl/>
              </w:rPr>
            </w:pPr>
            <w:r w:rsidRPr="00BD6D05">
              <w:rPr>
                <w:rFonts w:cs="David" w:hint="cs"/>
                <w:rtl/>
              </w:rPr>
              <w:t>מחלקת תחזוקה</w:t>
            </w:r>
          </w:p>
        </w:tc>
        <w:tc>
          <w:tcPr>
            <w:tcW w:w="0" w:type="auto"/>
            <w:vAlign w:val="center"/>
          </w:tcPr>
          <w:p w:rsidR="002F7117" w:rsidRPr="00BD6D05" w:rsidRDefault="002F7117" w:rsidP="002F7117">
            <w:pPr>
              <w:rPr>
                <w:rFonts w:ascii="Arial" w:hAnsi="Arial" w:cs="David"/>
                <w:rtl/>
              </w:rPr>
            </w:pPr>
          </w:p>
        </w:tc>
        <w:tc>
          <w:tcPr>
            <w:tcW w:w="0" w:type="auto"/>
          </w:tcPr>
          <w:p w:rsidR="002F7117" w:rsidRPr="00BD6D05" w:rsidRDefault="00350B65" w:rsidP="002F7117">
            <w:pPr>
              <w:rPr>
                <w:rFonts w:ascii="Arial" w:hAnsi="Arial" w:cs="David"/>
              </w:rPr>
            </w:pPr>
            <w:r>
              <w:rPr>
                <w:rFonts w:ascii="Arial" w:hAnsi="Arial" w:cs="David" w:hint="cs"/>
                <w:rtl/>
              </w:rPr>
              <w:t>בתהליך יישום</w:t>
            </w:r>
          </w:p>
        </w:tc>
        <w:tc>
          <w:tcPr>
            <w:tcW w:w="0" w:type="auto"/>
          </w:tcPr>
          <w:p w:rsidR="002F7117" w:rsidRPr="00BD6D05" w:rsidRDefault="005C403E" w:rsidP="002F7117">
            <w:pPr>
              <w:rPr>
                <w:rFonts w:ascii="Arial" w:hAnsi="Arial" w:cs="David"/>
              </w:rPr>
            </w:pPr>
            <w:r>
              <w:rPr>
                <w:rFonts w:ascii="Arial" w:hAnsi="Arial" w:cs="David" w:hint="cs"/>
                <w:rtl/>
              </w:rPr>
              <w:t>נעשית</w:t>
            </w:r>
            <w:r w:rsidR="002F7117">
              <w:rPr>
                <w:rFonts w:ascii="Arial" w:hAnsi="Arial" w:cs="David" w:hint="cs"/>
                <w:rtl/>
              </w:rPr>
              <w:t xml:space="preserve"> פעילות בתחום. מנסים למצוא פתרונות להתמודדות עם עגלות לא תקינות.</w:t>
            </w:r>
          </w:p>
        </w:tc>
        <w:tc>
          <w:tcPr>
            <w:tcW w:w="0" w:type="auto"/>
          </w:tcPr>
          <w:p w:rsidR="002F7117" w:rsidRDefault="001C77AA" w:rsidP="002F7117">
            <w:pPr>
              <w:rPr>
                <w:rFonts w:ascii="Arial" w:hAnsi="Arial" w:cs="David"/>
                <w:rtl/>
              </w:rPr>
            </w:pPr>
            <w:r>
              <w:rPr>
                <w:rFonts w:ascii="Arial" w:hAnsi="Arial" w:cs="David" w:hint="cs"/>
                <w:rtl/>
              </w:rPr>
              <w:t>יושמה</w:t>
            </w:r>
          </w:p>
        </w:tc>
        <w:tc>
          <w:tcPr>
            <w:tcW w:w="0" w:type="auto"/>
          </w:tcPr>
          <w:p w:rsidR="002F7117" w:rsidRDefault="001C77AA" w:rsidP="00386FE7">
            <w:pPr>
              <w:rPr>
                <w:rFonts w:ascii="Arial" w:hAnsi="Arial" w:cs="David"/>
                <w:rtl/>
              </w:rPr>
            </w:pPr>
            <w:r>
              <w:rPr>
                <w:rFonts w:ascii="Arial" w:hAnsi="Arial" w:cs="David" w:hint="cs"/>
                <w:rtl/>
              </w:rPr>
              <w:t xml:space="preserve">רוב עגלות חלוקת המזון הוחלפו. כל העגלות עוברות בקרה  </w:t>
            </w:r>
            <w:r w:rsidRPr="00386FE7">
              <w:rPr>
                <w:rFonts w:ascii="Arial" w:hAnsi="Arial" w:cs="David" w:hint="cs"/>
                <w:rtl/>
              </w:rPr>
              <w:t xml:space="preserve">ע"י  </w:t>
            </w:r>
            <w:r w:rsidR="00CB31BA" w:rsidRPr="00386FE7">
              <w:rPr>
                <w:rFonts w:ascii="Arial" w:hAnsi="Arial" w:cs="David" w:hint="cs"/>
                <w:rtl/>
              </w:rPr>
              <w:t>צוות מערך המזון והאחזקה</w:t>
            </w:r>
            <w:r w:rsidRPr="00386FE7">
              <w:rPr>
                <w:rFonts w:ascii="Arial" w:hAnsi="Arial" w:cs="David" w:hint="cs"/>
                <w:rtl/>
              </w:rPr>
              <w:t xml:space="preserve"> </w:t>
            </w:r>
            <w:r>
              <w:rPr>
                <w:rFonts w:ascii="Arial" w:hAnsi="Arial" w:cs="David" w:hint="cs"/>
                <w:rtl/>
              </w:rPr>
              <w:t xml:space="preserve">ותיקונים נעשים ע"י החברה ממנה נקנו. </w:t>
            </w:r>
          </w:p>
        </w:tc>
      </w:tr>
      <w:tr w:rsidR="001C77AA" w:rsidRPr="00BD6D05" w:rsidTr="0098755F">
        <w:tc>
          <w:tcPr>
            <w:tcW w:w="0" w:type="auto"/>
          </w:tcPr>
          <w:p w:rsidR="002F7117" w:rsidRPr="00BD6D05" w:rsidRDefault="002F7117" w:rsidP="002F7117">
            <w:pPr>
              <w:pStyle w:val="1"/>
              <w:bidi/>
              <w:spacing w:before="0" w:after="0" w:line="360" w:lineRule="auto"/>
              <w:outlineLvl w:val="0"/>
              <w:rPr>
                <w:rFonts w:ascii="Arial" w:hAnsi="Arial" w:cs="David"/>
                <w:b w:val="0"/>
                <w:bCs w:val="0"/>
                <w:sz w:val="22"/>
                <w:szCs w:val="22"/>
              </w:rPr>
            </w:pPr>
            <w:r w:rsidRPr="00BD6D05">
              <w:rPr>
                <w:rFonts w:ascii="Arial" w:hAnsi="Arial" w:cs="David" w:hint="cs"/>
                <w:b w:val="0"/>
                <w:bCs w:val="0"/>
                <w:sz w:val="22"/>
                <w:szCs w:val="22"/>
                <w:rtl/>
              </w:rPr>
              <w:t xml:space="preserve">להגביר את מודעות הסייעות/מתנדבים מחלקי המזון אודות תרומתם לעידוד המטופל לאכול את אוכל המוגש לו בבית החולים, הקפדה על מתן המנה המתאימה למטופל הנכון, </w:t>
            </w:r>
            <w:r>
              <w:rPr>
                <w:rFonts w:ascii="Arial" w:hAnsi="Arial" w:cs="David" w:hint="cs"/>
                <w:b w:val="0"/>
                <w:bCs w:val="0"/>
                <w:sz w:val="22"/>
                <w:szCs w:val="22"/>
                <w:rtl/>
              </w:rPr>
              <w:t>תפעול נכון של עגלות חימום המזון</w:t>
            </w:r>
          </w:p>
        </w:tc>
        <w:tc>
          <w:tcPr>
            <w:tcW w:w="0" w:type="auto"/>
            <w:vAlign w:val="center"/>
          </w:tcPr>
          <w:p w:rsidR="002F7117" w:rsidRPr="00BD6D05" w:rsidRDefault="002F7117" w:rsidP="002F7117">
            <w:pPr>
              <w:rPr>
                <w:rFonts w:ascii="Arial" w:hAnsi="Arial" w:cs="David"/>
                <w:rtl/>
              </w:rPr>
            </w:pPr>
            <w:r w:rsidRPr="00BD6D05">
              <w:rPr>
                <w:rFonts w:cs="David" w:hint="cs"/>
                <w:rtl/>
              </w:rPr>
              <w:t>הנהלת הסיעוד</w:t>
            </w:r>
          </w:p>
        </w:tc>
        <w:tc>
          <w:tcPr>
            <w:tcW w:w="0" w:type="auto"/>
            <w:vAlign w:val="center"/>
          </w:tcPr>
          <w:p w:rsidR="002F7117" w:rsidRPr="00BD6D05" w:rsidRDefault="002F7117" w:rsidP="002F7117">
            <w:pPr>
              <w:rPr>
                <w:rFonts w:ascii="Arial" w:hAnsi="Arial" w:cs="David"/>
              </w:rPr>
            </w:pPr>
          </w:p>
        </w:tc>
        <w:tc>
          <w:tcPr>
            <w:tcW w:w="0" w:type="auto"/>
          </w:tcPr>
          <w:p w:rsidR="002F7117" w:rsidRPr="00BD6D05" w:rsidRDefault="00350B65" w:rsidP="002F7117">
            <w:pPr>
              <w:rPr>
                <w:rFonts w:ascii="Arial" w:hAnsi="Arial" w:cs="David"/>
              </w:rPr>
            </w:pPr>
            <w:r>
              <w:rPr>
                <w:rFonts w:ascii="Arial" w:hAnsi="Arial" w:cs="David" w:hint="cs"/>
                <w:rtl/>
              </w:rPr>
              <w:t>יושמה</w:t>
            </w:r>
          </w:p>
        </w:tc>
        <w:tc>
          <w:tcPr>
            <w:tcW w:w="0" w:type="auto"/>
          </w:tcPr>
          <w:p w:rsidR="002F7117" w:rsidRPr="00BD6D05" w:rsidRDefault="002F7117" w:rsidP="002F7117">
            <w:pPr>
              <w:rPr>
                <w:rFonts w:ascii="Arial" w:hAnsi="Arial" w:cs="David"/>
              </w:rPr>
            </w:pPr>
            <w:r w:rsidRPr="00BD6D05">
              <w:rPr>
                <w:rFonts w:ascii="Arial" w:hAnsi="Arial" w:cs="David"/>
              </w:rPr>
              <w:t> </w:t>
            </w:r>
            <w:r>
              <w:rPr>
                <w:rFonts w:ascii="Arial" w:hAnsi="Arial" w:cs="David" w:hint="cs"/>
                <w:rtl/>
              </w:rPr>
              <w:t xml:space="preserve">נעשו הרצאות </w:t>
            </w:r>
            <w:r w:rsidR="005C403E">
              <w:rPr>
                <w:rFonts w:ascii="Arial" w:hAnsi="Arial" w:cs="David" w:hint="cs"/>
                <w:rtl/>
              </w:rPr>
              <w:t>לריענו</w:t>
            </w:r>
            <w:r w:rsidR="005C403E">
              <w:rPr>
                <w:rFonts w:ascii="Arial" w:hAnsi="Arial" w:cs="David" w:hint="eastAsia"/>
                <w:rtl/>
              </w:rPr>
              <w:t>ן</w:t>
            </w:r>
            <w:r>
              <w:rPr>
                <w:rFonts w:ascii="Arial" w:hAnsi="Arial" w:cs="David" w:hint="cs"/>
                <w:rtl/>
              </w:rPr>
              <w:t xml:space="preserve"> הידע לסייעות ולנאמני תזונה במחלקות, ממשיכים להתייחס לנושא במפגשים שונים עם הסייעות והמתנדבים, אחיות אחראיות במחלקה מבצעות בדיקות עיתיות לנושא</w:t>
            </w:r>
          </w:p>
        </w:tc>
        <w:tc>
          <w:tcPr>
            <w:tcW w:w="0" w:type="auto"/>
          </w:tcPr>
          <w:p w:rsidR="002F7117" w:rsidRPr="00BD6D05" w:rsidRDefault="00500F2F" w:rsidP="002F7117">
            <w:pPr>
              <w:rPr>
                <w:rFonts w:ascii="Arial" w:hAnsi="Arial" w:cs="David"/>
              </w:rPr>
            </w:pPr>
            <w:r>
              <w:rPr>
                <w:rFonts w:ascii="Arial" w:hAnsi="Arial" w:cs="David" w:hint="cs"/>
                <w:rtl/>
              </w:rPr>
              <w:t>בתהליך יישום</w:t>
            </w:r>
          </w:p>
        </w:tc>
        <w:tc>
          <w:tcPr>
            <w:tcW w:w="0" w:type="auto"/>
          </w:tcPr>
          <w:p w:rsidR="002F7117" w:rsidRPr="00BD6D05" w:rsidRDefault="00500F2F" w:rsidP="002F7117">
            <w:pPr>
              <w:rPr>
                <w:rFonts w:ascii="Arial" w:hAnsi="Arial" w:cs="David"/>
              </w:rPr>
            </w:pPr>
            <w:r>
              <w:rPr>
                <w:rFonts w:ascii="Arial" w:hAnsi="Arial" w:cs="David" w:hint="cs"/>
                <w:rtl/>
              </w:rPr>
              <w:t xml:space="preserve">ממשיכים בהדרכות ופעילויות בנושא. </w:t>
            </w:r>
          </w:p>
        </w:tc>
      </w:tr>
      <w:tr w:rsidR="005C403D" w:rsidRPr="00BD6D05" w:rsidTr="00500F2F">
        <w:tc>
          <w:tcPr>
            <w:tcW w:w="0" w:type="auto"/>
          </w:tcPr>
          <w:p w:rsidR="002F7117" w:rsidRPr="00BD6D05" w:rsidRDefault="002F7117" w:rsidP="002F7117">
            <w:pPr>
              <w:pStyle w:val="1"/>
              <w:bidi/>
              <w:spacing w:before="0" w:after="0" w:line="360" w:lineRule="auto"/>
              <w:outlineLvl w:val="0"/>
              <w:rPr>
                <w:rFonts w:ascii="Arial" w:hAnsi="Arial" w:cs="David"/>
                <w:b w:val="0"/>
                <w:bCs w:val="0"/>
                <w:sz w:val="22"/>
                <w:szCs w:val="22"/>
                <w:u w:val="single"/>
                <w:rtl/>
              </w:rPr>
            </w:pPr>
            <w:r w:rsidRPr="00BD6D05">
              <w:rPr>
                <w:rFonts w:ascii="Arial" w:hAnsi="Arial" w:cs="David" w:hint="cs"/>
                <w:b w:val="0"/>
                <w:bCs w:val="0"/>
                <w:sz w:val="22"/>
                <w:szCs w:val="22"/>
                <w:rtl/>
              </w:rPr>
              <w:t xml:space="preserve">לקבוע תוכנית פעולה תיקון הליקויים שנמצאו בבקרת הרישוי האחרונה של בית החולים </w:t>
            </w:r>
          </w:p>
          <w:p w:rsidR="002F7117" w:rsidRPr="00BD6D05" w:rsidRDefault="002F7117" w:rsidP="002F7117">
            <w:pPr>
              <w:rPr>
                <w:rFonts w:ascii="Arial" w:hAnsi="Arial" w:cs="David"/>
              </w:rPr>
            </w:pPr>
          </w:p>
        </w:tc>
        <w:tc>
          <w:tcPr>
            <w:tcW w:w="0" w:type="auto"/>
            <w:vAlign w:val="center"/>
          </w:tcPr>
          <w:p w:rsidR="002F7117" w:rsidRPr="00BD6D05" w:rsidRDefault="002F7117" w:rsidP="002F7117">
            <w:pPr>
              <w:rPr>
                <w:rFonts w:ascii="Arial" w:hAnsi="Arial" w:cs="David"/>
                <w:rtl/>
              </w:rPr>
            </w:pPr>
            <w:r w:rsidRPr="00BD6D05">
              <w:rPr>
                <w:rFonts w:cs="David" w:hint="cs"/>
                <w:rtl/>
              </w:rPr>
              <w:t>הנהלת בית החולים, הנהלת מערך המזון והנהלת המחלה לתזונה קלינית</w:t>
            </w:r>
          </w:p>
        </w:tc>
        <w:tc>
          <w:tcPr>
            <w:tcW w:w="0" w:type="auto"/>
            <w:vAlign w:val="center"/>
          </w:tcPr>
          <w:p w:rsidR="002F7117" w:rsidRPr="00BD6D05" w:rsidRDefault="002F7117" w:rsidP="002F7117">
            <w:pPr>
              <w:rPr>
                <w:rFonts w:ascii="Arial" w:hAnsi="Arial" w:cs="David"/>
              </w:rPr>
            </w:pPr>
          </w:p>
        </w:tc>
        <w:tc>
          <w:tcPr>
            <w:tcW w:w="0" w:type="auto"/>
          </w:tcPr>
          <w:p w:rsidR="002F7117" w:rsidRPr="00BD6D05" w:rsidRDefault="00350B65" w:rsidP="002F7117">
            <w:pPr>
              <w:rPr>
                <w:rFonts w:ascii="Arial" w:hAnsi="Arial" w:cs="David"/>
                <w:rtl/>
              </w:rPr>
            </w:pPr>
            <w:r>
              <w:rPr>
                <w:rFonts w:ascii="Arial" w:hAnsi="Arial" w:cs="David" w:hint="cs"/>
                <w:rtl/>
              </w:rPr>
              <w:t>בתהליך יישום</w:t>
            </w:r>
          </w:p>
        </w:tc>
        <w:tc>
          <w:tcPr>
            <w:tcW w:w="0" w:type="auto"/>
            <w:vAlign w:val="center"/>
          </w:tcPr>
          <w:p w:rsidR="002F7117" w:rsidRPr="00BD6D05" w:rsidRDefault="002F7117" w:rsidP="002F7117">
            <w:pPr>
              <w:rPr>
                <w:rFonts w:ascii="Arial" w:hAnsi="Arial" w:cs="David"/>
                <w:rtl/>
              </w:rPr>
            </w:pPr>
            <w:r w:rsidRPr="00BD6D05">
              <w:rPr>
                <w:rFonts w:ascii="Arial" w:hAnsi="Arial" w:cs="David"/>
              </w:rPr>
              <w:t> </w:t>
            </w:r>
          </w:p>
        </w:tc>
        <w:tc>
          <w:tcPr>
            <w:tcW w:w="0" w:type="auto"/>
          </w:tcPr>
          <w:p w:rsidR="002F7117" w:rsidRPr="00BD6D05" w:rsidRDefault="00500F2F" w:rsidP="002F7117">
            <w:pPr>
              <w:rPr>
                <w:rFonts w:ascii="Arial" w:hAnsi="Arial" w:cs="David"/>
              </w:rPr>
            </w:pPr>
            <w:r>
              <w:rPr>
                <w:rFonts w:ascii="Arial" w:hAnsi="Arial" w:cs="David" w:hint="cs"/>
                <w:rtl/>
              </w:rPr>
              <w:t>בתהליך יישום</w:t>
            </w:r>
          </w:p>
        </w:tc>
        <w:tc>
          <w:tcPr>
            <w:tcW w:w="0" w:type="auto"/>
          </w:tcPr>
          <w:p w:rsidR="002F7117" w:rsidRPr="00BD6D05" w:rsidRDefault="00500F2F" w:rsidP="002F7117">
            <w:pPr>
              <w:rPr>
                <w:rFonts w:ascii="Arial" w:hAnsi="Arial" w:cs="David"/>
              </w:rPr>
            </w:pPr>
            <w:r>
              <w:rPr>
                <w:rFonts w:ascii="Arial" w:hAnsi="Arial" w:cs="David" w:hint="cs"/>
                <w:rtl/>
              </w:rPr>
              <w:t xml:space="preserve">ממשיכים בטיפול ויישום תהליך שיפור מתמיד. מתקנים ליקויים על פי הצורך ובמסגרת התקציב הקיים. </w:t>
            </w:r>
          </w:p>
        </w:tc>
      </w:tr>
      <w:tr w:rsidR="001C77AA" w:rsidRPr="00BD6D05" w:rsidTr="0098755F">
        <w:tc>
          <w:tcPr>
            <w:tcW w:w="0" w:type="auto"/>
          </w:tcPr>
          <w:p w:rsidR="002F7117" w:rsidRPr="00BD6D05" w:rsidRDefault="002F7117" w:rsidP="002F7117">
            <w:pPr>
              <w:pStyle w:val="1"/>
              <w:bidi/>
              <w:spacing w:before="0" w:after="0" w:line="360" w:lineRule="auto"/>
              <w:outlineLvl w:val="0"/>
              <w:rPr>
                <w:rFonts w:ascii="Arial" w:hAnsi="Arial" w:cs="David"/>
                <w:sz w:val="22"/>
                <w:szCs w:val="22"/>
              </w:rPr>
            </w:pPr>
            <w:r w:rsidRPr="00BD6D05">
              <w:rPr>
                <w:rFonts w:ascii="Arial" w:hAnsi="Arial" w:cs="David" w:hint="cs"/>
                <w:b w:val="0"/>
                <w:bCs w:val="0"/>
                <w:sz w:val="22"/>
                <w:szCs w:val="22"/>
                <w:rtl/>
              </w:rPr>
              <w:t xml:space="preserve">לבחון את האפשרות של הגשת "תפריט אישי", גם אם רק לחלק ממנות היום, כאמצעי לשיפור שביעות הרצון וצמצום </w:t>
            </w:r>
            <w:r>
              <w:rPr>
                <w:rFonts w:ascii="Arial" w:hAnsi="Arial" w:cs="David" w:hint="cs"/>
                <w:b w:val="0"/>
                <w:bCs w:val="0"/>
                <w:sz w:val="22"/>
                <w:szCs w:val="22"/>
                <w:rtl/>
              </w:rPr>
              <w:t>הוצאות בגין השלכת מזון שלא נאכל</w:t>
            </w:r>
          </w:p>
        </w:tc>
        <w:tc>
          <w:tcPr>
            <w:tcW w:w="0" w:type="auto"/>
            <w:vAlign w:val="center"/>
          </w:tcPr>
          <w:p w:rsidR="002F7117" w:rsidRPr="00BD6D05" w:rsidRDefault="002F7117" w:rsidP="002F7117">
            <w:pPr>
              <w:rPr>
                <w:rFonts w:ascii="Arial" w:hAnsi="Arial" w:cs="David"/>
                <w:rtl/>
              </w:rPr>
            </w:pPr>
            <w:r w:rsidRPr="00BD6D05">
              <w:rPr>
                <w:rFonts w:cs="David" w:hint="cs"/>
                <w:rtl/>
              </w:rPr>
              <w:t>הנהלת בית החולים, הנהלת מערך המזון והמחלקה לתזונה קלינית</w:t>
            </w:r>
          </w:p>
        </w:tc>
        <w:tc>
          <w:tcPr>
            <w:tcW w:w="0" w:type="auto"/>
            <w:vAlign w:val="center"/>
          </w:tcPr>
          <w:p w:rsidR="002F7117" w:rsidRPr="00BD6D05" w:rsidRDefault="002F7117" w:rsidP="002F7117">
            <w:pPr>
              <w:rPr>
                <w:rFonts w:ascii="Arial" w:hAnsi="Arial" w:cs="David"/>
              </w:rPr>
            </w:pPr>
          </w:p>
        </w:tc>
        <w:tc>
          <w:tcPr>
            <w:tcW w:w="0" w:type="auto"/>
          </w:tcPr>
          <w:p w:rsidR="002F7117" w:rsidRPr="00BD6D05" w:rsidRDefault="00350B65" w:rsidP="002F7117">
            <w:pPr>
              <w:rPr>
                <w:rFonts w:ascii="Arial" w:hAnsi="Arial" w:cs="David"/>
                <w:rtl/>
              </w:rPr>
            </w:pPr>
            <w:r>
              <w:rPr>
                <w:rFonts w:ascii="Arial" w:hAnsi="Arial" w:cs="David" w:hint="cs"/>
                <w:rtl/>
              </w:rPr>
              <w:t>טרם יושמה</w:t>
            </w:r>
          </w:p>
        </w:tc>
        <w:tc>
          <w:tcPr>
            <w:tcW w:w="0" w:type="auto"/>
          </w:tcPr>
          <w:p w:rsidR="002F7117" w:rsidRPr="00BD6D05" w:rsidRDefault="002F7117" w:rsidP="002F7117">
            <w:pPr>
              <w:rPr>
                <w:rFonts w:ascii="Arial" w:hAnsi="Arial" w:cs="David"/>
                <w:rtl/>
              </w:rPr>
            </w:pPr>
            <w:r w:rsidRPr="00BD6D05">
              <w:rPr>
                <w:rFonts w:ascii="Arial" w:hAnsi="Arial" w:cs="David"/>
              </w:rPr>
              <w:t> </w:t>
            </w:r>
            <w:r w:rsidRPr="00BD6D05">
              <w:rPr>
                <w:rFonts w:ascii="Arial" w:hAnsi="Arial" w:cs="David" w:hint="cs"/>
                <w:rtl/>
              </w:rPr>
              <w:t>נבדקה האפשרות. לא ישים בשלב זה</w:t>
            </w:r>
          </w:p>
        </w:tc>
        <w:tc>
          <w:tcPr>
            <w:tcW w:w="0" w:type="auto"/>
          </w:tcPr>
          <w:p w:rsidR="002F7117" w:rsidRPr="00BD6D05" w:rsidRDefault="00440BC2" w:rsidP="002F7117">
            <w:pPr>
              <w:rPr>
                <w:rFonts w:ascii="Arial" w:hAnsi="Arial" w:cs="David"/>
              </w:rPr>
            </w:pPr>
            <w:r>
              <w:rPr>
                <w:rFonts w:ascii="Arial" w:hAnsi="Arial" w:cs="David" w:hint="cs"/>
                <w:rtl/>
              </w:rPr>
              <w:t>טרם יושמה</w:t>
            </w:r>
          </w:p>
        </w:tc>
        <w:tc>
          <w:tcPr>
            <w:tcW w:w="0" w:type="auto"/>
          </w:tcPr>
          <w:p w:rsidR="002F7117" w:rsidRPr="00BD6D05" w:rsidRDefault="00440BC2" w:rsidP="002F7117">
            <w:pPr>
              <w:rPr>
                <w:rFonts w:ascii="Arial" w:hAnsi="Arial" w:cs="David"/>
              </w:rPr>
            </w:pPr>
            <w:r>
              <w:rPr>
                <w:rFonts w:ascii="Arial" w:hAnsi="Arial" w:cs="David" w:hint="cs"/>
                <w:rtl/>
              </w:rPr>
              <w:t>לא ישים בשלב זה בגלל מגבלות תקציב.</w:t>
            </w:r>
          </w:p>
        </w:tc>
      </w:tr>
    </w:tbl>
    <w:tbl>
      <w:tblPr>
        <w:bidiVisual/>
        <w:tblW w:w="199" w:type="pct"/>
        <w:tblInd w:w="5" w:type="dxa"/>
        <w:tblLook w:val="0000" w:firstRow="0" w:lastRow="0" w:firstColumn="0" w:lastColumn="0" w:noHBand="0" w:noVBand="0"/>
      </w:tblPr>
      <w:tblGrid>
        <w:gridCol w:w="280"/>
        <w:gridCol w:w="276"/>
      </w:tblGrid>
      <w:tr w:rsidR="00D65EFE" w:rsidRPr="00BD6D05" w:rsidTr="00D65EFE">
        <w:trPr>
          <w:trHeight w:val="945"/>
        </w:trPr>
        <w:tc>
          <w:tcPr>
            <w:tcW w:w="2518" w:type="pct"/>
            <w:vAlign w:val="center"/>
          </w:tcPr>
          <w:p w:rsidR="00D65EFE" w:rsidRPr="00BD6D05" w:rsidRDefault="00D65EFE" w:rsidP="00C735F8">
            <w:pPr>
              <w:jc w:val="center"/>
              <w:rPr>
                <w:rFonts w:ascii="Arial" w:hAnsi="Arial" w:cs="David"/>
              </w:rPr>
            </w:pPr>
            <w:r>
              <w:rPr>
                <w:b/>
                <w:bCs/>
              </w:rPr>
              <w:br w:type="page"/>
            </w:r>
          </w:p>
        </w:tc>
        <w:tc>
          <w:tcPr>
            <w:tcW w:w="2482" w:type="pct"/>
            <w:vAlign w:val="center"/>
          </w:tcPr>
          <w:p w:rsidR="00D65EFE" w:rsidRPr="00BD6D05" w:rsidRDefault="00D65EFE" w:rsidP="00C735F8">
            <w:pPr>
              <w:rPr>
                <w:rFonts w:ascii="Arial" w:hAnsi="Arial" w:cs="David"/>
              </w:rPr>
            </w:pPr>
          </w:p>
        </w:tc>
      </w:tr>
    </w:tbl>
    <w:p w:rsidR="005C403E" w:rsidRDefault="005C403E" w:rsidP="005C403E">
      <w:pPr>
        <w:jc w:val="center"/>
        <w:rPr>
          <w:rFonts w:ascii="David" w:hAnsi="David" w:cs="David"/>
          <w:b/>
          <w:bCs/>
          <w:sz w:val="24"/>
          <w:szCs w:val="24"/>
          <w:rtl/>
        </w:rPr>
      </w:pPr>
      <w:r>
        <w:rPr>
          <w:rFonts w:ascii="David" w:hAnsi="David" w:cs="David" w:hint="cs"/>
          <w:b/>
          <w:bCs/>
          <w:sz w:val="24"/>
          <w:szCs w:val="24"/>
          <w:rtl/>
        </w:rPr>
        <w:t>ל</w:t>
      </w:r>
      <w:r w:rsidRPr="005D691C">
        <w:rPr>
          <w:rFonts w:ascii="David" w:hAnsi="David" w:cs="David"/>
          <w:b/>
          <w:bCs/>
          <w:sz w:val="24"/>
          <w:szCs w:val="24"/>
          <w:rtl/>
        </w:rPr>
        <w:t>יקויים שזוהו בבקרה הרישוי של בית החולים (2016) ונקבע כי יטופלו תוך 3 חודשים מיום פרסומם</w:t>
      </w:r>
    </w:p>
    <w:tbl>
      <w:tblPr>
        <w:tblStyle w:val="a4"/>
        <w:bidiVisual/>
        <w:tblW w:w="0" w:type="auto"/>
        <w:tblLook w:val="04A0" w:firstRow="1" w:lastRow="0" w:firstColumn="1" w:lastColumn="0" w:noHBand="0" w:noVBand="1"/>
      </w:tblPr>
      <w:tblGrid>
        <w:gridCol w:w="2324"/>
        <w:gridCol w:w="2324"/>
        <w:gridCol w:w="2325"/>
        <w:gridCol w:w="2325"/>
        <w:gridCol w:w="2325"/>
        <w:gridCol w:w="2325"/>
      </w:tblGrid>
      <w:tr w:rsidR="005C403E" w:rsidTr="005C403E">
        <w:trPr>
          <w:tblHeader/>
        </w:trPr>
        <w:tc>
          <w:tcPr>
            <w:tcW w:w="2324" w:type="dxa"/>
          </w:tcPr>
          <w:p w:rsidR="005C403E" w:rsidRPr="00BD6D05" w:rsidRDefault="005C403E" w:rsidP="005C403E">
            <w:pPr>
              <w:spacing w:line="360" w:lineRule="auto"/>
              <w:jc w:val="center"/>
              <w:rPr>
                <w:rFonts w:cs="David"/>
                <w:b/>
                <w:bCs/>
                <w:rtl/>
              </w:rPr>
            </w:pPr>
            <w:r w:rsidRPr="00BD6D05">
              <w:rPr>
                <w:rFonts w:cs="David" w:hint="cs"/>
                <w:b/>
                <w:bCs/>
                <w:rtl/>
              </w:rPr>
              <w:t>ההמלצה</w:t>
            </w:r>
            <w:r>
              <w:rPr>
                <w:rFonts w:cs="David" w:hint="cs"/>
                <w:b/>
                <w:bCs/>
                <w:rtl/>
              </w:rPr>
              <w:t xml:space="preserve"> (2016)</w:t>
            </w:r>
          </w:p>
        </w:tc>
        <w:tc>
          <w:tcPr>
            <w:tcW w:w="2324" w:type="dxa"/>
          </w:tcPr>
          <w:p w:rsidR="005C403E" w:rsidRPr="00BD6D05" w:rsidRDefault="005C403E" w:rsidP="005C403E">
            <w:pPr>
              <w:spacing w:line="360" w:lineRule="auto"/>
              <w:jc w:val="center"/>
              <w:rPr>
                <w:rFonts w:cs="David"/>
                <w:b/>
                <w:bCs/>
                <w:rtl/>
              </w:rPr>
            </w:pPr>
            <w:r w:rsidRPr="00BD6D05">
              <w:rPr>
                <w:rFonts w:cs="David" w:hint="cs"/>
                <w:b/>
                <w:bCs/>
                <w:rtl/>
              </w:rPr>
              <w:t>אחראי ביצוע</w:t>
            </w:r>
          </w:p>
        </w:tc>
        <w:tc>
          <w:tcPr>
            <w:tcW w:w="2325" w:type="dxa"/>
          </w:tcPr>
          <w:p w:rsidR="005C403E" w:rsidRPr="00BD6D05" w:rsidRDefault="005C403E" w:rsidP="005C403E">
            <w:pPr>
              <w:spacing w:line="360" w:lineRule="auto"/>
              <w:jc w:val="center"/>
              <w:rPr>
                <w:rFonts w:cs="David"/>
                <w:b/>
                <w:bCs/>
                <w:rtl/>
              </w:rPr>
            </w:pPr>
            <w:r w:rsidRPr="00BD6D05">
              <w:rPr>
                <w:rFonts w:cs="David" w:hint="cs"/>
                <w:b/>
                <w:bCs/>
                <w:rtl/>
              </w:rPr>
              <w:t>סטטוס יישום</w:t>
            </w:r>
            <w:r>
              <w:rPr>
                <w:rFonts w:cs="David" w:hint="cs"/>
                <w:b/>
                <w:bCs/>
                <w:rtl/>
              </w:rPr>
              <w:t xml:space="preserve"> (2018)</w:t>
            </w:r>
          </w:p>
        </w:tc>
        <w:tc>
          <w:tcPr>
            <w:tcW w:w="2325" w:type="dxa"/>
          </w:tcPr>
          <w:p w:rsidR="005C403E" w:rsidRPr="00BD6D05" w:rsidRDefault="005C403E" w:rsidP="005C403E">
            <w:pPr>
              <w:spacing w:line="360" w:lineRule="auto"/>
              <w:jc w:val="center"/>
              <w:rPr>
                <w:rFonts w:cs="David"/>
                <w:b/>
                <w:bCs/>
                <w:rtl/>
              </w:rPr>
            </w:pPr>
            <w:r>
              <w:rPr>
                <w:rFonts w:cs="David" w:hint="cs"/>
                <w:b/>
                <w:bCs/>
                <w:rtl/>
              </w:rPr>
              <w:t>הערות הביקורת (2018)</w:t>
            </w:r>
          </w:p>
        </w:tc>
        <w:tc>
          <w:tcPr>
            <w:tcW w:w="2325" w:type="dxa"/>
          </w:tcPr>
          <w:p w:rsidR="005C403E" w:rsidRPr="00BD6D05" w:rsidRDefault="005C403E" w:rsidP="005C403E">
            <w:pPr>
              <w:spacing w:line="360" w:lineRule="auto"/>
              <w:jc w:val="center"/>
              <w:rPr>
                <w:rFonts w:cs="David"/>
                <w:b/>
                <w:bCs/>
                <w:rtl/>
              </w:rPr>
            </w:pPr>
            <w:r w:rsidRPr="00BD6D05">
              <w:rPr>
                <w:rFonts w:cs="David" w:hint="cs"/>
                <w:b/>
                <w:bCs/>
                <w:rtl/>
              </w:rPr>
              <w:t>סטטוס יישום</w:t>
            </w:r>
            <w:r>
              <w:rPr>
                <w:rFonts w:cs="David" w:hint="cs"/>
                <w:b/>
                <w:bCs/>
                <w:rtl/>
              </w:rPr>
              <w:t xml:space="preserve"> (2022)</w:t>
            </w:r>
          </w:p>
        </w:tc>
        <w:tc>
          <w:tcPr>
            <w:tcW w:w="2325" w:type="dxa"/>
          </w:tcPr>
          <w:p w:rsidR="005C403E" w:rsidRDefault="005C403E" w:rsidP="005C403E">
            <w:pPr>
              <w:spacing w:line="360" w:lineRule="auto"/>
              <w:jc w:val="center"/>
              <w:rPr>
                <w:rFonts w:cs="David"/>
                <w:b/>
                <w:bCs/>
                <w:rtl/>
              </w:rPr>
            </w:pPr>
            <w:r w:rsidRPr="00BD6D05">
              <w:rPr>
                <w:rFonts w:cs="David" w:hint="cs"/>
                <w:b/>
                <w:bCs/>
                <w:rtl/>
              </w:rPr>
              <w:t>הערות הביקורת</w:t>
            </w:r>
          </w:p>
          <w:p w:rsidR="005C403E" w:rsidRPr="00BD6D05" w:rsidRDefault="005C403E" w:rsidP="005C403E">
            <w:pPr>
              <w:spacing w:line="360" w:lineRule="auto"/>
              <w:jc w:val="center"/>
              <w:rPr>
                <w:rFonts w:cs="David"/>
                <w:b/>
                <w:bCs/>
                <w:rtl/>
              </w:rPr>
            </w:pPr>
            <w:r>
              <w:rPr>
                <w:rFonts w:cs="David" w:hint="cs"/>
                <w:b/>
                <w:bCs/>
                <w:rtl/>
              </w:rPr>
              <w:t>(2022)</w:t>
            </w:r>
          </w:p>
        </w:tc>
      </w:tr>
      <w:tr w:rsidR="005C403E" w:rsidTr="005C403E">
        <w:tc>
          <w:tcPr>
            <w:tcW w:w="2324" w:type="dxa"/>
          </w:tcPr>
          <w:p w:rsidR="005C403E" w:rsidRPr="00B36A76" w:rsidRDefault="005C403E" w:rsidP="005C403E">
            <w:pPr>
              <w:spacing w:line="360" w:lineRule="auto"/>
              <w:rPr>
                <w:rFonts w:ascii="David" w:hAnsi="David" w:cs="David"/>
                <w:rtl/>
              </w:rPr>
            </w:pPr>
            <w:r w:rsidRPr="00B36A76">
              <w:rPr>
                <w:rFonts w:ascii="David" w:hAnsi="David" w:cs="David"/>
                <w:rtl/>
              </w:rPr>
              <w:t>יש לוודא חתימת דיאטנית על גבי התפריטים.</w:t>
            </w:r>
          </w:p>
        </w:tc>
        <w:tc>
          <w:tcPr>
            <w:tcW w:w="2324" w:type="dxa"/>
          </w:tcPr>
          <w:p w:rsidR="005C403E" w:rsidRPr="00B36A76" w:rsidRDefault="005C403E" w:rsidP="005C403E">
            <w:pPr>
              <w:spacing w:line="360" w:lineRule="auto"/>
              <w:rPr>
                <w:rFonts w:ascii="David" w:hAnsi="David" w:cs="David"/>
                <w:rtl/>
              </w:rPr>
            </w:pPr>
          </w:p>
        </w:tc>
        <w:tc>
          <w:tcPr>
            <w:tcW w:w="2325" w:type="dxa"/>
          </w:tcPr>
          <w:p w:rsidR="005C403E" w:rsidRPr="005D691C" w:rsidRDefault="005C403E" w:rsidP="005C403E">
            <w:pPr>
              <w:spacing w:line="360" w:lineRule="auto"/>
              <w:jc w:val="center"/>
              <w:rPr>
                <w:rFonts w:cs="David"/>
                <w:rtl/>
              </w:rPr>
            </w:pPr>
            <w:r w:rsidRPr="005D691C">
              <w:rPr>
                <w:rFonts w:cs="David" w:hint="cs"/>
                <w:rtl/>
              </w:rPr>
              <w:t>בתהליך יישום</w:t>
            </w:r>
          </w:p>
        </w:tc>
        <w:tc>
          <w:tcPr>
            <w:tcW w:w="2325" w:type="dxa"/>
          </w:tcPr>
          <w:p w:rsidR="005C403E" w:rsidRPr="00BD6D05" w:rsidRDefault="005C403E" w:rsidP="005C403E">
            <w:pPr>
              <w:spacing w:line="360" w:lineRule="auto"/>
              <w:jc w:val="center"/>
              <w:rPr>
                <w:rFonts w:cs="David"/>
                <w:b/>
                <w:bCs/>
                <w:rtl/>
              </w:rPr>
            </w:pPr>
            <w:r w:rsidRPr="00B36A76">
              <w:rPr>
                <w:rFonts w:ascii="David" w:hAnsi="David" w:cs="David"/>
                <w:rtl/>
              </w:rPr>
              <w:t>דיאטנית מערך המזון מאשרת את התפריטים אך לא חותמת עליהם. טכנית טרם נמצא הפתרון לחתימה דיגיטלית</w:t>
            </w:r>
          </w:p>
        </w:tc>
        <w:tc>
          <w:tcPr>
            <w:tcW w:w="2325" w:type="dxa"/>
          </w:tcPr>
          <w:p w:rsidR="005C403E" w:rsidRPr="005D691C" w:rsidRDefault="005C403E" w:rsidP="005C403E">
            <w:pPr>
              <w:spacing w:line="360" w:lineRule="auto"/>
              <w:jc w:val="center"/>
              <w:rPr>
                <w:rFonts w:cs="David"/>
                <w:rtl/>
              </w:rPr>
            </w:pPr>
            <w:r w:rsidRPr="005D691C">
              <w:rPr>
                <w:rFonts w:cs="David" w:hint="cs"/>
                <w:rtl/>
              </w:rPr>
              <w:t>יושמה</w:t>
            </w:r>
          </w:p>
        </w:tc>
        <w:tc>
          <w:tcPr>
            <w:tcW w:w="2325" w:type="dxa"/>
          </w:tcPr>
          <w:p w:rsidR="005C403E" w:rsidRPr="005D691C" w:rsidRDefault="005C403E" w:rsidP="005C403E">
            <w:pPr>
              <w:spacing w:line="360" w:lineRule="auto"/>
              <w:rPr>
                <w:rFonts w:cs="David"/>
                <w:rtl/>
              </w:rPr>
            </w:pPr>
            <w:r w:rsidRPr="005D691C">
              <w:rPr>
                <w:rFonts w:cs="David" w:hint="cs"/>
                <w:rtl/>
              </w:rPr>
              <w:t>דיאטנית מערך המזון ממשיכה באישור התפריטים ונמצא פתרון לעניין החתימה עליהם.</w:t>
            </w:r>
          </w:p>
        </w:tc>
      </w:tr>
      <w:tr w:rsidR="005C403E" w:rsidTr="005C403E">
        <w:tc>
          <w:tcPr>
            <w:tcW w:w="2324" w:type="dxa"/>
          </w:tcPr>
          <w:p w:rsidR="005C403E" w:rsidRPr="00B36A76" w:rsidRDefault="005C403E" w:rsidP="005C403E">
            <w:pPr>
              <w:spacing w:line="360" w:lineRule="auto"/>
              <w:rPr>
                <w:rFonts w:ascii="David" w:hAnsi="David" w:cs="David"/>
                <w:rtl/>
              </w:rPr>
            </w:pPr>
            <w:r w:rsidRPr="00B36A76">
              <w:rPr>
                <w:rFonts w:ascii="David" w:hAnsi="David" w:cs="David"/>
                <w:sz w:val="14"/>
                <w:szCs w:val="14"/>
                <w:rtl/>
              </w:rPr>
              <w:t xml:space="preserve">  </w:t>
            </w:r>
            <w:r w:rsidRPr="00B36A76">
              <w:rPr>
                <w:rFonts w:ascii="David" w:hAnsi="David" w:cs="David"/>
                <w:rtl/>
              </w:rPr>
              <w:t>יש לדאוג שכל רכיב (חלבון, פחמימה וירק)  במנה טחונה מכאנית (בלנדר) יטחנו בנפרד כנדרש בהתאם לחוזר מינהל רפואה 5/2013.</w:t>
            </w:r>
          </w:p>
        </w:tc>
        <w:tc>
          <w:tcPr>
            <w:tcW w:w="2324" w:type="dxa"/>
          </w:tcPr>
          <w:p w:rsidR="005C403E" w:rsidRPr="00B36A76" w:rsidRDefault="005C403E" w:rsidP="005C403E">
            <w:pPr>
              <w:spacing w:line="360" w:lineRule="auto"/>
              <w:rPr>
                <w:rFonts w:ascii="David" w:hAnsi="David" w:cs="David"/>
                <w:color w:val="FF0000"/>
                <w:rtl/>
              </w:rPr>
            </w:pPr>
          </w:p>
        </w:tc>
        <w:tc>
          <w:tcPr>
            <w:tcW w:w="2325" w:type="dxa"/>
          </w:tcPr>
          <w:p w:rsidR="005C403E" w:rsidRPr="005D691C" w:rsidRDefault="005C403E" w:rsidP="005C403E">
            <w:pPr>
              <w:spacing w:line="360" w:lineRule="auto"/>
              <w:jc w:val="center"/>
              <w:rPr>
                <w:rFonts w:cs="David"/>
                <w:rtl/>
              </w:rPr>
            </w:pPr>
            <w:r>
              <w:rPr>
                <w:rFonts w:cs="David" w:hint="cs"/>
                <w:rtl/>
              </w:rPr>
              <w:t>יושמה</w:t>
            </w:r>
          </w:p>
        </w:tc>
        <w:tc>
          <w:tcPr>
            <w:tcW w:w="2325" w:type="dxa"/>
          </w:tcPr>
          <w:p w:rsidR="005C403E" w:rsidRPr="00BD6D05" w:rsidRDefault="005C403E" w:rsidP="005C403E">
            <w:pPr>
              <w:spacing w:line="360" w:lineRule="auto"/>
              <w:jc w:val="center"/>
              <w:rPr>
                <w:rFonts w:cs="David"/>
                <w:b/>
                <w:bCs/>
                <w:rtl/>
              </w:rPr>
            </w:pPr>
          </w:p>
        </w:tc>
        <w:tc>
          <w:tcPr>
            <w:tcW w:w="2325" w:type="dxa"/>
          </w:tcPr>
          <w:p w:rsidR="005C403E" w:rsidRPr="005D691C" w:rsidRDefault="005C403E" w:rsidP="005C403E">
            <w:pPr>
              <w:spacing w:line="360" w:lineRule="auto"/>
              <w:jc w:val="center"/>
              <w:rPr>
                <w:rFonts w:cs="David"/>
                <w:rtl/>
              </w:rPr>
            </w:pPr>
            <w:r>
              <w:rPr>
                <w:rFonts w:cs="David" w:hint="cs"/>
                <w:rtl/>
              </w:rPr>
              <w:t>יושמה</w:t>
            </w:r>
            <w:r w:rsidR="00E25811">
              <w:rPr>
                <w:rFonts w:cs="David" w:hint="cs"/>
                <w:rtl/>
              </w:rPr>
              <w:t xml:space="preserve"> וממשיכים בתהליך היישום</w:t>
            </w:r>
          </w:p>
        </w:tc>
        <w:tc>
          <w:tcPr>
            <w:tcW w:w="2325" w:type="dxa"/>
          </w:tcPr>
          <w:p w:rsidR="005C403E" w:rsidRPr="005D691C" w:rsidRDefault="005C403E" w:rsidP="005C403E">
            <w:pPr>
              <w:spacing w:line="360" w:lineRule="auto"/>
              <w:rPr>
                <w:rFonts w:cs="David"/>
                <w:rtl/>
              </w:rPr>
            </w:pPr>
            <w:r w:rsidRPr="005D691C">
              <w:rPr>
                <w:rFonts w:cs="David" w:hint="cs"/>
                <w:rtl/>
              </w:rPr>
              <w:t xml:space="preserve">ממשיכים בתהליך </w:t>
            </w:r>
          </w:p>
        </w:tc>
      </w:tr>
      <w:tr w:rsidR="005C403E" w:rsidTr="005C403E">
        <w:tc>
          <w:tcPr>
            <w:tcW w:w="2324" w:type="dxa"/>
          </w:tcPr>
          <w:p w:rsidR="005C403E" w:rsidRPr="00B36A76" w:rsidRDefault="005C403E" w:rsidP="005C403E">
            <w:pPr>
              <w:spacing w:line="360" w:lineRule="auto"/>
              <w:rPr>
                <w:rFonts w:ascii="David" w:hAnsi="David" w:cs="David"/>
                <w:sz w:val="14"/>
                <w:szCs w:val="14"/>
                <w:rtl/>
              </w:rPr>
            </w:pPr>
            <w:r w:rsidRPr="00B36A76">
              <w:rPr>
                <w:rFonts w:ascii="David" w:hAnsi="David" w:cs="David"/>
                <w:rtl/>
              </w:rPr>
              <w:t>יש לגוון את מנת הבלנדר.</w:t>
            </w:r>
          </w:p>
        </w:tc>
        <w:tc>
          <w:tcPr>
            <w:tcW w:w="2324" w:type="dxa"/>
          </w:tcPr>
          <w:p w:rsidR="005C403E" w:rsidRPr="00B36A76" w:rsidRDefault="005C403E" w:rsidP="005C403E">
            <w:pPr>
              <w:spacing w:line="360" w:lineRule="auto"/>
              <w:rPr>
                <w:rFonts w:ascii="David" w:hAnsi="David" w:cs="David"/>
                <w:color w:val="FF0000"/>
                <w:rtl/>
              </w:rPr>
            </w:pPr>
          </w:p>
        </w:tc>
        <w:tc>
          <w:tcPr>
            <w:tcW w:w="2325" w:type="dxa"/>
          </w:tcPr>
          <w:p w:rsidR="005C403E" w:rsidRPr="005D691C" w:rsidRDefault="005C403E" w:rsidP="005C403E">
            <w:pPr>
              <w:spacing w:line="360" w:lineRule="auto"/>
              <w:jc w:val="center"/>
              <w:rPr>
                <w:rFonts w:cs="David"/>
                <w:rtl/>
              </w:rPr>
            </w:pPr>
            <w:r>
              <w:rPr>
                <w:rFonts w:cs="David" w:hint="cs"/>
                <w:rtl/>
              </w:rPr>
              <w:t>יושמה</w:t>
            </w:r>
          </w:p>
        </w:tc>
        <w:tc>
          <w:tcPr>
            <w:tcW w:w="2325" w:type="dxa"/>
          </w:tcPr>
          <w:p w:rsidR="005C403E" w:rsidRPr="00BD6D05" w:rsidRDefault="005C403E" w:rsidP="005C403E">
            <w:pPr>
              <w:spacing w:line="360" w:lineRule="auto"/>
              <w:jc w:val="center"/>
              <w:rPr>
                <w:rFonts w:cs="David"/>
                <w:b/>
                <w:bCs/>
                <w:rtl/>
              </w:rPr>
            </w:pPr>
          </w:p>
        </w:tc>
        <w:tc>
          <w:tcPr>
            <w:tcW w:w="2325" w:type="dxa"/>
          </w:tcPr>
          <w:p w:rsidR="005C403E" w:rsidRPr="005D691C" w:rsidRDefault="005C403E" w:rsidP="005C403E">
            <w:pPr>
              <w:spacing w:line="360" w:lineRule="auto"/>
              <w:jc w:val="center"/>
              <w:rPr>
                <w:rFonts w:cs="David"/>
                <w:rtl/>
              </w:rPr>
            </w:pPr>
            <w:r>
              <w:rPr>
                <w:rFonts w:cs="David" w:hint="cs"/>
                <w:rtl/>
              </w:rPr>
              <w:t>יושמה</w:t>
            </w:r>
          </w:p>
        </w:tc>
        <w:tc>
          <w:tcPr>
            <w:tcW w:w="2325" w:type="dxa"/>
          </w:tcPr>
          <w:p w:rsidR="005C403E" w:rsidRPr="005D691C" w:rsidRDefault="005C403E" w:rsidP="005C403E">
            <w:pPr>
              <w:spacing w:line="360" w:lineRule="auto"/>
              <w:rPr>
                <w:rFonts w:cs="David"/>
                <w:rtl/>
              </w:rPr>
            </w:pPr>
            <w:r w:rsidRPr="005D691C">
              <w:rPr>
                <w:rFonts w:cs="David" w:hint="cs"/>
                <w:rtl/>
              </w:rPr>
              <w:t>ממשיכים בתהליך</w:t>
            </w:r>
          </w:p>
        </w:tc>
      </w:tr>
      <w:tr w:rsidR="005C403E" w:rsidTr="005C403E">
        <w:tc>
          <w:tcPr>
            <w:tcW w:w="2324" w:type="dxa"/>
          </w:tcPr>
          <w:p w:rsidR="005C403E" w:rsidRPr="00B36A76" w:rsidRDefault="005C403E" w:rsidP="005C403E">
            <w:pPr>
              <w:spacing w:line="360" w:lineRule="auto"/>
              <w:rPr>
                <w:rFonts w:ascii="David" w:hAnsi="David" w:cs="David"/>
                <w:rtl/>
              </w:rPr>
            </w:pPr>
            <w:r w:rsidRPr="00B36A76">
              <w:rPr>
                <w:rFonts w:ascii="David" w:hAnsi="David" w:cs="David"/>
                <w:rtl/>
              </w:rPr>
              <w:t>יש להגיש פירות וירקות טחונים  מגוונים עבור מנת בלנדר.</w:t>
            </w:r>
          </w:p>
        </w:tc>
        <w:tc>
          <w:tcPr>
            <w:tcW w:w="2324" w:type="dxa"/>
          </w:tcPr>
          <w:p w:rsidR="005C403E" w:rsidRPr="00B36A76" w:rsidRDefault="005C403E" w:rsidP="005C403E">
            <w:pPr>
              <w:spacing w:line="300" w:lineRule="atLeast"/>
              <w:rPr>
                <w:rFonts w:ascii="David" w:hAnsi="David" w:cs="David"/>
                <w:color w:val="FF0000"/>
                <w:rtl/>
              </w:rPr>
            </w:pPr>
          </w:p>
        </w:tc>
        <w:tc>
          <w:tcPr>
            <w:tcW w:w="2325" w:type="dxa"/>
          </w:tcPr>
          <w:p w:rsidR="005C403E" w:rsidRPr="005D691C" w:rsidRDefault="005C403E" w:rsidP="005C403E">
            <w:pPr>
              <w:spacing w:line="360" w:lineRule="auto"/>
              <w:jc w:val="center"/>
              <w:rPr>
                <w:rFonts w:cs="David"/>
                <w:rtl/>
              </w:rPr>
            </w:pPr>
            <w:r>
              <w:rPr>
                <w:rFonts w:cs="David" w:hint="cs"/>
                <w:rtl/>
              </w:rPr>
              <w:t>בתהליך יישום</w:t>
            </w:r>
          </w:p>
        </w:tc>
        <w:tc>
          <w:tcPr>
            <w:tcW w:w="2325" w:type="dxa"/>
          </w:tcPr>
          <w:p w:rsidR="005C403E" w:rsidRPr="00B36A76" w:rsidRDefault="005C403E" w:rsidP="005C403E">
            <w:pPr>
              <w:spacing w:line="300" w:lineRule="atLeast"/>
              <w:rPr>
                <w:rFonts w:ascii="David" w:hAnsi="David" w:cs="David"/>
                <w:color w:val="FF0000"/>
                <w:rtl/>
              </w:rPr>
            </w:pPr>
            <w:r w:rsidRPr="00B36A76">
              <w:rPr>
                <w:rFonts w:ascii="David" w:hAnsi="David" w:cs="David"/>
                <w:rtl/>
              </w:rPr>
              <w:t>יש גיוון בעיקר בירקות המבושלים לארוחות הערב. לא נטחנים ירקות טריים בבית החולים עקב חוסר מכשור מתאים, מחסור בכ"א והעדר מקום לאחסן את המוצר הסופי. נבחנת אפשרות למיץ עגבניות ארוז אישית, טרם נמצא המוצר המתאים תקציבית והתזונתית.</w:t>
            </w:r>
          </w:p>
        </w:tc>
        <w:tc>
          <w:tcPr>
            <w:tcW w:w="2325" w:type="dxa"/>
          </w:tcPr>
          <w:p w:rsidR="005C403E" w:rsidRPr="005D691C" w:rsidRDefault="005C403E" w:rsidP="005C403E">
            <w:pPr>
              <w:spacing w:line="360" w:lineRule="auto"/>
              <w:jc w:val="center"/>
              <w:rPr>
                <w:rFonts w:cs="David"/>
                <w:rtl/>
              </w:rPr>
            </w:pPr>
            <w:r>
              <w:rPr>
                <w:rFonts w:cs="David" w:hint="cs"/>
                <w:rtl/>
              </w:rPr>
              <w:t>בתהליך יישום</w:t>
            </w:r>
          </w:p>
        </w:tc>
        <w:tc>
          <w:tcPr>
            <w:tcW w:w="2325" w:type="dxa"/>
          </w:tcPr>
          <w:p w:rsidR="005C403E" w:rsidRPr="005D691C" w:rsidRDefault="005C403E" w:rsidP="00E25811">
            <w:pPr>
              <w:spacing w:line="360" w:lineRule="auto"/>
              <w:rPr>
                <w:rFonts w:cs="David"/>
                <w:rtl/>
              </w:rPr>
            </w:pPr>
            <w:r>
              <w:rPr>
                <w:rFonts w:cs="David" w:hint="cs"/>
                <w:rtl/>
              </w:rPr>
              <w:t>ממשיכים בתהליך</w:t>
            </w:r>
            <w:r w:rsidR="00E25811">
              <w:rPr>
                <w:rFonts w:cs="David" w:hint="cs"/>
                <w:rtl/>
              </w:rPr>
              <w:t>. הוסף לתפריט מיץ עגבניות. ממשיכים בתהליך איתור ירקות/פירות טחונים העומדים בדרישות משרד הבריאות על מנת לגוון את התפריט ככל שניתן.</w:t>
            </w:r>
          </w:p>
        </w:tc>
      </w:tr>
      <w:tr w:rsidR="005C403E" w:rsidTr="005C403E">
        <w:tc>
          <w:tcPr>
            <w:tcW w:w="2324" w:type="dxa"/>
          </w:tcPr>
          <w:p w:rsidR="005C403E" w:rsidRPr="00B36A76" w:rsidRDefault="005C403E" w:rsidP="005C403E">
            <w:pPr>
              <w:spacing w:line="360" w:lineRule="auto"/>
              <w:rPr>
                <w:rFonts w:ascii="David" w:hAnsi="David" w:cs="David"/>
                <w:rtl/>
              </w:rPr>
            </w:pPr>
            <w:r w:rsidRPr="00B36A76">
              <w:rPr>
                <w:rFonts w:ascii="David" w:hAnsi="David" w:cs="David"/>
                <w:rtl/>
              </w:rPr>
              <w:t xml:space="preserve">אין להגיש בשר מעובד לילדים. </w:t>
            </w:r>
            <w:r w:rsidRPr="00B36A76">
              <w:rPr>
                <w:rFonts w:ascii="David" w:hAnsi="David" w:cs="David"/>
                <w:color w:val="1F497D"/>
                <w:rtl/>
              </w:rPr>
              <w:t> </w:t>
            </w:r>
          </w:p>
        </w:tc>
        <w:tc>
          <w:tcPr>
            <w:tcW w:w="2324" w:type="dxa"/>
          </w:tcPr>
          <w:p w:rsidR="005C403E" w:rsidRPr="00B36A76" w:rsidRDefault="005C403E" w:rsidP="005C403E">
            <w:pPr>
              <w:spacing w:line="300" w:lineRule="atLeast"/>
              <w:rPr>
                <w:rFonts w:ascii="David" w:hAnsi="David" w:cs="David"/>
                <w:color w:val="FF0000"/>
                <w:rtl/>
              </w:rPr>
            </w:pPr>
          </w:p>
        </w:tc>
        <w:tc>
          <w:tcPr>
            <w:tcW w:w="2325" w:type="dxa"/>
          </w:tcPr>
          <w:p w:rsidR="005C403E" w:rsidRPr="005D691C" w:rsidRDefault="005C403E" w:rsidP="005C403E">
            <w:pPr>
              <w:spacing w:line="360" w:lineRule="auto"/>
              <w:jc w:val="center"/>
              <w:rPr>
                <w:rFonts w:cs="David"/>
                <w:rtl/>
              </w:rPr>
            </w:pPr>
            <w:r>
              <w:rPr>
                <w:rFonts w:cs="David" w:hint="cs"/>
                <w:rtl/>
              </w:rPr>
              <w:t>בתהליך יישום</w:t>
            </w:r>
          </w:p>
        </w:tc>
        <w:tc>
          <w:tcPr>
            <w:tcW w:w="2325" w:type="dxa"/>
          </w:tcPr>
          <w:p w:rsidR="005C403E" w:rsidRPr="00B36A76" w:rsidRDefault="005C403E" w:rsidP="005C403E">
            <w:pPr>
              <w:spacing w:line="300" w:lineRule="atLeast"/>
              <w:rPr>
                <w:rFonts w:ascii="David" w:hAnsi="David" w:cs="David"/>
                <w:color w:val="FF0000"/>
                <w:rtl/>
              </w:rPr>
            </w:pPr>
            <w:r w:rsidRPr="00B36A76">
              <w:rPr>
                <w:rFonts w:ascii="David" w:hAnsi="David" w:cs="David"/>
                <w:rtl/>
              </w:rPr>
              <w:t>מוגש פעמיים בשבוע בימי שבת וראשון בשל בעיות כ"א</w:t>
            </w:r>
          </w:p>
        </w:tc>
        <w:tc>
          <w:tcPr>
            <w:tcW w:w="2325" w:type="dxa"/>
          </w:tcPr>
          <w:p w:rsidR="005C403E" w:rsidRPr="001F1E53" w:rsidRDefault="00CB31BA" w:rsidP="001F1E53">
            <w:pPr>
              <w:spacing w:line="360" w:lineRule="auto"/>
              <w:rPr>
                <w:rFonts w:cs="David"/>
                <w:rtl/>
              </w:rPr>
            </w:pPr>
            <w:r w:rsidRPr="001F1E53">
              <w:rPr>
                <w:rFonts w:cs="David" w:hint="cs"/>
                <w:rtl/>
              </w:rPr>
              <w:t>בתהליך יישום</w:t>
            </w:r>
          </w:p>
        </w:tc>
        <w:tc>
          <w:tcPr>
            <w:tcW w:w="2325" w:type="dxa"/>
          </w:tcPr>
          <w:p w:rsidR="00CB31BA" w:rsidRPr="001F1E53" w:rsidRDefault="00CB31BA" w:rsidP="001F1E53">
            <w:pPr>
              <w:spacing w:line="360" w:lineRule="auto"/>
              <w:rPr>
                <w:rFonts w:cs="David"/>
                <w:color w:val="FF0000"/>
                <w:rtl/>
              </w:rPr>
            </w:pPr>
            <w:r w:rsidRPr="001F1E53">
              <w:rPr>
                <w:rFonts w:cs="David" w:hint="cs"/>
                <w:rtl/>
              </w:rPr>
              <w:t xml:space="preserve">ממשיכים </w:t>
            </w:r>
            <w:r w:rsidR="001F1E53">
              <w:rPr>
                <w:rFonts w:cs="David" w:hint="cs"/>
                <w:rtl/>
              </w:rPr>
              <w:t>במגמת ה</w:t>
            </w:r>
            <w:r w:rsidRPr="001F1E53">
              <w:rPr>
                <w:rFonts w:cs="David" w:hint="cs"/>
                <w:rtl/>
              </w:rPr>
              <w:t xml:space="preserve">צמצום </w:t>
            </w:r>
            <w:r w:rsidR="001F1E53">
              <w:rPr>
                <w:rFonts w:cs="David" w:hint="cs"/>
                <w:rtl/>
              </w:rPr>
              <w:t xml:space="preserve">של </w:t>
            </w:r>
            <w:r w:rsidRPr="001F1E53">
              <w:rPr>
                <w:rFonts w:cs="David" w:hint="cs"/>
                <w:rtl/>
              </w:rPr>
              <w:t xml:space="preserve">מזון מעובד </w:t>
            </w:r>
            <w:r w:rsidR="001F1E53">
              <w:rPr>
                <w:rFonts w:cs="David" w:hint="cs"/>
                <w:rtl/>
              </w:rPr>
              <w:t xml:space="preserve">המוגש </w:t>
            </w:r>
            <w:r w:rsidRPr="001F1E53">
              <w:rPr>
                <w:rFonts w:cs="David" w:hint="cs"/>
                <w:rtl/>
              </w:rPr>
              <w:t>לילדים</w:t>
            </w:r>
            <w:r w:rsidR="00D7330A">
              <w:rPr>
                <w:rFonts w:cs="David" w:hint="cs"/>
                <w:rtl/>
              </w:rPr>
              <w:t xml:space="preserve"> ושינוי התפריט (מזון מעובד מוגש פעם בשבוע).</w:t>
            </w:r>
          </w:p>
        </w:tc>
      </w:tr>
      <w:tr w:rsidR="005C403E" w:rsidTr="005C403E">
        <w:tc>
          <w:tcPr>
            <w:tcW w:w="2324" w:type="dxa"/>
          </w:tcPr>
          <w:p w:rsidR="005C403E" w:rsidRPr="00B36A76" w:rsidRDefault="005C403E" w:rsidP="005C403E">
            <w:pPr>
              <w:spacing w:line="360" w:lineRule="auto"/>
              <w:rPr>
                <w:rFonts w:ascii="David" w:hAnsi="David" w:cs="David"/>
                <w:rtl/>
              </w:rPr>
            </w:pPr>
            <w:r w:rsidRPr="00B36A76">
              <w:rPr>
                <w:rFonts w:ascii="David" w:hAnsi="David" w:cs="David"/>
                <w:rtl/>
              </w:rPr>
              <w:t>יש לוודא טיפול תזונתי הולם לכל המאושפזים מעל 10 ימים.</w:t>
            </w:r>
          </w:p>
        </w:tc>
        <w:tc>
          <w:tcPr>
            <w:tcW w:w="2324" w:type="dxa"/>
          </w:tcPr>
          <w:p w:rsidR="005C403E" w:rsidRPr="00B36A76" w:rsidRDefault="005C403E" w:rsidP="005C403E">
            <w:pPr>
              <w:spacing w:line="300" w:lineRule="atLeast"/>
              <w:rPr>
                <w:rFonts w:ascii="David" w:hAnsi="David" w:cs="David"/>
                <w:color w:val="FF0000"/>
                <w:rtl/>
              </w:rPr>
            </w:pPr>
          </w:p>
        </w:tc>
        <w:tc>
          <w:tcPr>
            <w:tcW w:w="2325" w:type="dxa"/>
          </w:tcPr>
          <w:p w:rsidR="005C403E" w:rsidRPr="005D691C" w:rsidRDefault="005C403E" w:rsidP="005C403E">
            <w:pPr>
              <w:spacing w:line="360" w:lineRule="auto"/>
              <w:jc w:val="center"/>
              <w:rPr>
                <w:rFonts w:cs="David"/>
                <w:rtl/>
              </w:rPr>
            </w:pPr>
            <w:r>
              <w:rPr>
                <w:rFonts w:cs="David" w:hint="cs"/>
                <w:rtl/>
              </w:rPr>
              <w:t>בתהליך יישום</w:t>
            </w:r>
          </w:p>
        </w:tc>
        <w:tc>
          <w:tcPr>
            <w:tcW w:w="2325" w:type="dxa"/>
          </w:tcPr>
          <w:p w:rsidR="005C403E" w:rsidRPr="00B36A76" w:rsidRDefault="005C403E" w:rsidP="005C403E">
            <w:pPr>
              <w:spacing w:line="300" w:lineRule="atLeast"/>
              <w:rPr>
                <w:rFonts w:ascii="David" w:hAnsi="David" w:cs="David"/>
                <w:color w:val="FF0000"/>
                <w:rtl/>
              </w:rPr>
            </w:pPr>
            <w:r w:rsidRPr="00B36A76">
              <w:rPr>
                <w:rFonts w:ascii="David" w:hAnsi="David" w:cs="David"/>
                <w:rtl/>
              </w:rPr>
              <w:t>נעשה במחלקות בהן יש דיאטנית קבועה</w:t>
            </w:r>
          </w:p>
        </w:tc>
        <w:tc>
          <w:tcPr>
            <w:tcW w:w="2325" w:type="dxa"/>
          </w:tcPr>
          <w:p w:rsidR="005C403E" w:rsidRPr="001F1E53" w:rsidRDefault="00CB31BA" w:rsidP="005C403E">
            <w:pPr>
              <w:rPr>
                <w:rtl/>
              </w:rPr>
            </w:pPr>
            <w:r w:rsidRPr="001F1E53">
              <w:rPr>
                <w:rFonts w:cs="David" w:hint="cs"/>
                <w:rtl/>
              </w:rPr>
              <w:t>בתהליך יישום</w:t>
            </w:r>
          </w:p>
        </w:tc>
        <w:tc>
          <w:tcPr>
            <w:tcW w:w="2325" w:type="dxa"/>
          </w:tcPr>
          <w:p w:rsidR="005C403E" w:rsidRDefault="00EF75A0" w:rsidP="005C403E">
            <w:pPr>
              <w:rPr>
                <w:rtl/>
              </w:rPr>
            </w:pPr>
            <w:r w:rsidRPr="00EF75A0">
              <w:rPr>
                <w:rFonts w:cs="David"/>
                <w:rtl/>
              </w:rPr>
              <w:t>נעשה במחלקות בהן יש דיאטנית קבועה</w:t>
            </w:r>
            <w:r w:rsidRPr="00EF75A0">
              <w:rPr>
                <w:rFonts w:cs="David" w:hint="cs"/>
                <w:rtl/>
              </w:rPr>
              <w:t>. במחלקות אחרות מגיעה דיאטנית על בסיס זימון לייעוץ תזונתי שהמחלקה פותחת.</w:t>
            </w:r>
          </w:p>
        </w:tc>
      </w:tr>
      <w:tr w:rsidR="005C403E" w:rsidTr="005C403E">
        <w:tc>
          <w:tcPr>
            <w:tcW w:w="2324" w:type="dxa"/>
          </w:tcPr>
          <w:p w:rsidR="005C403E" w:rsidRPr="00B36A76" w:rsidRDefault="005C403E" w:rsidP="005C403E">
            <w:pPr>
              <w:spacing w:line="300" w:lineRule="atLeast"/>
              <w:rPr>
                <w:rFonts w:ascii="David" w:hAnsi="David" w:cs="David"/>
                <w:color w:val="1F497D"/>
                <w:rtl/>
              </w:rPr>
            </w:pPr>
            <w:r>
              <w:rPr>
                <w:rFonts w:ascii="David" w:hAnsi="David" w:cs="David"/>
                <w:sz w:val="14"/>
                <w:szCs w:val="14"/>
                <w:rtl/>
              </w:rPr>
              <w:t> </w:t>
            </w:r>
            <w:r>
              <w:rPr>
                <w:rFonts w:ascii="David" w:hAnsi="David" w:cs="David"/>
                <w:rtl/>
              </w:rPr>
              <w:t>יש לוודא הגשת</w:t>
            </w:r>
            <w:r>
              <w:rPr>
                <w:rFonts w:ascii="David" w:hAnsi="David" w:cs="David" w:hint="cs"/>
                <w:rtl/>
              </w:rPr>
              <w:t xml:space="preserve"> </w:t>
            </w:r>
            <w:r w:rsidRPr="00B36A76">
              <w:rPr>
                <w:rFonts w:ascii="David" w:hAnsi="David" w:cs="David"/>
                <w:rtl/>
              </w:rPr>
              <w:t>ארוחת לילה לכל המאושפזים, כתיבת ארוחת הלילה בתפריט וגיוון ארוחת הלילה בהתאם לחוזר סל מזון 5/2013.</w:t>
            </w:r>
          </w:p>
          <w:p w:rsidR="005C403E" w:rsidRPr="00B36A76" w:rsidRDefault="005C403E" w:rsidP="005C403E">
            <w:pPr>
              <w:spacing w:line="360" w:lineRule="auto"/>
              <w:rPr>
                <w:rFonts w:ascii="David" w:hAnsi="David" w:cs="David"/>
                <w:rtl/>
              </w:rPr>
            </w:pPr>
          </w:p>
        </w:tc>
        <w:tc>
          <w:tcPr>
            <w:tcW w:w="2324" w:type="dxa"/>
          </w:tcPr>
          <w:p w:rsidR="005C403E" w:rsidRPr="00B36A76" w:rsidRDefault="005C403E" w:rsidP="005C403E">
            <w:pPr>
              <w:spacing w:line="300" w:lineRule="atLeast"/>
              <w:rPr>
                <w:rFonts w:ascii="David" w:hAnsi="David" w:cs="David"/>
                <w:color w:val="FF0000"/>
                <w:rtl/>
              </w:rPr>
            </w:pPr>
          </w:p>
        </w:tc>
        <w:tc>
          <w:tcPr>
            <w:tcW w:w="2325" w:type="dxa"/>
          </w:tcPr>
          <w:p w:rsidR="005C403E" w:rsidRPr="005D691C" w:rsidRDefault="005C403E" w:rsidP="005C403E">
            <w:pPr>
              <w:spacing w:line="360" w:lineRule="auto"/>
              <w:jc w:val="center"/>
              <w:rPr>
                <w:rFonts w:cs="David"/>
                <w:rtl/>
              </w:rPr>
            </w:pPr>
            <w:r>
              <w:rPr>
                <w:rFonts w:cs="David" w:hint="cs"/>
                <w:rtl/>
              </w:rPr>
              <w:t>בתהליך יישום</w:t>
            </w:r>
          </w:p>
        </w:tc>
        <w:tc>
          <w:tcPr>
            <w:tcW w:w="2325" w:type="dxa"/>
          </w:tcPr>
          <w:p w:rsidR="005C403E" w:rsidRPr="00B36A76" w:rsidRDefault="005C403E" w:rsidP="005C403E">
            <w:pPr>
              <w:spacing w:line="300" w:lineRule="atLeast"/>
              <w:rPr>
                <w:rFonts w:ascii="David" w:hAnsi="David" w:cs="David"/>
                <w:rtl/>
              </w:rPr>
            </w:pPr>
            <w:r w:rsidRPr="00B36A76">
              <w:rPr>
                <w:rFonts w:ascii="David" w:hAnsi="David" w:cs="David"/>
                <w:rtl/>
              </w:rPr>
              <w:t xml:space="preserve">מוגשות ארוחות לילה קבועה בתפריטי דל סוכר כחלק מהפריטים על מגש ארוחת הערב </w:t>
            </w:r>
            <w:r w:rsidRPr="00B36A76">
              <w:rPr>
                <w:rFonts w:ascii="David" w:hAnsi="David" w:cs="David"/>
                <w:u w:val="single"/>
                <w:rtl/>
              </w:rPr>
              <w:t>ללא מידע שזה מיועד</w:t>
            </w:r>
            <w:r w:rsidRPr="00B36A76">
              <w:rPr>
                <w:rFonts w:ascii="David" w:hAnsi="David" w:cs="David"/>
                <w:rtl/>
              </w:rPr>
              <w:t xml:space="preserve"> לארוחת לילה. הצוות מחלק האוכל אמור ליידע את המאושפזים לשמור פריטים אלה לשעה מאוחרת יותר.</w:t>
            </w:r>
          </w:p>
          <w:p w:rsidR="005C403E" w:rsidRPr="00B36A76" w:rsidRDefault="005C403E" w:rsidP="005C403E">
            <w:pPr>
              <w:spacing w:line="300" w:lineRule="atLeast"/>
              <w:rPr>
                <w:rFonts w:ascii="David" w:hAnsi="David" w:cs="David"/>
                <w:color w:val="FF0000"/>
                <w:rtl/>
              </w:rPr>
            </w:pPr>
            <w:r w:rsidRPr="00B36A76">
              <w:rPr>
                <w:rFonts w:ascii="David" w:hAnsi="David" w:cs="David"/>
                <w:rtl/>
              </w:rPr>
              <w:t>בימים אלה נעשית עבודה לקביעת ארוחות לילה מאוזנות יותר כולל אפשרות אריזה בנפרד.</w:t>
            </w:r>
          </w:p>
        </w:tc>
        <w:tc>
          <w:tcPr>
            <w:tcW w:w="2325" w:type="dxa"/>
          </w:tcPr>
          <w:p w:rsidR="005C403E" w:rsidRPr="00CB31BA" w:rsidRDefault="00CB31BA" w:rsidP="001F1E53">
            <w:pPr>
              <w:rPr>
                <w:color w:val="FF0000"/>
                <w:rtl/>
              </w:rPr>
            </w:pPr>
            <w:r w:rsidRPr="001F1E53">
              <w:rPr>
                <w:rFonts w:cs="David" w:hint="cs"/>
                <w:rtl/>
              </w:rPr>
              <w:t xml:space="preserve">בתהליך יישום </w:t>
            </w:r>
          </w:p>
        </w:tc>
        <w:tc>
          <w:tcPr>
            <w:tcW w:w="2325" w:type="dxa"/>
          </w:tcPr>
          <w:p w:rsidR="005C403E" w:rsidRPr="001F1E53" w:rsidRDefault="00EF75A0" w:rsidP="005C403E">
            <w:pPr>
              <w:rPr>
                <w:rFonts w:ascii="David" w:hAnsi="David" w:cs="David"/>
                <w:rtl/>
              </w:rPr>
            </w:pPr>
            <w:r>
              <w:rPr>
                <w:rFonts w:ascii="David" w:hAnsi="David" w:cs="David" w:hint="cs"/>
                <w:rtl/>
              </w:rPr>
              <w:t>ללא שינוי בכלל ביה"ח עקב מגבלות התקציב. יש התייחסות מיוחדת לנשים הרות ולהן סוכרת הריונית.</w:t>
            </w:r>
          </w:p>
        </w:tc>
      </w:tr>
      <w:tr w:rsidR="005C403E" w:rsidTr="005C403E">
        <w:tc>
          <w:tcPr>
            <w:tcW w:w="2324" w:type="dxa"/>
          </w:tcPr>
          <w:p w:rsidR="005C403E" w:rsidRPr="00B36A76" w:rsidRDefault="005C403E" w:rsidP="005C403E">
            <w:pPr>
              <w:spacing w:line="300" w:lineRule="atLeast"/>
              <w:ind w:left="318" w:hanging="318"/>
              <w:rPr>
                <w:rFonts w:ascii="David" w:hAnsi="David" w:cs="David"/>
              </w:rPr>
            </w:pPr>
            <w:r w:rsidRPr="00B36A76">
              <w:rPr>
                <w:rFonts w:ascii="David" w:hAnsi="David" w:cs="David"/>
                <w:rtl/>
              </w:rPr>
              <w:t xml:space="preserve">יש להשתמש בעקומות גדילה לילדים של  </w:t>
            </w:r>
            <w:r w:rsidRPr="00B36A76">
              <w:rPr>
                <w:rFonts w:ascii="David" w:hAnsi="David" w:cs="David"/>
              </w:rPr>
              <w:t>WHO</w:t>
            </w:r>
            <w:r w:rsidRPr="00B36A76">
              <w:rPr>
                <w:rFonts w:ascii="David" w:hAnsi="David" w:cs="David"/>
                <w:rtl/>
              </w:rPr>
              <w:t> </w:t>
            </w:r>
          </w:p>
        </w:tc>
        <w:tc>
          <w:tcPr>
            <w:tcW w:w="2324" w:type="dxa"/>
          </w:tcPr>
          <w:p w:rsidR="005C403E" w:rsidRPr="00307546" w:rsidRDefault="005C403E" w:rsidP="005C403E">
            <w:pPr>
              <w:spacing w:line="300" w:lineRule="atLeast"/>
              <w:rPr>
                <w:rFonts w:ascii="David" w:hAnsi="David" w:cs="David"/>
                <w:color w:val="FF0000"/>
                <w:rtl/>
              </w:rPr>
            </w:pPr>
          </w:p>
        </w:tc>
        <w:tc>
          <w:tcPr>
            <w:tcW w:w="2325" w:type="dxa"/>
          </w:tcPr>
          <w:p w:rsidR="005C403E" w:rsidRPr="005D691C" w:rsidRDefault="005C403E" w:rsidP="005C403E">
            <w:pPr>
              <w:spacing w:line="360" w:lineRule="auto"/>
              <w:jc w:val="center"/>
              <w:rPr>
                <w:rFonts w:cs="David"/>
                <w:rtl/>
              </w:rPr>
            </w:pPr>
            <w:r>
              <w:rPr>
                <w:rFonts w:cs="David" w:hint="cs"/>
                <w:rtl/>
              </w:rPr>
              <w:t>בתהליך יישום</w:t>
            </w:r>
          </w:p>
        </w:tc>
        <w:tc>
          <w:tcPr>
            <w:tcW w:w="2325" w:type="dxa"/>
          </w:tcPr>
          <w:p w:rsidR="005C403E" w:rsidRPr="00B36A76" w:rsidRDefault="005C403E" w:rsidP="005C403E">
            <w:pPr>
              <w:pStyle w:val="a3"/>
              <w:numPr>
                <w:ilvl w:val="0"/>
                <w:numId w:val="6"/>
              </w:numPr>
              <w:spacing w:line="300" w:lineRule="atLeast"/>
              <w:ind w:left="230" w:hanging="180"/>
              <w:rPr>
                <w:rFonts w:ascii="David" w:hAnsi="David" w:cs="David"/>
              </w:rPr>
            </w:pPr>
            <w:r w:rsidRPr="00B36A76">
              <w:rPr>
                <w:rFonts w:ascii="David" w:hAnsi="David" w:cs="David"/>
                <w:rtl/>
              </w:rPr>
              <w:t xml:space="preserve">עקומות הגדילה לילדים הן של </w:t>
            </w:r>
            <w:r w:rsidRPr="00B36A76">
              <w:rPr>
                <w:rFonts w:ascii="David" w:hAnsi="David" w:cs="David"/>
              </w:rPr>
              <w:t>WHO</w:t>
            </w:r>
            <w:r w:rsidRPr="00B36A76">
              <w:rPr>
                <w:rFonts w:ascii="David" w:hAnsi="David" w:cs="David"/>
                <w:rtl/>
              </w:rPr>
              <w:t xml:space="preserve">. </w:t>
            </w:r>
          </w:p>
          <w:p w:rsidR="005C403E" w:rsidRPr="00B36A76" w:rsidRDefault="005C403E" w:rsidP="005C403E">
            <w:pPr>
              <w:pStyle w:val="a3"/>
              <w:numPr>
                <w:ilvl w:val="0"/>
                <w:numId w:val="6"/>
              </w:numPr>
              <w:spacing w:line="300" w:lineRule="atLeast"/>
              <w:ind w:left="230" w:hanging="180"/>
              <w:rPr>
                <w:rFonts w:ascii="David" w:hAnsi="David" w:cs="David"/>
                <w:color w:val="FF0000"/>
                <w:rtl/>
              </w:rPr>
            </w:pPr>
            <w:r w:rsidRPr="00B36A76">
              <w:rPr>
                <w:rFonts w:ascii="David" w:hAnsi="David" w:cs="David"/>
                <w:b/>
                <w:bCs/>
                <w:rtl/>
              </w:rPr>
              <w:t>קיימת בעיה עם עקומות הפגים</w:t>
            </w:r>
            <w:r w:rsidRPr="00B36A76">
              <w:rPr>
                <w:rFonts w:ascii="David" w:hAnsi="David" w:cs="David"/>
                <w:rtl/>
              </w:rPr>
              <w:t xml:space="preserve"> – עקומות הפגים פנטון נרכשו לפני כשנה במטרה להכניסן לפרומתיאוס. ביוני 2017 הועבר בסיס הנתונים </w:t>
            </w:r>
            <w:r w:rsidRPr="003F2C6C">
              <w:rPr>
                <w:rFonts w:ascii="David" w:hAnsi="David" w:cs="David"/>
                <w:highlight w:val="black"/>
                <w:rtl/>
              </w:rPr>
              <w:t>לאורית גור</w:t>
            </w:r>
            <w:r w:rsidRPr="00B36A76">
              <w:rPr>
                <w:rFonts w:ascii="David" w:hAnsi="David" w:cs="David"/>
                <w:rtl/>
              </w:rPr>
              <w:t>. עד עתה , למרות בקשות חוזרות ונשנות טרם נכנסו לפרומתיאוס.</w:t>
            </w:r>
          </w:p>
        </w:tc>
        <w:tc>
          <w:tcPr>
            <w:tcW w:w="2325" w:type="dxa"/>
          </w:tcPr>
          <w:p w:rsidR="005C403E" w:rsidRPr="003F2C6C" w:rsidRDefault="003F2C6C" w:rsidP="00CB31BA">
            <w:pPr>
              <w:rPr>
                <w:rFonts w:ascii="David" w:hAnsi="David" w:cs="David"/>
                <w:rtl/>
              </w:rPr>
            </w:pPr>
            <w:r>
              <w:rPr>
                <w:rFonts w:ascii="David" w:hAnsi="David" w:cs="David" w:hint="cs"/>
                <w:rtl/>
              </w:rPr>
              <w:t>יושם</w:t>
            </w:r>
          </w:p>
        </w:tc>
        <w:tc>
          <w:tcPr>
            <w:tcW w:w="2325" w:type="dxa"/>
          </w:tcPr>
          <w:p w:rsidR="005C403E" w:rsidRPr="003F2C6C" w:rsidRDefault="003F2C6C" w:rsidP="005C403E">
            <w:pPr>
              <w:rPr>
                <w:rFonts w:ascii="David" w:hAnsi="David" w:cs="David"/>
                <w:rtl/>
              </w:rPr>
            </w:pPr>
            <w:r w:rsidRPr="003F2C6C">
              <w:rPr>
                <w:rFonts w:ascii="David" w:hAnsi="David" w:cs="David"/>
                <w:rtl/>
              </w:rPr>
              <w:t xml:space="preserve">הוכנסו לפרומתאוס עקומות גדילה של </w:t>
            </w:r>
            <w:r>
              <w:rPr>
                <w:rFonts w:ascii="David" w:hAnsi="David" w:cs="David" w:hint="cs"/>
                <w:rtl/>
              </w:rPr>
              <w:t xml:space="preserve">             </w:t>
            </w:r>
            <w:r w:rsidRPr="003F2C6C">
              <w:rPr>
                <w:rFonts w:ascii="David" w:hAnsi="David" w:cs="David"/>
                <w:rtl/>
              </w:rPr>
              <w:t xml:space="preserve">ה – </w:t>
            </w:r>
            <w:r w:rsidRPr="003F2C6C">
              <w:rPr>
                <w:rFonts w:ascii="David" w:hAnsi="David" w:cs="David"/>
              </w:rPr>
              <w:t>WHO</w:t>
            </w:r>
            <w:r w:rsidRPr="003F2C6C">
              <w:rPr>
                <w:rFonts w:ascii="David" w:hAnsi="David" w:cs="David"/>
                <w:rtl/>
              </w:rPr>
              <w:t xml:space="preserve"> ועובדים על פיהן. </w:t>
            </w:r>
            <w:r>
              <w:rPr>
                <w:rFonts w:ascii="David" w:hAnsi="David" w:cs="David" w:hint="cs"/>
                <w:rtl/>
              </w:rPr>
              <w:t>כנ"ל לגבי העקומות של הפגים.</w:t>
            </w:r>
          </w:p>
        </w:tc>
      </w:tr>
      <w:tr w:rsidR="005C403E" w:rsidTr="005C403E">
        <w:tc>
          <w:tcPr>
            <w:tcW w:w="2324" w:type="dxa"/>
          </w:tcPr>
          <w:p w:rsidR="005C403E" w:rsidRPr="00B36A76" w:rsidRDefault="005C403E" w:rsidP="005C403E">
            <w:pPr>
              <w:spacing w:line="300" w:lineRule="atLeast"/>
              <w:ind w:left="8" w:hanging="8"/>
              <w:rPr>
                <w:rFonts w:ascii="David" w:hAnsi="David" w:cs="David"/>
                <w:rtl/>
              </w:rPr>
            </w:pPr>
            <w:r w:rsidRPr="00B36A76">
              <w:rPr>
                <w:rFonts w:ascii="David" w:hAnsi="David" w:cs="David"/>
                <w:rtl/>
              </w:rPr>
              <w:t>אין לתת ממתק/חטיף וכדומה בתפריט ילדים</w:t>
            </w:r>
          </w:p>
        </w:tc>
        <w:tc>
          <w:tcPr>
            <w:tcW w:w="2324" w:type="dxa"/>
          </w:tcPr>
          <w:p w:rsidR="005C403E" w:rsidRPr="00B36A76" w:rsidRDefault="005C403E" w:rsidP="005C403E">
            <w:pPr>
              <w:spacing w:line="300" w:lineRule="atLeast"/>
              <w:rPr>
                <w:rFonts w:ascii="David" w:hAnsi="David" w:cs="David"/>
                <w:color w:val="FF0000"/>
                <w:rtl/>
              </w:rPr>
            </w:pPr>
          </w:p>
        </w:tc>
        <w:tc>
          <w:tcPr>
            <w:tcW w:w="2325" w:type="dxa"/>
          </w:tcPr>
          <w:p w:rsidR="005C403E" w:rsidRPr="005D691C" w:rsidRDefault="005C403E" w:rsidP="005C403E">
            <w:pPr>
              <w:spacing w:line="360" w:lineRule="auto"/>
              <w:jc w:val="center"/>
              <w:rPr>
                <w:rFonts w:cs="David"/>
                <w:rtl/>
              </w:rPr>
            </w:pPr>
            <w:r>
              <w:rPr>
                <w:rFonts w:cs="David" w:hint="cs"/>
                <w:rtl/>
              </w:rPr>
              <w:t xml:space="preserve">לא יושמה </w:t>
            </w:r>
          </w:p>
        </w:tc>
        <w:tc>
          <w:tcPr>
            <w:tcW w:w="2325" w:type="dxa"/>
          </w:tcPr>
          <w:p w:rsidR="005C403E" w:rsidRPr="00B36A76" w:rsidRDefault="005C403E" w:rsidP="005C403E">
            <w:pPr>
              <w:spacing w:line="300" w:lineRule="atLeast"/>
              <w:rPr>
                <w:rFonts w:ascii="David" w:hAnsi="David" w:cs="David"/>
                <w:color w:val="FF0000"/>
                <w:rtl/>
              </w:rPr>
            </w:pPr>
            <w:r w:rsidRPr="00B36A76">
              <w:rPr>
                <w:rFonts w:ascii="David" w:hAnsi="David" w:cs="David"/>
                <w:rtl/>
              </w:rPr>
              <w:t>מוגש קורנפלקס שוגי כל יום</w:t>
            </w:r>
          </w:p>
        </w:tc>
        <w:tc>
          <w:tcPr>
            <w:tcW w:w="2325" w:type="dxa"/>
          </w:tcPr>
          <w:p w:rsidR="005C403E" w:rsidRPr="001F1E53" w:rsidRDefault="00CB31BA" w:rsidP="005C403E">
            <w:pPr>
              <w:rPr>
                <w:rFonts w:ascii="David" w:hAnsi="David" w:cs="David"/>
                <w:rtl/>
              </w:rPr>
            </w:pPr>
            <w:r w:rsidRPr="001F1E53">
              <w:rPr>
                <w:rFonts w:ascii="David" w:hAnsi="David" w:cs="David"/>
                <w:rtl/>
              </w:rPr>
              <w:t xml:space="preserve">בארוחת ערב מקבלים מאפיין </w:t>
            </w:r>
          </w:p>
        </w:tc>
        <w:tc>
          <w:tcPr>
            <w:tcW w:w="2325" w:type="dxa"/>
          </w:tcPr>
          <w:p w:rsidR="005C403E" w:rsidRPr="00E62EE0" w:rsidRDefault="00E62EE0" w:rsidP="005C403E">
            <w:pPr>
              <w:rPr>
                <w:rFonts w:ascii="David" w:hAnsi="David" w:cs="David"/>
                <w:rtl/>
              </w:rPr>
            </w:pPr>
            <w:r>
              <w:rPr>
                <w:rFonts w:ascii="David" w:hAnsi="David" w:cs="David" w:hint="cs"/>
                <w:rtl/>
              </w:rPr>
              <w:t>הקורנפלקס הוצא מהתפריט. מחלקים מספר פעמים במהלך השבוע חטיף כגון במבה אישית, עוגיות מקמח מלא.</w:t>
            </w:r>
          </w:p>
        </w:tc>
      </w:tr>
      <w:tr w:rsidR="005C403E" w:rsidTr="005C403E">
        <w:tc>
          <w:tcPr>
            <w:tcW w:w="2324" w:type="dxa"/>
          </w:tcPr>
          <w:p w:rsidR="005C403E" w:rsidRPr="00B36A76" w:rsidRDefault="005C403E" w:rsidP="005C403E">
            <w:pPr>
              <w:spacing w:line="300" w:lineRule="atLeast"/>
              <w:ind w:left="8" w:hanging="8"/>
              <w:rPr>
                <w:rFonts w:ascii="David" w:hAnsi="David" w:cs="David"/>
                <w:rtl/>
              </w:rPr>
            </w:pPr>
            <w:r w:rsidRPr="00B36A76">
              <w:rPr>
                <w:rFonts w:ascii="David" w:hAnsi="David" w:cs="David"/>
                <w:rtl/>
              </w:rPr>
              <w:t>אין לתת בארוחת צהריים למאושפזים בבידוד מרק אינסטנט בשקית אישית.</w:t>
            </w:r>
          </w:p>
        </w:tc>
        <w:tc>
          <w:tcPr>
            <w:tcW w:w="2324" w:type="dxa"/>
          </w:tcPr>
          <w:p w:rsidR="005C403E" w:rsidRPr="00B36A76" w:rsidRDefault="005C403E" w:rsidP="005C403E">
            <w:pPr>
              <w:spacing w:line="300" w:lineRule="atLeast"/>
              <w:rPr>
                <w:rFonts w:ascii="David" w:hAnsi="David" w:cs="David"/>
                <w:color w:val="FF0000"/>
                <w:rtl/>
              </w:rPr>
            </w:pPr>
          </w:p>
        </w:tc>
        <w:tc>
          <w:tcPr>
            <w:tcW w:w="2325" w:type="dxa"/>
          </w:tcPr>
          <w:p w:rsidR="005C403E" w:rsidRPr="005D691C" w:rsidRDefault="005C403E" w:rsidP="005C403E">
            <w:pPr>
              <w:spacing w:line="360" w:lineRule="auto"/>
              <w:jc w:val="center"/>
              <w:rPr>
                <w:rFonts w:cs="David"/>
                <w:rtl/>
              </w:rPr>
            </w:pPr>
            <w:r>
              <w:rPr>
                <w:rFonts w:cs="David" w:hint="cs"/>
                <w:rtl/>
              </w:rPr>
              <w:t>יושמה</w:t>
            </w:r>
          </w:p>
        </w:tc>
        <w:tc>
          <w:tcPr>
            <w:tcW w:w="2325" w:type="dxa"/>
          </w:tcPr>
          <w:p w:rsidR="005C403E" w:rsidRPr="00B36A76" w:rsidRDefault="005C403E" w:rsidP="005C403E">
            <w:pPr>
              <w:spacing w:line="300" w:lineRule="atLeast"/>
              <w:rPr>
                <w:rFonts w:ascii="David" w:hAnsi="David" w:cs="David"/>
                <w:color w:val="FF0000"/>
                <w:rtl/>
              </w:rPr>
            </w:pPr>
          </w:p>
        </w:tc>
        <w:tc>
          <w:tcPr>
            <w:tcW w:w="2325" w:type="dxa"/>
          </w:tcPr>
          <w:p w:rsidR="005C403E" w:rsidRPr="001F1E53" w:rsidRDefault="00CB31BA" w:rsidP="005C403E">
            <w:pPr>
              <w:rPr>
                <w:rFonts w:ascii="David" w:hAnsi="David" w:cs="David"/>
                <w:rtl/>
              </w:rPr>
            </w:pPr>
            <w:r w:rsidRPr="001F1E53">
              <w:rPr>
                <w:rFonts w:ascii="David" w:hAnsi="David" w:cs="David"/>
                <w:rtl/>
              </w:rPr>
              <w:t>יושם</w:t>
            </w:r>
          </w:p>
        </w:tc>
        <w:tc>
          <w:tcPr>
            <w:tcW w:w="2325" w:type="dxa"/>
          </w:tcPr>
          <w:p w:rsidR="005C403E" w:rsidRPr="001F1E53" w:rsidRDefault="00E62EE0" w:rsidP="005C403E">
            <w:pPr>
              <w:rPr>
                <w:rFonts w:ascii="David" w:hAnsi="David" w:cs="David"/>
                <w:rtl/>
              </w:rPr>
            </w:pPr>
            <w:r>
              <w:rPr>
                <w:rFonts w:ascii="David" w:hAnsi="David" w:cs="David" w:hint="cs"/>
                <w:rtl/>
              </w:rPr>
              <w:t>המטופלים מקבלים מרק בקופסא אישית הניתנת לחימום.</w:t>
            </w:r>
          </w:p>
        </w:tc>
      </w:tr>
      <w:tr w:rsidR="005C403E" w:rsidTr="005C403E">
        <w:tc>
          <w:tcPr>
            <w:tcW w:w="2324" w:type="dxa"/>
          </w:tcPr>
          <w:p w:rsidR="005C403E" w:rsidRPr="00B36A76" w:rsidRDefault="005C403E" w:rsidP="005C403E">
            <w:pPr>
              <w:spacing w:line="300" w:lineRule="atLeast"/>
              <w:rPr>
                <w:rFonts w:ascii="David" w:hAnsi="David" w:cs="David"/>
                <w:rtl/>
              </w:rPr>
            </w:pPr>
            <w:r w:rsidRPr="00B36A76">
              <w:rPr>
                <w:rFonts w:ascii="David" w:hAnsi="David" w:cs="David"/>
                <w:rtl/>
              </w:rPr>
              <w:t>יש לבצע הדרכות לצוות רב מקצועי בכל המחלקות.</w:t>
            </w:r>
          </w:p>
        </w:tc>
        <w:tc>
          <w:tcPr>
            <w:tcW w:w="2324" w:type="dxa"/>
          </w:tcPr>
          <w:p w:rsidR="005C403E" w:rsidRPr="00B36A76" w:rsidRDefault="005C403E" w:rsidP="005C403E">
            <w:pPr>
              <w:spacing w:line="300" w:lineRule="atLeast"/>
              <w:rPr>
                <w:rFonts w:ascii="David" w:hAnsi="David" w:cs="David"/>
                <w:color w:val="FF0000"/>
                <w:rtl/>
              </w:rPr>
            </w:pPr>
          </w:p>
        </w:tc>
        <w:tc>
          <w:tcPr>
            <w:tcW w:w="2325" w:type="dxa"/>
          </w:tcPr>
          <w:p w:rsidR="005C403E" w:rsidRPr="005D691C" w:rsidRDefault="005C403E" w:rsidP="005C403E">
            <w:pPr>
              <w:spacing w:line="360" w:lineRule="auto"/>
              <w:jc w:val="center"/>
              <w:rPr>
                <w:rFonts w:cs="David"/>
                <w:rtl/>
              </w:rPr>
            </w:pPr>
            <w:r>
              <w:rPr>
                <w:rFonts w:cs="David" w:hint="cs"/>
                <w:rtl/>
              </w:rPr>
              <w:t>בתהליך יישום</w:t>
            </w:r>
          </w:p>
        </w:tc>
        <w:tc>
          <w:tcPr>
            <w:tcW w:w="2325" w:type="dxa"/>
          </w:tcPr>
          <w:p w:rsidR="005C403E" w:rsidRPr="00B36A76" w:rsidRDefault="005C403E" w:rsidP="005C403E">
            <w:pPr>
              <w:spacing w:line="300" w:lineRule="atLeast"/>
              <w:rPr>
                <w:rFonts w:ascii="David" w:hAnsi="David" w:cs="David"/>
                <w:color w:val="FF0000"/>
                <w:rtl/>
              </w:rPr>
            </w:pPr>
            <w:r w:rsidRPr="00B36A76">
              <w:rPr>
                <w:rFonts w:ascii="David" w:hAnsi="David" w:cs="David"/>
                <w:rtl/>
              </w:rPr>
              <w:t>במחלקות בהן יש דיאטנית קבועה נעשות הדרכות לצוות.</w:t>
            </w:r>
          </w:p>
        </w:tc>
        <w:tc>
          <w:tcPr>
            <w:tcW w:w="2325" w:type="dxa"/>
          </w:tcPr>
          <w:p w:rsidR="005C403E" w:rsidRPr="001F1E53" w:rsidRDefault="00CB31BA" w:rsidP="005C403E">
            <w:pPr>
              <w:rPr>
                <w:rFonts w:ascii="David" w:hAnsi="David" w:cs="David"/>
                <w:rtl/>
              </w:rPr>
            </w:pPr>
            <w:r w:rsidRPr="001F1E53">
              <w:rPr>
                <w:rFonts w:ascii="David" w:hAnsi="David" w:cs="David"/>
                <w:rtl/>
              </w:rPr>
              <w:t>יושם</w:t>
            </w:r>
          </w:p>
        </w:tc>
        <w:tc>
          <w:tcPr>
            <w:tcW w:w="2325" w:type="dxa"/>
          </w:tcPr>
          <w:p w:rsidR="005C403E" w:rsidRPr="001F1E53" w:rsidRDefault="00E62EE0" w:rsidP="005C403E">
            <w:pPr>
              <w:rPr>
                <w:rFonts w:ascii="David" w:hAnsi="David" w:cs="David"/>
                <w:rtl/>
              </w:rPr>
            </w:pPr>
            <w:r>
              <w:rPr>
                <w:rFonts w:ascii="David" w:hAnsi="David" w:cs="David" w:hint="cs"/>
                <w:rtl/>
              </w:rPr>
              <w:t>במחלקות בהן קיימת דיאנטנית קבועה מתקיימות ההדרכות.</w:t>
            </w:r>
          </w:p>
        </w:tc>
      </w:tr>
      <w:tr w:rsidR="005C403E" w:rsidTr="005C403E">
        <w:tc>
          <w:tcPr>
            <w:tcW w:w="2324" w:type="dxa"/>
          </w:tcPr>
          <w:p w:rsidR="005C403E" w:rsidRPr="00B36A76" w:rsidRDefault="005C403E" w:rsidP="005C403E">
            <w:pPr>
              <w:spacing w:line="300" w:lineRule="atLeast"/>
              <w:ind w:left="8" w:hanging="8"/>
              <w:rPr>
                <w:rFonts w:ascii="David" w:hAnsi="David" w:cs="David"/>
                <w:rtl/>
              </w:rPr>
            </w:pPr>
            <w:r w:rsidRPr="00B36A76">
              <w:rPr>
                <w:rFonts w:ascii="David" w:hAnsi="David" w:cs="David"/>
                <w:rtl/>
              </w:rPr>
              <w:t xml:space="preserve">יש לוודא איתור, טיפול ומעקב תזונתי אחר חולים שהיו זקוקים לטיפול תזונתי, בהתאם לתוכנת </w:t>
            </w:r>
            <w:r w:rsidRPr="00B36A76">
              <w:rPr>
                <w:rFonts w:ascii="David" w:hAnsi="David" w:cs="David"/>
              </w:rPr>
              <w:t xml:space="preserve">RANCS </w:t>
            </w:r>
            <w:r w:rsidRPr="00B36A76">
              <w:rPr>
                <w:rFonts w:ascii="David" w:hAnsi="David" w:cs="David"/>
                <w:rtl/>
              </w:rPr>
              <w:t> </w:t>
            </w:r>
          </w:p>
        </w:tc>
        <w:tc>
          <w:tcPr>
            <w:tcW w:w="2324" w:type="dxa"/>
          </w:tcPr>
          <w:p w:rsidR="005C403E" w:rsidRPr="00B36A76" w:rsidRDefault="005C403E" w:rsidP="005C403E">
            <w:pPr>
              <w:spacing w:line="300" w:lineRule="atLeast"/>
              <w:rPr>
                <w:rFonts w:ascii="David" w:hAnsi="David" w:cs="David"/>
                <w:color w:val="FF0000"/>
                <w:rtl/>
              </w:rPr>
            </w:pPr>
          </w:p>
        </w:tc>
        <w:tc>
          <w:tcPr>
            <w:tcW w:w="2325" w:type="dxa"/>
          </w:tcPr>
          <w:p w:rsidR="005C403E" w:rsidRPr="005D691C" w:rsidRDefault="005C403E" w:rsidP="005C403E">
            <w:pPr>
              <w:spacing w:line="360" w:lineRule="auto"/>
              <w:jc w:val="center"/>
              <w:rPr>
                <w:rFonts w:cs="David"/>
                <w:rtl/>
              </w:rPr>
            </w:pPr>
            <w:r>
              <w:rPr>
                <w:rFonts w:cs="David" w:hint="cs"/>
                <w:rtl/>
              </w:rPr>
              <w:t>בתהלי</w:t>
            </w:r>
            <w:r>
              <w:rPr>
                <w:rFonts w:cs="David" w:hint="eastAsia"/>
                <w:rtl/>
              </w:rPr>
              <w:t>ך</w:t>
            </w:r>
            <w:r>
              <w:rPr>
                <w:rFonts w:cs="David" w:hint="cs"/>
                <w:rtl/>
              </w:rPr>
              <w:t xml:space="preserve"> יישום</w:t>
            </w:r>
          </w:p>
        </w:tc>
        <w:tc>
          <w:tcPr>
            <w:tcW w:w="2325" w:type="dxa"/>
          </w:tcPr>
          <w:p w:rsidR="005C403E" w:rsidRPr="00B36A76" w:rsidRDefault="005C403E" w:rsidP="005C403E">
            <w:pPr>
              <w:spacing w:line="300" w:lineRule="atLeast"/>
              <w:rPr>
                <w:rFonts w:ascii="David" w:hAnsi="David" w:cs="David"/>
                <w:color w:val="FF0000"/>
                <w:rtl/>
              </w:rPr>
            </w:pPr>
            <w:r w:rsidRPr="00B36A76">
              <w:rPr>
                <w:rFonts w:ascii="David" w:hAnsi="David" w:cs="David"/>
                <w:rtl/>
              </w:rPr>
              <w:t>נעשה במחלקות בהן יש דיאטנית קבועה</w:t>
            </w:r>
          </w:p>
        </w:tc>
        <w:tc>
          <w:tcPr>
            <w:tcW w:w="2325" w:type="dxa"/>
          </w:tcPr>
          <w:p w:rsidR="005C403E" w:rsidRPr="001F1E53" w:rsidRDefault="001F1E53" w:rsidP="005C403E">
            <w:pPr>
              <w:rPr>
                <w:rFonts w:ascii="David" w:hAnsi="David" w:cs="David"/>
                <w:rtl/>
              </w:rPr>
            </w:pPr>
            <w:r>
              <w:rPr>
                <w:rFonts w:ascii="David" w:hAnsi="David" w:cs="David" w:hint="cs"/>
                <w:rtl/>
              </w:rPr>
              <w:t>יושם</w:t>
            </w:r>
          </w:p>
        </w:tc>
        <w:tc>
          <w:tcPr>
            <w:tcW w:w="2325" w:type="dxa"/>
          </w:tcPr>
          <w:p w:rsidR="005C403E" w:rsidRDefault="00E62EE0" w:rsidP="001F1E53">
            <w:pPr>
              <w:rPr>
                <w:rtl/>
              </w:rPr>
            </w:pPr>
            <w:r>
              <w:rPr>
                <w:rFonts w:ascii="David" w:hAnsi="David" w:cs="David" w:hint="cs"/>
                <w:rtl/>
              </w:rPr>
              <w:t>מתקיים במחלקות בהן יש דיאטנית קבועה.</w:t>
            </w:r>
          </w:p>
        </w:tc>
      </w:tr>
      <w:tr w:rsidR="005C403E" w:rsidTr="005C403E">
        <w:tc>
          <w:tcPr>
            <w:tcW w:w="2324" w:type="dxa"/>
          </w:tcPr>
          <w:p w:rsidR="005C403E" w:rsidRPr="00B36A76" w:rsidRDefault="005C403E" w:rsidP="005C403E">
            <w:pPr>
              <w:spacing w:line="300" w:lineRule="atLeast"/>
              <w:ind w:left="8" w:hanging="8"/>
              <w:rPr>
                <w:rFonts w:ascii="David" w:hAnsi="David" w:cs="David"/>
                <w:rtl/>
              </w:rPr>
            </w:pPr>
            <w:r w:rsidRPr="00B36A76">
              <w:rPr>
                <w:rFonts w:ascii="David" w:hAnsi="David" w:cs="David"/>
                <w:rtl/>
              </w:rPr>
              <w:t>יש לאפשר מתן הוראה קלינית למזון ייעודי ע"י דיאטנית ברשומה רפואית הממוחשבת, בהתאם לחוזר מנהל רפואה מס' 28/2014.</w:t>
            </w:r>
          </w:p>
        </w:tc>
        <w:tc>
          <w:tcPr>
            <w:tcW w:w="2324" w:type="dxa"/>
          </w:tcPr>
          <w:p w:rsidR="005C403E" w:rsidRPr="00B36A76" w:rsidRDefault="005C403E" w:rsidP="005C403E">
            <w:pPr>
              <w:spacing w:line="300" w:lineRule="atLeast"/>
              <w:rPr>
                <w:rFonts w:ascii="David" w:hAnsi="David" w:cs="David"/>
                <w:color w:val="FF0000"/>
                <w:rtl/>
              </w:rPr>
            </w:pPr>
          </w:p>
        </w:tc>
        <w:tc>
          <w:tcPr>
            <w:tcW w:w="2325" w:type="dxa"/>
          </w:tcPr>
          <w:p w:rsidR="005C403E" w:rsidRPr="005D691C" w:rsidRDefault="005C403E" w:rsidP="005C403E">
            <w:pPr>
              <w:spacing w:line="360" w:lineRule="auto"/>
              <w:jc w:val="center"/>
              <w:rPr>
                <w:rFonts w:cs="David"/>
                <w:rtl/>
              </w:rPr>
            </w:pPr>
            <w:r>
              <w:rPr>
                <w:rFonts w:cs="David" w:hint="cs"/>
                <w:rtl/>
              </w:rPr>
              <w:t>לא יושמה</w:t>
            </w:r>
          </w:p>
        </w:tc>
        <w:tc>
          <w:tcPr>
            <w:tcW w:w="2325" w:type="dxa"/>
          </w:tcPr>
          <w:p w:rsidR="005C403E" w:rsidRPr="00B36A76" w:rsidRDefault="005C403E" w:rsidP="005C403E">
            <w:pPr>
              <w:spacing w:line="300" w:lineRule="atLeast"/>
              <w:rPr>
                <w:rFonts w:ascii="David" w:hAnsi="David" w:cs="David"/>
                <w:color w:val="FF0000"/>
                <w:rtl/>
              </w:rPr>
            </w:pPr>
            <w:r w:rsidRPr="00B36A76">
              <w:rPr>
                <w:rFonts w:ascii="David" w:hAnsi="David" w:cs="David"/>
                <w:rtl/>
              </w:rPr>
              <w:t xml:space="preserve">אושר בוועדת תרופות בראשות </w:t>
            </w:r>
            <w:r w:rsidRPr="0042051E">
              <w:rPr>
                <w:rFonts w:ascii="David" w:hAnsi="David" w:cs="David"/>
                <w:highlight w:val="black"/>
                <w:rtl/>
              </w:rPr>
              <w:t>פרופ' קורניק וד"ר אבי ויסמן</w:t>
            </w:r>
            <w:r w:rsidRPr="00B36A76">
              <w:rPr>
                <w:rFonts w:ascii="David" w:hAnsi="David" w:cs="David"/>
                <w:rtl/>
              </w:rPr>
              <w:t xml:space="preserve"> כי דיאטניות יתנו הוראה קלינית למזון ייעודי ברשומה הרפואית הממוחשבת. עבר לטיפול יחידת המחשב ולא נעשה</w:t>
            </w:r>
          </w:p>
        </w:tc>
        <w:tc>
          <w:tcPr>
            <w:tcW w:w="2325" w:type="dxa"/>
          </w:tcPr>
          <w:p w:rsidR="005C403E" w:rsidRPr="00977F83" w:rsidRDefault="00CB31BA" w:rsidP="00977F83">
            <w:pPr>
              <w:rPr>
                <w:rFonts w:ascii="David" w:hAnsi="David" w:cs="David"/>
                <w:rtl/>
              </w:rPr>
            </w:pPr>
            <w:r w:rsidRPr="00977F83">
              <w:rPr>
                <w:rFonts w:ascii="David" w:hAnsi="David" w:cs="David"/>
                <w:rtl/>
              </w:rPr>
              <w:t xml:space="preserve">יושם </w:t>
            </w:r>
          </w:p>
        </w:tc>
        <w:tc>
          <w:tcPr>
            <w:tcW w:w="2325" w:type="dxa"/>
          </w:tcPr>
          <w:p w:rsidR="005C403E" w:rsidRPr="00977F83" w:rsidRDefault="00E62EE0" w:rsidP="00977F83">
            <w:pPr>
              <w:rPr>
                <w:rFonts w:ascii="David" w:hAnsi="David" w:cs="David"/>
                <w:rtl/>
              </w:rPr>
            </w:pPr>
            <w:r w:rsidRPr="00E62EE0">
              <w:rPr>
                <w:rFonts w:ascii="David" w:hAnsi="David" w:cs="David" w:hint="cs"/>
                <w:rtl/>
              </w:rPr>
              <w:t>דיאטנית רושמת הוראה קלינית למזון ייעודי.</w:t>
            </w:r>
          </w:p>
        </w:tc>
      </w:tr>
      <w:tr w:rsidR="009C1C5C" w:rsidRPr="009C1C5C" w:rsidTr="005C403E">
        <w:tc>
          <w:tcPr>
            <w:tcW w:w="2324" w:type="dxa"/>
          </w:tcPr>
          <w:p w:rsidR="005C403E" w:rsidRPr="00B36A76" w:rsidRDefault="005C403E" w:rsidP="005C403E">
            <w:pPr>
              <w:spacing w:line="300" w:lineRule="atLeast"/>
              <w:ind w:left="89"/>
              <w:rPr>
                <w:rFonts w:ascii="David" w:hAnsi="David" w:cs="David"/>
                <w:rtl/>
              </w:rPr>
            </w:pPr>
            <w:r w:rsidRPr="00B36A76">
              <w:rPr>
                <w:rFonts w:ascii="David" w:hAnsi="David" w:cs="David"/>
                <w:sz w:val="14"/>
                <w:szCs w:val="14"/>
                <w:rtl/>
              </w:rPr>
              <w:t xml:space="preserve"> </w:t>
            </w:r>
            <w:r w:rsidRPr="00B36A76">
              <w:rPr>
                <w:rFonts w:ascii="David" w:hAnsi="David" w:cs="David"/>
                <w:rtl/>
              </w:rPr>
              <w:t xml:space="preserve">יש להטמיע את הייעוץ התזונתי, המלצות להמשך טיפול ומעקב בקהילה והוראה למזון ייעודי (במידת הצורך) במכתב השחרור של הרופא ברשומה רפואית ממוחשבת, בהתאם לחוזר המנהל הכללי מס' 11/11 בנושא, בניית תשתית לאומית מערכות מידע למדידת איכות בבתי החולים. </w:t>
            </w:r>
          </w:p>
          <w:p w:rsidR="005C403E" w:rsidRPr="00B36A76" w:rsidRDefault="005C403E" w:rsidP="005C403E">
            <w:pPr>
              <w:spacing w:line="300" w:lineRule="atLeast"/>
              <w:ind w:left="318" w:hanging="318"/>
              <w:rPr>
                <w:rFonts w:ascii="David" w:hAnsi="David" w:cs="David"/>
                <w:rtl/>
              </w:rPr>
            </w:pPr>
          </w:p>
        </w:tc>
        <w:tc>
          <w:tcPr>
            <w:tcW w:w="2324" w:type="dxa"/>
          </w:tcPr>
          <w:p w:rsidR="005C403E" w:rsidRPr="00B36A76" w:rsidRDefault="005C403E" w:rsidP="005C403E">
            <w:pPr>
              <w:spacing w:line="300" w:lineRule="atLeast"/>
              <w:rPr>
                <w:rFonts w:ascii="David" w:hAnsi="David" w:cs="David"/>
                <w:rtl/>
              </w:rPr>
            </w:pPr>
          </w:p>
        </w:tc>
        <w:tc>
          <w:tcPr>
            <w:tcW w:w="2325" w:type="dxa"/>
          </w:tcPr>
          <w:p w:rsidR="005C403E" w:rsidRPr="005D691C" w:rsidRDefault="005C403E" w:rsidP="005C403E">
            <w:pPr>
              <w:spacing w:line="360" w:lineRule="auto"/>
              <w:jc w:val="center"/>
              <w:rPr>
                <w:rFonts w:cs="David"/>
                <w:rtl/>
              </w:rPr>
            </w:pPr>
            <w:r>
              <w:rPr>
                <w:rFonts w:cs="David" w:hint="cs"/>
                <w:rtl/>
              </w:rPr>
              <w:t>לא יושמה</w:t>
            </w:r>
          </w:p>
        </w:tc>
        <w:tc>
          <w:tcPr>
            <w:tcW w:w="2325" w:type="dxa"/>
          </w:tcPr>
          <w:p w:rsidR="005C403E" w:rsidRPr="009C1C5C" w:rsidRDefault="005C403E" w:rsidP="005C403E">
            <w:pPr>
              <w:spacing w:line="300" w:lineRule="atLeast"/>
              <w:rPr>
                <w:rFonts w:ascii="David" w:hAnsi="David" w:cs="David"/>
                <w:rtl/>
              </w:rPr>
            </w:pPr>
            <w:r w:rsidRPr="009C1C5C">
              <w:rPr>
                <w:rFonts w:ascii="David" w:hAnsi="David" w:cs="David"/>
                <w:rtl/>
              </w:rPr>
              <w:t>מכתב השחרור התזונתי, במידה וממולא, מצטרף למכתב השחרור הרפואי. במקרים בהם מאושפזים מאותרים כנמצאים בסיכון תזונתי    (רנקס מעל 6) ולא ראו דיאטנית אושר ע"י ועדת רשומות להוסיף אוטומטית במכתב השחרור הרפואי משפט – "אותר כנמצא בסיכון תזונתי. יש להפנות לדיאטנית בקהילה".</w:t>
            </w:r>
          </w:p>
          <w:p w:rsidR="005C403E" w:rsidRPr="009C1C5C" w:rsidRDefault="005C403E" w:rsidP="005C403E">
            <w:pPr>
              <w:spacing w:line="300" w:lineRule="atLeast"/>
              <w:rPr>
                <w:rFonts w:ascii="David" w:hAnsi="David" w:cs="David"/>
                <w:rtl/>
              </w:rPr>
            </w:pPr>
            <w:r w:rsidRPr="009C1C5C">
              <w:rPr>
                <w:rFonts w:ascii="David" w:hAnsi="David" w:cs="David"/>
                <w:rtl/>
              </w:rPr>
              <w:t>אישור זה ניתן לפני כשנה וחצי – טרם הוטמע ע"י יחידת המחשב.</w:t>
            </w:r>
          </w:p>
          <w:p w:rsidR="005C403E" w:rsidRPr="009C1C5C" w:rsidRDefault="005C403E" w:rsidP="005C403E">
            <w:pPr>
              <w:spacing w:line="300" w:lineRule="atLeast"/>
              <w:rPr>
                <w:rFonts w:ascii="David" w:hAnsi="David" w:cs="David"/>
                <w:rtl/>
              </w:rPr>
            </w:pPr>
          </w:p>
        </w:tc>
        <w:tc>
          <w:tcPr>
            <w:tcW w:w="2325" w:type="dxa"/>
          </w:tcPr>
          <w:p w:rsidR="005C403E" w:rsidRPr="009C1C5C" w:rsidRDefault="009C1C5C" w:rsidP="005C403E">
            <w:pPr>
              <w:rPr>
                <w:rFonts w:ascii="David" w:hAnsi="David" w:cs="David"/>
                <w:rtl/>
              </w:rPr>
            </w:pPr>
            <w:r w:rsidRPr="009C1C5C">
              <w:rPr>
                <w:rFonts w:ascii="David" w:hAnsi="David" w:cs="David"/>
                <w:rtl/>
              </w:rPr>
              <w:t>יושם</w:t>
            </w:r>
          </w:p>
        </w:tc>
        <w:tc>
          <w:tcPr>
            <w:tcW w:w="2325" w:type="dxa"/>
          </w:tcPr>
          <w:p w:rsidR="005C403E" w:rsidRPr="009C1C5C" w:rsidRDefault="00D419A0" w:rsidP="005C403E">
            <w:pPr>
              <w:rPr>
                <w:rFonts w:ascii="David" w:hAnsi="David" w:cs="David"/>
                <w:rtl/>
              </w:rPr>
            </w:pPr>
            <w:r w:rsidRPr="009C1C5C">
              <w:rPr>
                <w:rFonts w:ascii="David" w:hAnsi="David" w:cs="David" w:hint="cs"/>
                <w:rtl/>
              </w:rPr>
              <w:t>מכתב שחרור תזונתי, שמולא ע"י דיאטנית, מצורף למכתב השחרור הרפואי. יחידת המחשב השלימה תהליך הטמיעת ההפניה לדיאטנית בקהילה במכתב השחרור.</w:t>
            </w:r>
          </w:p>
        </w:tc>
      </w:tr>
      <w:tr w:rsidR="009C1C5C" w:rsidRPr="009C1C5C" w:rsidTr="005C403E">
        <w:tc>
          <w:tcPr>
            <w:tcW w:w="2324" w:type="dxa"/>
          </w:tcPr>
          <w:p w:rsidR="005C403E" w:rsidRPr="00B36A76" w:rsidRDefault="005C403E" w:rsidP="005C403E">
            <w:pPr>
              <w:spacing w:line="300" w:lineRule="atLeast"/>
              <w:ind w:left="8" w:hanging="8"/>
              <w:rPr>
                <w:rFonts w:ascii="David" w:hAnsi="David" w:cs="David"/>
                <w:color w:val="1F497D"/>
                <w:rtl/>
              </w:rPr>
            </w:pPr>
            <w:r w:rsidRPr="00B36A76">
              <w:rPr>
                <w:rFonts w:ascii="David" w:hAnsi="David" w:cs="David"/>
                <w:rtl/>
              </w:rPr>
              <w:t>יש לפעול לביצוע ממשק בין תכנת צמרת לרשומה הרפואית הממוחשבת.</w:t>
            </w:r>
            <w:r w:rsidRPr="00B36A76">
              <w:rPr>
                <w:rFonts w:ascii="David" w:hAnsi="David" w:cs="David"/>
                <w:color w:val="1F497D"/>
                <w:rtl/>
              </w:rPr>
              <w:t xml:space="preserve"> </w:t>
            </w:r>
          </w:p>
          <w:p w:rsidR="005C403E" w:rsidRPr="00B36A76" w:rsidRDefault="005C403E" w:rsidP="005C403E">
            <w:pPr>
              <w:spacing w:line="300" w:lineRule="atLeast"/>
              <w:rPr>
                <w:rFonts w:ascii="David" w:hAnsi="David" w:cs="David"/>
                <w:color w:val="1F497D"/>
                <w:rtl/>
              </w:rPr>
            </w:pPr>
          </w:p>
          <w:p w:rsidR="005C403E" w:rsidRPr="00B36A76" w:rsidRDefault="005C403E" w:rsidP="005C403E">
            <w:pPr>
              <w:spacing w:line="300" w:lineRule="atLeast"/>
              <w:ind w:left="373" w:hanging="284"/>
              <w:rPr>
                <w:rFonts w:ascii="David" w:hAnsi="David" w:cs="David"/>
              </w:rPr>
            </w:pPr>
          </w:p>
        </w:tc>
        <w:tc>
          <w:tcPr>
            <w:tcW w:w="2324" w:type="dxa"/>
          </w:tcPr>
          <w:p w:rsidR="005C403E" w:rsidRPr="00B36A76" w:rsidRDefault="005C403E" w:rsidP="005C403E">
            <w:pPr>
              <w:spacing w:line="300" w:lineRule="atLeast"/>
              <w:ind w:left="373" w:hanging="284"/>
              <w:rPr>
                <w:rFonts w:ascii="David" w:hAnsi="David" w:cs="David"/>
                <w:rtl/>
              </w:rPr>
            </w:pPr>
          </w:p>
        </w:tc>
        <w:tc>
          <w:tcPr>
            <w:tcW w:w="2325" w:type="dxa"/>
          </w:tcPr>
          <w:p w:rsidR="005C403E" w:rsidRPr="005D691C" w:rsidRDefault="005C403E" w:rsidP="005C403E">
            <w:pPr>
              <w:spacing w:line="360" w:lineRule="auto"/>
              <w:jc w:val="center"/>
              <w:rPr>
                <w:rFonts w:cs="David"/>
                <w:rtl/>
              </w:rPr>
            </w:pPr>
            <w:r>
              <w:rPr>
                <w:rFonts w:cs="David" w:hint="cs"/>
                <w:rtl/>
              </w:rPr>
              <w:t>לא יושמה</w:t>
            </w:r>
          </w:p>
        </w:tc>
        <w:tc>
          <w:tcPr>
            <w:tcW w:w="2325" w:type="dxa"/>
          </w:tcPr>
          <w:p w:rsidR="005C403E" w:rsidRPr="00B36A76" w:rsidRDefault="005C403E" w:rsidP="005C403E">
            <w:pPr>
              <w:spacing w:line="300" w:lineRule="atLeast"/>
              <w:ind w:left="82" w:hanging="1"/>
              <w:rPr>
                <w:rFonts w:ascii="David" w:hAnsi="David" w:cs="David"/>
                <w:rtl/>
              </w:rPr>
            </w:pPr>
            <w:r w:rsidRPr="00B36A76">
              <w:rPr>
                <w:rFonts w:ascii="David" w:hAnsi="David" w:cs="David"/>
                <w:rtl/>
              </w:rPr>
              <w:t xml:space="preserve">יש גירסה חדשה לתכנת צמרת. אנו </w:t>
            </w:r>
            <w:r w:rsidRPr="00B36A76">
              <w:rPr>
                <w:rFonts w:ascii="David" w:hAnsi="David" w:cs="David" w:hint="cs"/>
                <w:rtl/>
              </w:rPr>
              <w:t>נדרשים</w:t>
            </w:r>
            <w:r w:rsidRPr="00B36A76">
              <w:rPr>
                <w:rFonts w:ascii="David" w:hAnsi="David" w:cs="David"/>
                <w:rtl/>
              </w:rPr>
              <w:t xml:space="preserve"> לרכוש </w:t>
            </w:r>
            <w:r w:rsidRPr="00B36A76">
              <w:rPr>
                <w:rFonts w:ascii="David" w:hAnsi="David" w:cs="David" w:hint="cs"/>
                <w:rtl/>
              </w:rPr>
              <w:t>אותה. שאל</w:t>
            </w:r>
            <w:r w:rsidRPr="00B36A76">
              <w:rPr>
                <w:rFonts w:ascii="David" w:hAnsi="David" w:cs="David" w:hint="eastAsia"/>
                <w:rtl/>
              </w:rPr>
              <w:t>ה</w:t>
            </w:r>
            <w:r w:rsidRPr="00B36A76">
              <w:rPr>
                <w:rFonts w:ascii="David" w:hAnsi="David" w:cs="David"/>
                <w:rtl/>
              </w:rPr>
              <w:t xml:space="preserve"> שהופנתה לאורית גור בנושא הממשק טרם נענתה.</w:t>
            </w:r>
          </w:p>
        </w:tc>
        <w:tc>
          <w:tcPr>
            <w:tcW w:w="2325" w:type="dxa"/>
          </w:tcPr>
          <w:p w:rsidR="005C403E" w:rsidRPr="009C1C5C" w:rsidRDefault="009C1C5C" w:rsidP="005C403E">
            <w:pPr>
              <w:rPr>
                <w:rFonts w:ascii="David" w:hAnsi="David" w:cs="David"/>
                <w:rtl/>
              </w:rPr>
            </w:pPr>
            <w:r w:rsidRPr="009C1C5C">
              <w:rPr>
                <w:rFonts w:ascii="David" w:hAnsi="David" w:cs="David"/>
                <w:rtl/>
              </w:rPr>
              <w:t>לא יושם</w:t>
            </w:r>
          </w:p>
        </w:tc>
        <w:tc>
          <w:tcPr>
            <w:tcW w:w="2325" w:type="dxa"/>
          </w:tcPr>
          <w:p w:rsidR="005C403E" w:rsidRPr="009C1C5C" w:rsidRDefault="009C1C5C" w:rsidP="005C403E">
            <w:pPr>
              <w:rPr>
                <w:rFonts w:ascii="David" w:hAnsi="David" w:cs="David"/>
                <w:rtl/>
              </w:rPr>
            </w:pPr>
            <w:r>
              <w:rPr>
                <w:rFonts w:ascii="David" w:hAnsi="David" w:cs="David" w:hint="cs"/>
                <w:rtl/>
              </w:rPr>
              <w:t>נרכשה תוכנית צמרת החדשה אולם הממשק עם הפרומתאוס עדיין לא פעיל.</w:t>
            </w:r>
          </w:p>
        </w:tc>
      </w:tr>
      <w:tr w:rsidR="005C403E" w:rsidTr="005C403E">
        <w:tc>
          <w:tcPr>
            <w:tcW w:w="2324" w:type="dxa"/>
          </w:tcPr>
          <w:p w:rsidR="005C403E" w:rsidRPr="00B36A76" w:rsidRDefault="005C403E" w:rsidP="005C403E">
            <w:pPr>
              <w:spacing w:line="300" w:lineRule="atLeast"/>
              <w:ind w:left="8" w:hanging="8"/>
              <w:rPr>
                <w:rFonts w:ascii="David" w:hAnsi="David" w:cs="David"/>
              </w:rPr>
            </w:pPr>
            <w:r w:rsidRPr="00B36A76">
              <w:rPr>
                <w:rFonts w:ascii="David" w:hAnsi="David" w:cs="David"/>
                <w:rtl/>
              </w:rPr>
              <w:t>יש להקצות תקן מלא עבור דיאטנית מפקחת מזון ותזונה שתפקח על כל שרשרת המזון בבית החולים.</w:t>
            </w:r>
          </w:p>
        </w:tc>
        <w:tc>
          <w:tcPr>
            <w:tcW w:w="2324" w:type="dxa"/>
          </w:tcPr>
          <w:p w:rsidR="005C403E" w:rsidRPr="00B36A76" w:rsidRDefault="005C403E" w:rsidP="005C403E">
            <w:pPr>
              <w:spacing w:line="300" w:lineRule="atLeast"/>
              <w:rPr>
                <w:rFonts w:ascii="David" w:hAnsi="David" w:cs="David"/>
                <w:rtl/>
              </w:rPr>
            </w:pPr>
          </w:p>
        </w:tc>
        <w:tc>
          <w:tcPr>
            <w:tcW w:w="2325" w:type="dxa"/>
          </w:tcPr>
          <w:p w:rsidR="005C403E" w:rsidRPr="005D691C" w:rsidRDefault="005C403E" w:rsidP="005C403E">
            <w:pPr>
              <w:spacing w:line="360" w:lineRule="auto"/>
              <w:jc w:val="center"/>
              <w:rPr>
                <w:rFonts w:cs="David"/>
                <w:rtl/>
              </w:rPr>
            </w:pPr>
            <w:r>
              <w:rPr>
                <w:rFonts w:cs="David" w:hint="cs"/>
                <w:rtl/>
              </w:rPr>
              <w:t>בתהליך יישום</w:t>
            </w:r>
          </w:p>
        </w:tc>
        <w:tc>
          <w:tcPr>
            <w:tcW w:w="2325" w:type="dxa"/>
          </w:tcPr>
          <w:p w:rsidR="005C403E" w:rsidRPr="00B36A76" w:rsidRDefault="005C403E" w:rsidP="005C403E">
            <w:pPr>
              <w:spacing w:line="300" w:lineRule="atLeast"/>
              <w:rPr>
                <w:rFonts w:ascii="David" w:hAnsi="David" w:cs="David"/>
                <w:rtl/>
              </w:rPr>
            </w:pPr>
            <w:r w:rsidRPr="00B36A76">
              <w:rPr>
                <w:rFonts w:ascii="David" w:hAnsi="David" w:cs="David"/>
                <w:rtl/>
              </w:rPr>
              <w:t>דיאטנית מערך המזון על חצי תקן בלבד</w:t>
            </w:r>
          </w:p>
        </w:tc>
        <w:tc>
          <w:tcPr>
            <w:tcW w:w="2325" w:type="dxa"/>
          </w:tcPr>
          <w:p w:rsidR="005C403E" w:rsidRPr="00977F83" w:rsidRDefault="000D3265" w:rsidP="005C403E">
            <w:pPr>
              <w:rPr>
                <w:rFonts w:ascii="David" w:hAnsi="David" w:cs="David"/>
                <w:rtl/>
              </w:rPr>
            </w:pPr>
            <w:r w:rsidRPr="00977F83">
              <w:rPr>
                <w:rFonts w:ascii="David" w:hAnsi="David" w:cs="David"/>
                <w:rtl/>
              </w:rPr>
              <w:t>אין תקן מלא</w:t>
            </w:r>
          </w:p>
        </w:tc>
        <w:tc>
          <w:tcPr>
            <w:tcW w:w="2325" w:type="dxa"/>
          </w:tcPr>
          <w:p w:rsidR="005C403E" w:rsidRPr="009C1C5C" w:rsidRDefault="009C1C5C" w:rsidP="005C403E">
            <w:pPr>
              <w:rPr>
                <w:rFonts w:ascii="David" w:hAnsi="David" w:cs="David"/>
                <w:rtl/>
              </w:rPr>
            </w:pPr>
            <w:r w:rsidRPr="009C1C5C">
              <w:rPr>
                <w:rFonts w:ascii="David" w:hAnsi="David" w:cs="David"/>
                <w:rtl/>
              </w:rPr>
              <w:t>דיאטנית מערך המזון מועסקת ב – ¾ מישרה</w:t>
            </w:r>
          </w:p>
        </w:tc>
      </w:tr>
      <w:tr w:rsidR="005C403E" w:rsidTr="005C403E">
        <w:tc>
          <w:tcPr>
            <w:tcW w:w="2324" w:type="dxa"/>
          </w:tcPr>
          <w:p w:rsidR="005C403E" w:rsidRPr="00B36A76" w:rsidRDefault="005C403E" w:rsidP="005C403E">
            <w:pPr>
              <w:spacing w:line="300" w:lineRule="atLeast"/>
              <w:ind w:left="8" w:firstLine="81"/>
              <w:rPr>
                <w:rFonts w:ascii="David" w:hAnsi="David" w:cs="David"/>
                <w:rtl/>
              </w:rPr>
            </w:pPr>
            <w:r w:rsidRPr="00B36A76">
              <w:rPr>
                <w:rFonts w:ascii="David" w:hAnsi="David" w:cs="David"/>
                <w:rtl/>
              </w:rPr>
              <w:t>יש לצייד את כל המחלקות הרלוונטיות במשקלי ישיבה/ מיטה</w:t>
            </w:r>
          </w:p>
        </w:tc>
        <w:tc>
          <w:tcPr>
            <w:tcW w:w="2324" w:type="dxa"/>
          </w:tcPr>
          <w:p w:rsidR="005C403E" w:rsidRPr="00B36A76" w:rsidRDefault="005C403E" w:rsidP="005C403E">
            <w:pPr>
              <w:spacing w:line="300" w:lineRule="atLeast"/>
              <w:rPr>
                <w:rFonts w:ascii="David" w:hAnsi="David" w:cs="David"/>
                <w:rtl/>
              </w:rPr>
            </w:pPr>
          </w:p>
        </w:tc>
        <w:tc>
          <w:tcPr>
            <w:tcW w:w="2325" w:type="dxa"/>
          </w:tcPr>
          <w:p w:rsidR="005C403E" w:rsidRPr="005D691C" w:rsidRDefault="005C403E" w:rsidP="005C403E">
            <w:pPr>
              <w:spacing w:line="360" w:lineRule="auto"/>
              <w:jc w:val="center"/>
              <w:rPr>
                <w:rFonts w:cs="David"/>
                <w:rtl/>
              </w:rPr>
            </w:pPr>
            <w:r>
              <w:rPr>
                <w:rFonts w:cs="David" w:hint="cs"/>
                <w:rtl/>
              </w:rPr>
              <w:t>לא יושמה</w:t>
            </w:r>
          </w:p>
        </w:tc>
        <w:tc>
          <w:tcPr>
            <w:tcW w:w="2325" w:type="dxa"/>
          </w:tcPr>
          <w:p w:rsidR="005C403E" w:rsidRPr="00B36A76" w:rsidRDefault="005C403E" w:rsidP="005C403E">
            <w:pPr>
              <w:spacing w:line="300" w:lineRule="atLeast"/>
              <w:rPr>
                <w:rFonts w:ascii="David" w:hAnsi="David" w:cs="David"/>
                <w:rtl/>
              </w:rPr>
            </w:pPr>
            <w:r w:rsidRPr="00B36A76">
              <w:rPr>
                <w:rFonts w:ascii="David" w:hAnsi="David" w:cs="David"/>
                <w:rtl/>
              </w:rPr>
              <w:t>לא נעשה</w:t>
            </w:r>
          </w:p>
        </w:tc>
        <w:tc>
          <w:tcPr>
            <w:tcW w:w="2325" w:type="dxa"/>
          </w:tcPr>
          <w:p w:rsidR="005C403E" w:rsidRPr="00977F83" w:rsidRDefault="000D3265" w:rsidP="00977F83">
            <w:pPr>
              <w:rPr>
                <w:rFonts w:ascii="David" w:hAnsi="David" w:cs="David"/>
                <w:rtl/>
              </w:rPr>
            </w:pPr>
            <w:r w:rsidRPr="00977F83">
              <w:rPr>
                <w:rFonts w:ascii="David" w:hAnsi="David" w:cs="David"/>
                <w:rtl/>
              </w:rPr>
              <w:t xml:space="preserve">בתהליך יישום </w:t>
            </w:r>
          </w:p>
        </w:tc>
        <w:tc>
          <w:tcPr>
            <w:tcW w:w="2325" w:type="dxa"/>
          </w:tcPr>
          <w:p w:rsidR="005C403E" w:rsidRDefault="00977F83" w:rsidP="009C1C5C">
            <w:pPr>
              <w:rPr>
                <w:rtl/>
              </w:rPr>
            </w:pPr>
            <w:r w:rsidRPr="00977F83">
              <w:rPr>
                <w:rFonts w:ascii="David" w:hAnsi="David" w:cs="David"/>
                <w:rtl/>
              </w:rPr>
              <w:t>במקומות הנדרשים</w:t>
            </w:r>
            <w:r w:rsidR="009C1C5C">
              <w:rPr>
                <w:rFonts w:ascii="David" w:hAnsi="David" w:cs="David" w:hint="cs"/>
                <w:rtl/>
              </w:rPr>
              <w:t xml:space="preserve"> נרכשו משקלי ישיבה/מיטה.</w:t>
            </w:r>
          </w:p>
        </w:tc>
      </w:tr>
      <w:tr w:rsidR="005C403E" w:rsidTr="005C403E">
        <w:tc>
          <w:tcPr>
            <w:tcW w:w="2324" w:type="dxa"/>
          </w:tcPr>
          <w:p w:rsidR="005C403E" w:rsidRPr="00B36A76" w:rsidRDefault="005C403E" w:rsidP="005C403E">
            <w:pPr>
              <w:spacing w:line="300" w:lineRule="atLeast"/>
              <w:ind w:left="8"/>
              <w:rPr>
                <w:rFonts w:ascii="David" w:hAnsi="David" w:cs="David"/>
                <w:rtl/>
              </w:rPr>
            </w:pPr>
            <w:r w:rsidRPr="00B36A76">
              <w:rPr>
                <w:rFonts w:ascii="David" w:hAnsi="David" w:cs="David"/>
                <w:rtl/>
              </w:rPr>
              <w:t>יש להבטיח שהמזון והשתייה המוצעים במוסד רפואי, במכונות מזון אוטומטיות, בקפיטריות, במזנונים ובמרכזי הקניות הנמצאים במתחם המוסד הרפואי, יהיו בהתאם לעקרונות המומלצים לתזונה בריאה, בהתאם  לחוזר מינהל הרפואה 8/2014,</w:t>
            </w:r>
          </w:p>
        </w:tc>
        <w:tc>
          <w:tcPr>
            <w:tcW w:w="2324" w:type="dxa"/>
          </w:tcPr>
          <w:p w:rsidR="005C403E" w:rsidRPr="00B36A76" w:rsidRDefault="005C403E" w:rsidP="005C403E">
            <w:pPr>
              <w:spacing w:line="300" w:lineRule="atLeast"/>
              <w:rPr>
                <w:rFonts w:ascii="David" w:hAnsi="David" w:cs="David"/>
                <w:rtl/>
              </w:rPr>
            </w:pPr>
          </w:p>
        </w:tc>
        <w:tc>
          <w:tcPr>
            <w:tcW w:w="2325" w:type="dxa"/>
          </w:tcPr>
          <w:p w:rsidR="005C403E" w:rsidRPr="005D691C" w:rsidRDefault="005C403E" w:rsidP="005C403E">
            <w:pPr>
              <w:spacing w:line="360" w:lineRule="auto"/>
              <w:jc w:val="center"/>
              <w:rPr>
                <w:rFonts w:cs="David"/>
                <w:rtl/>
              </w:rPr>
            </w:pPr>
            <w:r>
              <w:rPr>
                <w:rFonts w:cs="David" w:hint="cs"/>
                <w:rtl/>
              </w:rPr>
              <w:t>לא יושמה</w:t>
            </w:r>
          </w:p>
        </w:tc>
        <w:tc>
          <w:tcPr>
            <w:tcW w:w="2325" w:type="dxa"/>
          </w:tcPr>
          <w:p w:rsidR="005C403E" w:rsidRPr="00B36A76" w:rsidRDefault="005C403E" w:rsidP="005C403E">
            <w:pPr>
              <w:spacing w:line="300" w:lineRule="atLeast"/>
              <w:rPr>
                <w:rFonts w:ascii="David" w:hAnsi="David" w:cs="David"/>
                <w:rtl/>
              </w:rPr>
            </w:pPr>
            <w:r w:rsidRPr="00B36A76">
              <w:rPr>
                <w:rFonts w:ascii="David" w:hAnsi="David" w:cs="David"/>
                <w:rtl/>
              </w:rPr>
              <w:t xml:space="preserve">המצב ללא שינוי. לצערנו. ביוזמת המחלקה לתזונה נקבעה פגישה עם </w:t>
            </w:r>
            <w:r w:rsidRPr="009C1C5C">
              <w:rPr>
                <w:rFonts w:ascii="David" w:hAnsi="David" w:cs="David"/>
                <w:highlight w:val="black"/>
                <w:rtl/>
              </w:rPr>
              <w:t>רבקה בראון</w:t>
            </w:r>
            <w:r w:rsidRPr="00B36A76">
              <w:rPr>
                <w:rFonts w:ascii="David" w:hAnsi="David" w:cs="David"/>
                <w:rtl/>
              </w:rPr>
              <w:t xml:space="preserve"> לבדיקת פרויקטים מקדמי בריאות .</w:t>
            </w:r>
          </w:p>
        </w:tc>
        <w:tc>
          <w:tcPr>
            <w:tcW w:w="2325" w:type="dxa"/>
          </w:tcPr>
          <w:p w:rsidR="005C403E" w:rsidRPr="00977F83" w:rsidRDefault="000D3265" w:rsidP="005C403E">
            <w:pPr>
              <w:rPr>
                <w:rFonts w:ascii="David" w:hAnsi="David" w:cs="David"/>
                <w:rtl/>
              </w:rPr>
            </w:pPr>
            <w:r w:rsidRPr="00977F83">
              <w:rPr>
                <w:rFonts w:ascii="David" w:hAnsi="David" w:cs="David"/>
                <w:rtl/>
              </w:rPr>
              <w:t>בתהליך יישום</w:t>
            </w:r>
          </w:p>
        </w:tc>
        <w:tc>
          <w:tcPr>
            <w:tcW w:w="2325" w:type="dxa"/>
          </w:tcPr>
          <w:p w:rsidR="005C403E" w:rsidRPr="00977F83" w:rsidRDefault="009C1C5C" w:rsidP="005C403E">
            <w:pPr>
              <w:rPr>
                <w:rFonts w:ascii="David" w:hAnsi="David" w:cs="David"/>
                <w:rtl/>
              </w:rPr>
            </w:pPr>
            <w:r>
              <w:rPr>
                <w:rFonts w:ascii="David" w:hAnsi="David" w:cs="David" w:hint="cs"/>
                <w:rtl/>
              </w:rPr>
              <w:t>נציגי מערך תזונה ודיאטה לא מעורבים בתהליך. חלק מהמוצרים במכונות הוחלפו.</w:t>
            </w:r>
          </w:p>
        </w:tc>
      </w:tr>
      <w:tr w:rsidR="005C403E" w:rsidTr="005C403E">
        <w:tc>
          <w:tcPr>
            <w:tcW w:w="2324" w:type="dxa"/>
          </w:tcPr>
          <w:p w:rsidR="005C403E" w:rsidRPr="00B36A76" w:rsidRDefault="005C403E" w:rsidP="005C403E">
            <w:pPr>
              <w:spacing w:line="300" w:lineRule="atLeast"/>
              <w:ind w:left="89"/>
              <w:rPr>
                <w:rFonts w:ascii="David" w:hAnsi="David" w:cs="David"/>
                <w:rtl/>
              </w:rPr>
            </w:pPr>
            <w:r w:rsidRPr="00B36A76">
              <w:rPr>
                <w:rFonts w:ascii="David" w:hAnsi="David" w:cs="David"/>
                <w:sz w:val="14"/>
                <w:szCs w:val="14"/>
                <w:rtl/>
              </w:rPr>
              <w:t xml:space="preserve"> </w:t>
            </w:r>
            <w:r w:rsidRPr="00B36A76">
              <w:rPr>
                <w:rFonts w:ascii="David" w:hAnsi="David" w:cs="David"/>
                <w:rtl/>
              </w:rPr>
              <w:t>יש להגיש לחם מקמח דגנים מלא גם בארוחת הערב.</w:t>
            </w:r>
          </w:p>
        </w:tc>
        <w:tc>
          <w:tcPr>
            <w:tcW w:w="2324" w:type="dxa"/>
          </w:tcPr>
          <w:p w:rsidR="005C403E" w:rsidRPr="00B36A76" w:rsidRDefault="005C403E" w:rsidP="005C403E">
            <w:pPr>
              <w:spacing w:line="300" w:lineRule="atLeast"/>
              <w:rPr>
                <w:rFonts w:ascii="David" w:hAnsi="David" w:cs="David"/>
                <w:rtl/>
              </w:rPr>
            </w:pPr>
          </w:p>
        </w:tc>
        <w:tc>
          <w:tcPr>
            <w:tcW w:w="2325" w:type="dxa"/>
          </w:tcPr>
          <w:p w:rsidR="005C403E" w:rsidRPr="005D691C" w:rsidRDefault="005C403E" w:rsidP="005C403E">
            <w:pPr>
              <w:spacing w:line="360" w:lineRule="auto"/>
              <w:jc w:val="center"/>
              <w:rPr>
                <w:rFonts w:cs="David"/>
                <w:rtl/>
              </w:rPr>
            </w:pPr>
            <w:r>
              <w:rPr>
                <w:rFonts w:cs="David" w:hint="cs"/>
                <w:rtl/>
              </w:rPr>
              <w:t>בתהליך יישום</w:t>
            </w:r>
          </w:p>
        </w:tc>
        <w:tc>
          <w:tcPr>
            <w:tcW w:w="2325" w:type="dxa"/>
          </w:tcPr>
          <w:p w:rsidR="005C403E" w:rsidRPr="00B36A76" w:rsidRDefault="005C403E" w:rsidP="005C403E">
            <w:pPr>
              <w:spacing w:line="300" w:lineRule="atLeast"/>
              <w:rPr>
                <w:rFonts w:ascii="David" w:hAnsi="David" w:cs="David"/>
                <w:rtl/>
              </w:rPr>
            </w:pPr>
            <w:r w:rsidRPr="00B36A76">
              <w:rPr>
                <w:rFonts w:ascii="David" w:hAnsi="David" w:cs="David"/>
                <w:rtl/>
              </w:rPr>
              <w:t>מוגש רק בארוחת הבוקר מחוסר תקציב</w:t>
            </w:r>
          </w:p>
        </w:tc>
        <w:tc>
          <w:tcPr>
            <w:tcW w:w="2325" w:type="dxa"/>
          </w:tcPr>
          <w:p w:rsidR="005C403E" w:rsidRPr="00977F83" w:rsidRDefault="000D3265" w:rsidP="005C403E">
            <w:pPr>
              <w:rPr>
                <w:rFonts w:ascii="David" w:hAnsi="David" w:cs="David"/>
                <w:color w:val="FF0000"/>
                <w:rtl/>
              </w:rPr>
            </w:pPr>
            <w:r w:rsidRPr="00977F83">
              <w:rPr>
                <w:rFonts w:ascii="David" w:hAnsi="David" w:cs="David"/>
                <w:rtl/>
              </w:rPr>
              <w:t>בתהליך יישום</w:t>
            </w:r>
          </w:p>
        </w:tc>
        <w:tc>
          <w:tcPr>
            <w:tcW w:w="2325" w:type="dxa"/>
          </w:tcPr>
          <w:p w:rsidR="005C403E" w:rsidRPr="0015657E" w:rsidRDefault="0015657E" w:rsidP="005C403E">
            <w:pPr>
              <w:rPr>
                <w:rFonts w:ascii="David" w:hAnsi="David" w:cs="David"/>
                <w:rtl/>
              </w:rPr>
            </w:pPr>
            <w:r>
              <w:rPr>
                <w:rFonts w:ascii="David" w:hAnsi="David" w:cs="David" w:hint="cs"/>
                <w:rtl/>
              </w:rPr>
              <w:t>מנסים למצוא מקור תקציבי ליישום ההנחייה במלואה.</w:t>
            </w:r>
          </w:p>
        </w:tc>
      </w:tr>
      <w:tr w:rsidR="005C403E" w:rsidTr="005C403E">
        <w:tc>
          <w:tcPr>
            <w:tcW w:w="2324" w:type="dxa"/>
          </w:tcPr>
          <w:p w:rsidR="005C403E" w:rsidRPr="00B36A76" w:rsidRDefault="005C403E" w:rsidP="005C403E">
            <w:pPr>
              <w:spacing w:line="300" w:lineRule="atLeast"/>
              <w:ind w:left="98" w:hanging="9"/>
              <w:rPr>
                <w:rFonts w:ascii="David" w:hAnsi="David" w:cs="David"/>
              </w:rPr>
            </w:pPr>
            <w:r w:rsidRPr="00B36A76">
              <w:rPr>
                <w:rFonts w:ascii="David" w:hAnsi="David" w:cs="David"/>
                <w:rtl/>
              </w:rPr>
              <w:t>יש להגיש שתי מנות פרי לכל המאושפזים</w:t>
            </w:r>
          </w:p>
        </w:tc>
        <w:tc>
          <w:tcPr>
            <w:tcW w:w="2324" w:type="dxa"/>
          </w:tcPr>
          <w:p w:rsidR="005C403E" w:rsidRPr="00B36A76" w:rsidRDefault="005C403E" w:rsidP="005C403E">
            <w:pPr>
              <w:spacing w:line="300" w:lineRule="atLeast"/>
              <w:rPr>
                <w:rFonts w:ascii="David" w:hAnsi="David" w:cs="David"/>
                <w:rtl/>
              </w:rPr>
            </w:pPr>
          </w:p>
        </w:tc>
        <w:tc>
          <w:tcPr>
            <w:tcW w:w="2325" w:type="dxa"/>
          </w:tcPr>
          <w:p w:rsidR="005C403E" w:rsidRPr="005D691C" w:rsidRDefault="005C403E" w:rsidP="005C403E">
            <w:pPr>
              <w:spacing w:line="360" w:lineRule="auto"/>
              <w:jc w:val="center"/>
              <w:rPr>
                <w:rFonts w:cs="David"/>
                <w:rtl/>
              </w:rPr>
            </w:pPr>
            <w:r>
              <w:rPr>
                <w:rFonts w:cs="David" w:hint="cs"/>
                <w:rtl/>
              </w:rPr>
              <w:t>יושמה</w:t>
            </w:r>
          </w:p>
        </w:tc>
        <w:tc>
          <w:tcPr>
            <w:tcW w:w="2325" w:type="dxa"/>
          </w:tcPr>
          <w:p w:rsidR="005C403E" w:rsidRPr="00B36A76" w:rsidRDefault="005C403E" w:rsidP="005C403E">
            <w:pPr>
              <w:spacing w:line="300" w:lineRule="atLeast"/>
              <w:rPr>
                <w:rFonts w:ascii="David" w:hAnsi="David" w:cs="David"/>
                <w:rtl/>
              </w:rPr>
            </w:pPr>
          </w:p>
        </w:tc>
        <w:tc>
          <w:tcPr>
            <w:tcW w:w="2325" w:type="dxa"/>
          </w:tcPr>
          <w:p w:rsidR="005C403E" w:rsidRPr="00977F83" w:rsidRDefault="000D3265" w:rsidP="005C403E">
            <w:pPr>
              <w:rPr>
                <w:rFonts w:ascii="David" w:hAnsi="David" w:cs="David"/>
                <w:color w:val="FF0000"/>
                <w:rtl/>
              </w:rPr>
            </w:pPr>
            <w:r w:rsidRPr="00977F83">
              <w:rPr>
                <w:rFonts w:ascii="David" w:hAnsi="David" w:cs="David"/>
                <w:rtl/>
              </w:rPr>
              <w:t>יושם</w:t>
            </w:r>
          </w:p>
        </w:tc>
        <w:tc>
          <w:tcPr>
            <w:tcW w:w="2325" w:type="dxa"/>
          </w:tcPr>
          <w:p w:rsidR="005C403E" w:rsidRPr="00445D25" w:rsidRDefault="00514268" w:rsidP="005C403E">
            <w:pPr>
              <w:rPr>
                <w:rFonts w:ascii="David" w:hAnsi="David" w:cs="David"/>
                <w:rtl/>
              </w:rPr>
            </w:pPr>
            <w:r w:rsidRPr="00445D25">
              <w:rPr>
                <w:rFonts w:ascii="David" w:hAnsi="David" w:cs="David"/>
                <w:rtl/>
              </w:rPr>
              <w:t>משתדלים לגוון את הפירות בהתאם לעונה והתקציב.</w:t>
            </w:r>
          </w:p>
        </w:tc>
      </w:tr>
      <w:tr w:rsidR="005C403E" w:rsidTr="005C403E">
        <w:tc>
          <w:tcPr>
            <w:tcW w:w="2324" w:type="dxa"/>
          </w:tcPr>
          <w:p w:rsidR="005C403E" w:rsidRPr="00B36A76" w:rsidRDefault="005C403E" w:rsidP="005C403E">
            <w:pPr>
              <w:spacing w:line="300" w:lineRule="atLeast"/>
              <w:rPr>
                <w:rFonts w:ascii="David" w:hAnsi="David" w:cs="David"/>
              </w:rPr>
            </w:pPr>
            <w:r w:rsidRPr="00B36A76">
              <w:rPr>
                <w:rFonts w:ascii="David" w:hAnsi="David" w:cs="David"/>
                <w:sz w:val="14"/>
                <w:szCs w:val="14"/>
                <w:rtl/>
              </w:rPr>
              <w:t xml:space="preserve"> </w:t>
            </w:r>
            <w:r w:rsidRPr="00B36A76">
              <w:rPr>
                <w:rFonts w:ascii="David" w:hAnsi="David" w:cs="David"/>
                <w:rtl/>
              </w:rPr>
              <w:t>יש לדאוג לעגלות חימום מזון תקינות בכל המחלקות.</w:t>
            </w:r>
            <w:r w:rsidRPr="00B36A76">
              <w:rPr>
                <w:rFonts w:ascii="David" w:hAnsi="David" w:cs="David"/>
                <w:color w:val="1F497D"/>
                <w:rtl/>
              </w:rPr>
              <w:t>      </w:t>
            </w:r>
          </w:p>
        </w:tc>
        <w:tc>
          <w:tcPr>
            <w:tcW w:w="2324" w:type="dxa"/>
          </w:tcPr>
          <w:p w:rsidR="005C403E" w:rsidRPr="00B36A76" w:rsidRDefault="005C403E" w:rsidP="005C403E">
            <w:pPr>
              <w:spacing w:line="300" w:lineRule="atLeast"/>
              <w:rPr>
                <w:rFonts w:ascii="David" w:hAnsi="David" w:cs="David"/>
                <w:rtl/>
              </w:rPr>
            </w:pPr>
          </w:p>
        </w:tc>
        <w:tc>
          <w:tcPr>
            <w:tcW w:w="2325" w:type="dxa"/>
          </w:tcPr>
          <w:p w:rsidR="005C403E" w:rsidRPr="005D691C" w:rsidRDefault="005C403E" w:rsidP="005C403E">
            <w:pPr>
              <w:spacing w:line="360" w:lineRule="auto"/>
              <w:jc w:val="center"/>
              <w:rPr>
                <w:rFonts w:cs="David"/>
                <w:rtl/>
              </w:rPr>
            </w:pPr>
            <w:r>
              <w:rPr>
                <w:rFonts w:cs="David" w:hint="cs"/>
                <w:rtl/>
              </w:rPr>
              <w:t>בתהליך יישום</w:t>
            </w:r>
          </w:p>
        </w:tc>
        <w:tc>
          <w:tcPr>
            <w:tcW w:w="2325" w:type="dxa"/>
          </w:tcPr>
          <w:p w:rsidR="005C403E" w:rsidRPr="00B36A76" w:rsidRDefault="005C403E" w:rsidP="005C403E">
            <w:pPr>
              <w:spacing w:line="300" w:lineRule="atLeast"/>
              <w:rPr>
                <w:rFonts w:ascii="David" w:hAnsi="David" w:cs="David"/>
                <w:rtl/>
              </w:rPr>
            </w:pPr>
            <w:r w:rsidRPr="00B36A76">
              <w:rPr>
                <w:rFonts w:ascii="David" w:hAnsi="David" w:cs="David"/>
                <w:rtl/>
              </w:rPr>
              <w:t> יש עגלות בהחלט לא תקינות, יש הבטחה מהנהלת בית החולים לתיקונן אך לא בדיוק קורה. התלונה על תפוחים או רסק תפוחים או גבינות חמות מתקבלת כל שבוע בחלק מהמחלקות</w:t>
            </w:r>
          </w:p>
        </w:tc>
        <w:tc>
          <w:tcPr>
            <w:tcW w:w="2325" w:type="dxa"/>
          </w:tcPr>
          <w:p w:rsidR="005C403E" w:rsidRPr="00977F83" w:rsidRDefault="000D3265" w:rsidP="00977F83">
            <w:pPr>
              <w:spacing w:line="360" w:lineRule="auto"/>
              <w:rPr>
                <w:rFonts w:cs="David"/>
                <w:rtl/>
              </w:rPr>
            </w:pPr>
            <w:r w:rsidRPr="00977F83">
              <w:rPr>
                <w:rFonts w:cs="David" w:hint="cs"/>
                <w:rtl/>
              </w:rPr>
              <w:t xml:space="preserve">בתהליך יישום </w:t>
            </w:r>
          </w:p>
        </w:tc>
        <w:tc>
          <w:tcPr>
            <w:tcW w:w="2325" w:type="dxa"/>
          </w:tcPr>
          <w:p w:rsidR="005C403E" w:rsidRPr="00977F83" w:rsidRDefault="00977F83" w:rsidP="005C403E">
            <w:pPr>
              <w:spacing w:line="360" w:lineRule="auto"/>
              <w:jc w:val="center"/>
              <w:rPr>
                <w:rFonts w:cs="David"/>
                <w:rtl/>
              </w:rPr>
            </w:pPr>
            <w:r w:rsidRPr="00977F83">
              <w:rPr>
                <w:rFonts w:cs="David" w:hint="cs"/>
                <w:rtl/>
              </w:rPr>
              <w:t>הוחלפו רוב העגלות בבי"ח</w:t>
            </w:r>
          </w:p>
        </w:tc>
      </w:tr>
    </w:tbl>
    <w:tbl>
      <w:tblPr>
        <w:bidiVisual/>
        <w:tblW w:w="5000" w:type="pct"/>
        <w:tblInd w:w="23" w:type="dxa"/>
        <w:tblCellMar>
          <w:left w:w="0" w:type="dxa"/>
          <w:right w:w="0" w:type="dxa"/>
        </w:tblCellMar>
        <w:tblLook w:val="04A0" w:firstRow="1" w:lastRow="0" w:firstColumn="1" w:lastColumn="0" w:noHBand="0" w:noVBand="1"/>
      </w:tblPr>
      <w:tblGrid>
        <w:gridCol w:w="139"/>
        <w:gridCol w:w="13679"/>
        <w:gridCol w:w="140"/>
      </w:tblGrid>
      <w:tr w:rsidR="00E36B14" w:rsidTr="00E36B14">
        <w:trPr>
          <w:trHeight w:val="340"/>
        </w:trPr>
        <w:tc>
          <w:tcPr>
            <w:tcW w:w="4950" w:type="pct"/>
            <w:gridSpan w:val="2"/>
            <w:tcMar>
              <w:top w:w="0" w:type="dxa"/>
              <w:left w:w="108" w:type="dxa"/>
              <w:bottom w:w="0" w:type="dxa"/>
              <w:right w:w="108" w:type="dxa"/>
            </w:tcMar>
            <w:hideMark/>
          </w:tcPr>
          <w:p w:rsidR="00E36B14" w:rsidRDefault="00E36B14">
            <w:pPr>
              <w:spacing w:after="0" w:line="300" w:lineRule="atLeast"/>
              <w:ind w:left="373" w:hanging="284"/>
              <w:rPr>
                <w:rFonts w:ascii="Calibri" w:hAnsi="Calibri"/>
                <w:color w:val="1F497D"/>
              </w:rPr>
            </w:pPr>
          </w:p>
        </w:tc>
        <w:tc>
          <w:tcPr>
            <w:tcW w:w="50" w:type="pct"/>
            <w:vAlign w:val="center"/>
            <w:hideMark/>
          </w:tcPr>
          <w:p w:rsidR="00E36B14" w:rsidRDefault="00E36B14">
            <w:pPr>
              <w:rPr>
                <w:rFonts w:ascii="Calibri" w:hAnsi="Calibri"/>
              </w:rPr>
            </w:pPr>
            <w:r>
              <w:rPr>
                <w:rFonts w:ascii="Times New Roman" w:hAnsi="Times New Roman"/>
                <w:rtl/>
              </w:rPr>
              <w:t> </w:t>
            </w:r>
          </w:p>
        </w:tc>
      </w:tr>
      <w:tr w:rsidR="00E36B14" w:rsidTr="00E36B14">
        <w:tc>
          <w:tcPr>
            <w:tcW w:w="50" w:type="pct"/>
            <w:vAlign w:val="center"/>
            <w:hideMark/>
          </w:tcPr>
          <w:p w:rsidR="00E36B14" w:rsidRDefault="00E36B14">
            <w:pPr>
              <w:spacing w:after="0" w:line="240" w:lineRule="auto"/>
              <w:rPr>
                <w:rFonts w:ascii="Times New Roman" w:eastAsia="Times New Roman" w:hAnsi="Times New Roman"/>
                <w:sz w:val="20"/>
                <w:szCs w:val="20"/>
              </w:rPr>
            </w:pPr>
          </w:p>
        </w:tc>
        <w:tc>
          <w:tcPr>
            <w:tcW w:w="4900" w:type="pct"/>
            <w:vAlign w:val="center"/>
            <w:hideMark/>
          </w:tcPr>
          <w:p w:rsidR="00E36B14" w:rsidRDefault="00E36B14">
            <w:pPr>
              <w:spacing w:after="0" w:line="240" w:lineRule="auto"/>
              <w:rPr>
                <w:rFonts w:ascii="Times New Roman" w:eastAsia="Times New Roman" w:hAnsi="Times New Roman"/>
                <w:sz w:val="20"/>
                <w:szCs w:val="20"/>
              </w:rPr>
            </w:pPr>
          </w:p>
        </w:tc>
        <w:tc>
          <w:tcPr>
            <w:tcW w:w="50" w:type="pct"/>
            <w:vAlign w:val="center"/>
            <w:hideMark/>
          </w:tcPr>
          <w:p w:rsidR="00E36B14" w:rsidRDefault="00E36B14">
            <w:pPr>
              <w:spacing w:after="0" w:line="240" w:lineRule="auto"/>
              <w:rPr>
                <w:rFonts w:ascii="Times New Roman" w:eastAsia="Times New Roman" w:hAnsi="Times New Roman"/>
                <w:sz w:val="20"/>
                <w:szCs w:val="20"/>
              </w:rPr>
            </w:pPr>
          </w:p>
        </w:tc>
      </w:tr>
    </w:tbl>
    <w:p w:rsidR="00E36B14" w:rsidRDefault="00E36B14" w:rsidP="00E36B14">
      <w:pPr>
        <w:rPr>
          <w:rFonts w:ascii="Times New Roman" w:hAnsi="Times New Roman"/>
        </w:rPr>
      </w:pPr>
      <w:r>
        <w:rPr>
          <w:rFonts w:ascii="Times New Roman" w:hAnsi="Times New Roman"/>
          <w:color w:val="1F497D"/>
          <w:rtl/>
        </w:rPr>
        <w:t xml:space="preserve">    </w:t>
      </w:r>
    </w:p>
    <w:p w:rsidR="00C735F8" w:rsidRPr="00BD6D05" w:rsidRDefault="00C735F8" w:rsidP="00AD281D"/>
    <w:sectPr w:rsidR="00C735F8" w:rsidRPr="00BD6D05" w:rsidSect="00D70A8E">
      <w:footerReference w:type="default" r:id="rId8"/>
      <w:pgSz w:w="16838" w:h="11906" w:orient="landscape"/>
      <w:pgMar w:top="1800" w:right="1440" w:bottom="180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D4D" w:rsidRDefault="00D53D4D" w:rsidP="00FC2EE6">
      <w:pPr>
        <w:spacing w:after="0" w:line="240" w:lineRule="auto"/>
      </w:pPr>
      <w:r>
        <w:separator/>
      </w:r>
    </w:p>
  </w:endnote>
  <w:endnote w:type="continuationSeparator" w:id="0">
    <w:p w:rsidR="00D53D4D" w:rsidRDefault="00D53D4D" w:rsidP="00FC2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579287603"/>
      <w:docPartObj>
        <w:docPartGallery w:val="Page Numbers (Bottom of Page)"/>
        <w:docPartUnique/>
      </w:docPartObj>
    </w:sdtPr>
    <w:sdtEndPr/>
    <w:sdtContent>
      <w:p w:rsidR="00DA1AB4" w:rsidRDefault="00DA1AB4">
        <w:pPr>
          <w:pStyle w:val="a7"/>
          <w:jc w:val="right"/>
          <w:rPr>
            <w:rtl/>
            <w:cs/>
          </w:rPr>
        </w:pPr>
        <w:r>
          <w:fldChar w:fldCharType="begin"/>
        </w:r>
        <w:r>
          <w:rPr>
            <w:rtl/>
            <w:cs/>
          </w:rPr>
          <w:instrText>PAGE   \* MERGEFORMAT</w:instrText>
        </w:r>
        <w:r>
          <w:fldChar w:fldCharType="separate"/>
        </w:r>
        <w:r w:rsidR="00663472" w:rsidRPr="00663472">
          <w:rPr>
            <w:noProof/>
            <w:rtl/>
            <w:lang w:val="he-IL"/>
          </w:rPr>
          <w:t>9</w:t>
        </w:r>
        <w:r>
          <w:fldChar w:fldCharType="end"/>
        </w:r>
      </w:p>
    </w:sdtContent>
  </w:sdt>
  <w:p w:rsidR="00FC2EE6" w:rsidRDefault="00FC2EE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D4D" w:rsidRDefault="00D53D4D" w:rsidP="00FC2EE6">
      <w:pPr>
        <w:spacing w:after="0" w:line="240" w:lineRule="auto"/>
      </w:pPr>
      <w:r>
        <w:separator/>
      </w:r>
    </w:p>
  </w:footnote>
  <w:footnote w:type="continuationSeparator" w:id="0">
    <w:p w:rsidR="00D53D4D" w:rsidRDefault="00D53D4D" w:rsidP="00FC2E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4312F"/>
    <w:multiLevelType w:val="hybridMultilevel"/>
    <w:tmpl w:val="1B8AC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BB4BF6"/>
    <w:multiLevelType w:val="multilevel"/>
    <w:tmpl w:val="1136C994"/>
    <w:lvl w:ilvl="0">
      <w:start w:val="1"/>
      <w:numFmt w:val="decimal"/>
      <w:lvlText w:val="%1."/>
      <w:lvlJc w:val="left"/>
      <w:pPr>
        <w:ind w:left="36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587F4A9A"/>
    <w:multiLevelType w:val="multilevel"/>
    <w:tmpl w:val="F9A25B50"/>
    <w:lvl w:ilvl="0">
      <w:start w:val="1"/>
      <w:numFmt w:val="decimal"/>
      <w:lvlText w:val="%1."/>
      <w:lvlJc w:val="left"/>
      <w:pPr>
        <w:ind w:left="720" w:hanging="36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333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950" w:hanging="1440"/>
      </w:pPr>
      <w:rPr>
        <w:rFonts w:hint="default"/>
      </w:rPr>
    </w:lvl>
    <w:lvl w:ilvl="6">
      <w:start w:val="1"/>
      <w:numFmt w:val="decimal"/>
      <w:isLgl/>
      <w:lvlText w:val="%1.%2.%3.%4.%5.%6.%7"/>
      <w:lvlJc w:val="left"/>
      <w:pPr>
        <w:ind w:left="5580" w:hanging="1440"/>
      </w:pPr>
      <w:rPr>
        <w:rFonts w:hint="default"/>
      </w:rPr>
    </w:lvl>
    <w:lvl w:ilvl="7">
      <w:start w:val="1"/>
      <w:numFmt w:val="decimal"/>
      <w:isLgl/>
      <w:lvlText w:val="%1.%2.%3.%4.%5.%6.%7.%8"/>
      <w:lvlJc w:val="left"/>
      <w:pPr>
        <w:ind w:left="6570" w:hanging="1800"/>
      </w:pPr>
      <w:rPr>
        <w:rFonts w:hint="default"/>
      </w:rPr>
    </w:lvl>
    <w:lvl w:ilvl="8">
      <w:start w:val="1"/>
      <w:numFmt w:val="decimal"/>
      <w:isLgl/>
      <w:lvlText w:val="%1.%2.%3.%4.%5.%6.%7.%8.%9"/>
      <w:lvlJc w:val="left"/>
      <w:pPr>
        <w:ind w:left="7200" w:hanging="1800"/>
      </w:pPr>
      <w:rPr>
        <w:rFonts w:hint="default"/>
      </w:rPr>
    </w:lvl>
  </w:abstractNum>
  <w:abstractNum w:abstractNumId="3" w15:restartNumberingAfterBreak="0">
    <w:nsid w:val="609C0AD3"/>
    <w:multiLevelType w:val="hybridMultilevel"/>
    <w:tmpl w:val="08E46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F529EE"/>
    <w:multiLevelType w:val="hybridMultilevel"/>
    <w:tmpl w:val="EB6C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1B441C"/>
    <w:multiLevelType w:val="multilevel"/>
    <w:tmpl w:val="FD3462F0"/>
    <w:lvl w:ilvl="0">
      <w:start w:val="1"/>
      <w:numFmt w:val="decimal"/>
      <w:lvlText w:val="%1."/>
      <w:lvlJc w:val="left"/>
      <w:pPr>
        <w:ind w:left="720" w:hanging="360"/>
      </w:pPr>
      <w:rPr>
        <w:rFonts w:hint="default"/>
      </w:rPr>
    </w:lvl>
    <w:lvl w:ilvl="1">
      <w:start w:val="3"/>
      <w:numFmt w:val="decimal"/>
      <w:isLgl/>
      <w:lvlText w:val="%1.%2"/>
      <w:lvlJc w:val="left"/>
      <w:pPr>
        <w:ind w:left="135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333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950" w:hanging="1440"/>
      </w:pPr>
      <w:rPr>
        <w:rFonts w:hint="default"/>
      </w:rPr>
    </w:lvl>
    <w:lvl w:ilvl="6">
      <w:start w:val="1"/>
      <w:numFmt w:val="decimal"/>
      <w:isLgl/>
      <w:lvlText w:val="%1.%2.%3.%4.%5.%6.%7"/>
      <w:lvlJc w:val="left"/>
      <w:pPr>
        <w:ind w:left="5580" w:hanging="1440"/>
      </w:pPr>
      <w:rPr>
        <w:rFonts w:hint="default"/>
      </w:rPr>
    </w:lvl>
    <w:lvl w:ilvl="7">
      <w:start w:val="1"/>
      <w:numFmt w:val="decimal"/>
      <w:isLgl/>
      <w:lvlText w:val="%1.%2.%3.%4.%5.%6.%7.%8"/>
      <w:lvlJc w:val="left"/>
      <w:pPr>
        <w:ind w:left="6570" w:hanging="1800"/>
      </w:pPr>
      <w:rPr>
        <w:rFonts w:hint="default"/>
      </w:rPr>
    </w:lvl>
    <w:lvl w:ilvl="8">
      <w:start w:val="1"/>
      <w:numFmt w:val="decimal"/>
      <w:isLgl/>
      <w:lvlText w:val="%1.%2.%3.%4.%5.%6.%7.%8.%9"/>
      <w:lvlJc w:val="left"/>
      <w:pPr>
        <w:ind w:left="7200" w:hanging="1800"/>
      </w:pPr>
      <w:rPr>
        <w:rFont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A8E"/>
    <w:rsid w:val="00036C1A"/>
    <w:rsid w:val="000C1039"/>
    <w:rsid w:val="000D3265"/>
    <w:rsid w:val="0010670E"/>
    <w:rsid w:val="00123F32"/>
    <w:rsid w:val="0015657E"/>
    <w:rsid w:val="00172301"/>
    <w:rsid w:val="00175D7C"/>
    <w:rsid w:val="001A05B2"/>
    <w:rsid w:val="001C77AA"/>
    <w:rsid w:val="001F1E53"/>
    <w:rsid w:val="001F339D"/>
    <w:rsid w:val="00256832"/>
    <w:rsid w:val="00297AED"/>
    <w:rsid w:val="002A235B"/>
    <w:rsid w:val="002B5C81"/>
    <w:rsid w:val="002F7117"/>
    <w:rsid w:val="00307546"/>
    <w:rsid w:val="003205E6"/>
    <w:rsid w:val="00324B4F"/>
    <w:rsid w:val="00350B65"/>
    <w:rsid w:val="0036146B"/>
    <w:rsid w:val="00386FE7"/>
    <w:rsid w:val="003F2C6C"/>
    <w:rsid w:val="00406EA0"/>
    <w:rsid w:val="0042051E"/>
    <w:rsid w:val="00440BC2"/>
    <w:rsid w:val="00445D25"/>
    <w:rsid w:val="004850C1"/>
    <w:rsid w:val="004A56FD"/>
    <w:rsid w:val="004B6FF8"/>
    <w:rsid w:val="004C1402"/>
    <w:rsid w:val="004D4D28"/>
    <w:rsid w:val="004E56F8"/>
    <w:rsid w:val="00500F2F"/>
    <w:rsid w:val="00514268"/>
    <w:rsid w:val="005A025B"/>
    <w:rsid w:val="005A19E7"/>
    <w:rsid w:val="005A6A6A"/>
    <w:rsid w:val="005C403D"/>
    <w:rsid w:val="005C403E"/>
    <w:rsid w:val="005D691C"/>
    <w:rsid w:val="00601D44"/>
    <w:rsid w:val="00641EEE"/>
    <w:rsid w:val="00663472"/>
    <w:rsid w:val="00671185"/>
    <w:rsid w:val="00675366"/>
    <w:rsid w:val="00677CAF"/>
    <w:rsid w:val="006B57BB"/>
    <w:rsid w:val="006F26AD"/>
    <w:rsid w:val="00701DAA"/>
    <w:rsid w:val="00783561"/>
    <w:rsid w:val="007C3A81"/>
    <w:rsid w:val="007C6CBF"/>
    <w:rsid w:val="007D3B60"/>
    <w:rsid w:val="007E23BA"/>
    <w:rsid w:val="0081403E"/>
    <w:rsid w:val="008229CB"/>
    <w:rsid w:val="00831136"/>
    <w:rsid w:val="00883483"/>
    <w:rsid w:val="008C1C2F"/>
    <w:rsid w:val="009517B4"/>
    <w:rsid w:val="00977F83"/>
    <w:rsid w:val="0098755F"/>
    <w:rsid w:val="009B05DC"/>
    <w:rsid w:val="009C1C5C"/>
    <w:rsid w:val="009C2F07"/>
    <w:rsid w:val="00A127AA"/>
    <w:rsid w:val="00A16EDC"/>
    <w:rsid w:val="00A3381E"/>
    <w:rsid w:val="00A42561"/>
    <w:rsid w:val="00A55CC4"/>
    <w:rsid w:val="00AB5CFC"/>
    <w:rsid w:val="00AD281D"/>
    <w:rsid w:val="00B013BA"/>
    <w:rsid w:val="00B36A76"/>
    <w:rsid w:val="00B64A6C"/>
    <w:rsid w:val="00BA5D54"/>
    <w:rsid w:val="00BC7072"/>
    <w:rsid w:val="00BD6D05"/>
    <w:rsid w:val="00C0424D"/>
    <w:rsid w:val="00C05C06"/>
    <w:rsid w:val="00C72E61"/>
    <w:rsid w:val="00C735F8"/>
    <w:rsid w:val="00CA028C"/>
    <w:rsid w:val="00CB31BA"/>
    <w:rsid w:val="00D320A7"/>
    <w:rsid w:val="00D419A0"/>
    <w:rsid w:val="00D51B8A"/>
    <w:rsid w:val="00D53D4D"/>
    <w:rsid w:val="00D61EC6"/>
    <w:rsid w:val="00D65EFE"/>
    <w:rsid w:val="00D70A8E"/>
    <w:rsid w:val="00D7330A"/>
    <w:rsid w:val="00DA1AB4"/>
    <w:rsid w:val="00DB03D6"/>
    <w:rsid w:val="00DC5EBC"/>
    <w:rsid w:val="00E1362A"/>
    <w:rsid w:val="00E25811"/>
    <w:rsid w:val="00E36B14"/>
    <w:rsid w:val="00E41ACE"/>
    <w:rsid w:val="00E45A74"/>
    <w:rsid w:val="00E62EE0"/>
    <w:rsid w:val="00EF3135"/>
    <w:rsid w:val="00EF75A0"/>
    <w:rsid w:val="00F1388F"/>
    <w:rsid w:val="00F4469B"/>
    <w:rsid w:val="00F54C87"/>
    <w:rsid w:val="00FA081C"/>
    <w:rsid w:val="00FC2EE6"/>
    <w:rsid w:val="00FE74C8"/>
    <w:rsid w:val="00FF29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2C712"/>
  <w15:docId w15:val="{29254AF7-0CD2-4080-A09E-31FDA8112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A8E"/>
    <w:pPr>
      <w:bidi/>
    </w:pPr>
  </w:style>
  <w:style w:type="paragraph" w:styleId="1">
    <w:name w:val="heading 1"/>
    <w:basedOn w:val="a"/>
    <w:link w:val="10"/>
    <w:uiPriority w:val="9"/>
    <w:qFormat/>
    <w:rsid w:val="00F4469B"/>
    <w:pPr>
      <w:bidi w:val="0"/>
      <w:spacing w:before="240" w:after="120" w:line="240" w:lineRule="auto"/>
      <w:outlineLvl w:val="0"/>
    </w:pPr>
    <w:rPr>
      <w:rFonts w:ascii="Times New Roman" w:eastAsia="Times New Roman" w:hAnsi="Times New Roman" w:cs="Times New Roman"/>
      <w:b/>
      <w:bCs/>
      <w:color w:val="000000"/>
      <w:kern w:val="36"/>
      <w:sz w:val="33"/>
      <w:szCs w:val="33"/>
      <w:lang w:val="x-none" w:eastAsia="x-none"/>
    </w:rPr>
  </w:style>
  <w:style w:type="paragraph" w:styleId="2">
    <w:name w:val="heading 2"/>
    <w:basedOn w:val="a"/>
    <w:next w:val="a"/>
    <w:link w:val="20"/>
    <w:uiPriority w:val="9"/>
    <w:unhideWhenUsed/>
    <w:qFormat/>
    <w:rsid w:val="00E36B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F4469B"/>
    <w:rPr>
      <w:rFonts w:ascii="Times New Roman" w:eastAsia="Times New Roman" w:hAnsi="Times New Roman" w:cs="Times New Roman"/>
      <w:b/>
      <w:bCs/>
      <w:color w:val="000000"/>
      <w:kern w:val="36"/>
      <w:sz w:val="33"/>
      <w:szCs w:val="33"/>
      <w:lang w:val="x-none" w:eastAsia="x-none"/>
    </w:rPr>
  </w:style>
  <w:style w:type="paragraph" w:styleId="a3">
    <w:name w:val="List Paragraph"/>
    <w:basedOn w:val="a"/>
    <w:uiPriority w:val="34"/>
    <w:qFormat/>
    <w:rsid w:val="00F4469B"/>
    <w:pPr>
      <w:ind w:left="720"/>
    </w:pPr>
    <w:rPr>
      <w:rFonts w:ascii="Calibri" w:eastAsia="Calibri" w:hAnsi="Calibri" w:cs="Arial"/>
    </w:rPr>
  </w:style>
  <w:style w:type="table" w:styleId="a4">
    <w:name w:val="Table Grid"/>
    <w:basedOn w:val="a1"/>
    <w:uiPriority w:val="59"/>
    <w:rsid w:val="00A55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כותרת 2 תו"/>
    <w:basedOn w:val="a0"/>
    <w:link w:val="2"/>
    <w:uiPriority w:val="9"/>
    <w:rsid w:val="00E36B14"/>
    <w:rPr>
      <w:rFonts w:asciiTheme="majorHAnsi" w:eastAsiaTheme="majorEastAsia" w:hAnsiTheme="majorHAnsi" w:cstheme="majorBidi"/>
      <w:b/>
      <w:bCs/>
      <w:color w:val="4F81BD" w:themeColor="accent1"/>
      <w:sz w:val="26"/>
      <w:szCs w:val="26"/>
    </w:rPr>
  </w:style>
  <w:style w:type="paragraph" w:styleId="a5">
    <w:name w:val="header"/>
    <w:basedOn w:val="a"/>
    <w:link w:val="a6"/>
    <w:uiPriority w:val="99"/>
    <w:unhideWhenUsed/>
    <w:rsid w:val="00FC2EE6"/>
    <w:pPr>
      <w:tabs>
        <w:tab w:val="center" w:pos="4153"/>
        <w:tab w:val="right" w:pos="8306"/>
      </w:tabs>
      <w:spacing w:after="0" w:line="240" w:lineRule="auto"/>
    </w:pPr>
  </w:style>
  <w:style w:type="character" w:customStyle="1" w:styleId="a6">
    <w:name w:val="כותרת עליונה תו"/>
    <w:basedOn w:val="a0"/>
    <w:link w:val="a5"/>
    <w:uiPriority w:val="99"/>
    <w:rsid w:val="00FC2EE6"/>
  </w:style>
  <w:style w:type="paragraph" w:styleId="a7">
    <w:name w:val="footer"/>
    <w:basedOn w:val="a"/>
    <w:link w:val="a8"/>
    <w:uiPriority w:val="99"/>
    <w:unhideWhenUsed/>
    <w:rsid w:val="00FC2EE6"/>
    <w:pPr>
      <w:tabs>
        <w:tab w:val="center" w:pos="4153"/>
        <w:tab w:val="right" w:pos="8306"/>
      </w:tabs>
      <w:spacing w:after="0" w:line="240" w:lineRule="auto"/>
    </w:pPr>
  </w:style>
  <w:style w:type="character" w:customStyle="1" w:styleId="a8">
    <w:name w:val="כותרת תחתונה תו"/>
    <w:basedOn w:val="a0"/>
    <w:link w:val="a7"/>
    <w:uiPriority w:val="99"/>
    <w:rsid w:val="00FC2EE6"/>
  </w:style>
  <w:style w:type="paragraph" w:styleId="a9">
    <w:name w:val="Balloon Text"/>
    <w:basedOn w:val="a"/>
    <w:link w:val="aa"/>
    <w:uiPriority w:val="99"/>
    <w:semiHidden/>
    <w:unhideWhenUsed/>
    <w:rsid w:val="00DA1AB4"/>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DA1A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38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12B93-0B70-4889-876A-E4BE821D8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2418</Words>
  <Characters>13785</Characters>
  <Application>Microsoft Office Word</Application>
  <DocSecurity>0</DocSecurity>
  <Lines>114</Lines>
  <Paragraphs>32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Rambam</dc:creator>
  <cp:keywords/>
  <dc:description/>
  <cp:lastModifiedBy>Yael Eilon</cp:lastModifiedBy>
  <cp:revision>24</cp:revision>
  <cp:lastPrinted>2018-06-11T04:12:00Z</cp:lastPrinted>
  <dcterms:created xsi:type="dcterms:W3CDTF">2022-07-17T03:55:00Z</dcterms:created>
  <dcterms:modified xsi:type="dcterms:W3CDTF">2022-07-21T03:48:00Z</dcterms:modified>
</cp:coreProperties>
</file>