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42" w:rsidRPr="00601442" w:rsidRDefault="00601442" w:rsidP="00601442">
      <w:pPr>
        <w:bidi/>
        <w:spacing w:line="0" w:lineRule="atLeast"/>
        <w:jc w:val="right"/>
        <w:rPr>
          <w:rFonts w:ascii="Arial" w:hAnsi="Arial" w:cs="David"/>
          <w:rtl/>
          <w:lang w:bidi="he-IL"/>
        </w:rPr>
      </w:pPr>
      <w:r w:rsidRPr="00601442">
        <w:rPr>
          <w:rFonts w:cs="David" w:hint="eastAsia"/>
          <w:rtl/>
          <w:lang w:bidi="he-IL"/>
        </w:rPr>
        <w:t>‏י</w:t>
      </w:r>
      <w:r w:rsidRPr="00601442">
        <w:rPr>
          <w:rFonts w:cs="David"/>
          <w:rtl/>
          <w:lang w:bidi="he-IL"/>
        </w:rPr>
        <w:t>"</w:t>
      </w:r>
      <w:r>
        <w:rPr>
          <w:rFonts w:cs="David" w:hint="cs"/>
          <w:rtl/>
          <w:lang w:bidi="he-IL"/>
        </w:rPr>
        <w:t>ג</w:t>
      </w:r>
      <w:r w:rsidRPr="00601442">
        <w:rPr>
          <w:rFonts w:cs="David"/>
          <w:rtl/>
          <w:lang w:bidi="he-IL"/>
        </w:rPr>
        <w:t xml:space="preserve"> טבת תשע"ד</w:t>
      </w:r>
    </w:p>
    <w:p w:rsidR="00601442" w:rsidRPr="00601442" w:rsidRDefault="00601442" w:rsidP="00601442">
      <w:pPr>
        <w:bidi/>
        <w:spacing w:line="0" w:lineRule="atLeast"/>
        <w:jc w:val="right"/>
        <w:rPr>
          <w:rFonts w:ascii="Arial" w:hAnsi="Arial" w:cs="David"/>
          <w:rtl/>
          <w:lang w:bidi="he-IL"/>
        </w:rPr>
      </w:pPr>
      <w:r w:rsidRPr="00601442">
        <w:rPr>
          <w:rFonts w:ascii="Arial" w:hAnsi="Arial" w:cs="David" w:hint="eastAsia"/>
          <w:rtl/>
          <w:lang w:bidi="he-IL"/>
        </w:rPr>
        <w:t>‏</w:t>
      </w:r>
      <w:r w:rsidRPr="00601442">
        <w:rPr>
          <w:rFonts w:ascii="Arial" w:hAnsi="Arial" w:cs="David"/>
          <w:rtl/>
          <w:lang w:bidi="he-IL"/>
        </w:rPr>
        <w:t>1</w:t>
      </w:r>
      <w:r>
        <w:rPr>
          <w:rFonts w:ascii="Arial" w:hAnsi="Arial" w:cs="David" w:hint="cs"/>
          <w:rtl/>
          <w:lang w:bidi="he-IL"/>
        </w:rPr>
        <w:t>6</w:t>
      </w:r>
      <w:r w:rsidRPr="00601442">
        <w:rPr>
          <w:rFonts w:ascii="Arial" w:hAnsi="Arial" w:cs="David"/>
          <w:rtl/>
          <w:lang w:bidi="he-IL"/>
        </w:rPr>
        <w:t xml:space="preserve"> דצמבר 2013</w:t>
      </w:r>
    </w:p>
    <w:p w:rsidR="00601442" w:rsidRPr="00601442" w:rsidRDefault="00601442" w:rsidP="00601442">
      <w:pPr>
        <w:bidi/>
        <w:spacing w:line="0" w:lineRule="atLeast"/>
        <w:jc w:val="right"/>
        <w:rPr>
          <w:rFonts w:ascii="Arial" w:hAnsi="Arial" w:cs="David"/>
          <w:rtl/>
          <w:lang w:bidi="he-IL"/>
        </w:rPr>
      </w:pPr>
      <w:r w:rsidRPr="00601442">
        <w:rPr>
          <w:rFonts w:ascii="Arial" w:hAnsi="Arial" w:cs="David"/>
          <w:rtl/>
          <w:lang w:bidi="he-IL"/>
        </w:rPr>
        <w:t xml:space="preserve">סימוכין: </w:t>
      </w:r>
      <w:r>
        <w:rPr>
          <w:rFonts w:ascii="Arial" w:hAnsi="Arial" w:cs="David" w:hint="cs"/>
          <w:rtl/>
          <w:lang w:bidi="he-IL"/>
        </w:rPr>
        <w:t>032-12-13</w:t>
      </w:r>
    </w:p>
    <w:p w:rsidR="001443E6" w:rsidRDefault="001443E6" w:rsidP="001443E6">
      <w:pPr>
        <w:bidi/>
        <w:jc w:val="right"/>
        <w:rPr>
          <w:rFonts w:cs="David"/>
          <w:szCs w:val="28"/>
          <w:rtl/>
          <w:lang w:bidi="he-IL"/>
        </w:rPr>
      </w:pPr>
    </w:p>
    <w:p w:rsidR="00AF0DDA" w:rsidRPr="001443E6" w:rsidRDefault="006B143C" w:rsidP="006B143C">
      <w:pPr>
        <w:bidi/>
        <w:jc w:val="center"/>
        <w:rPr>
          <w:rFonts w:cs="David"/>
          <w:b/>
          <w:bCs/>
          <w:szCs w:val="28"/>
          <w:rtl/>
          <w:lang w:bidi="he-IL"/>
        </w:rPr>
      </w:pPr>
      <w:r w:rsidRPr="001443E6">
        <w:rPr>
          <w:rFonts w:cs="David" w:hint="cs"/>
          <w:b/>
          <w:bCs/>
          <w:szCs w:val="28"/>
          <w:rtl/>
          <w:lang w:bidi="he-IL"/>
        </w:rPr>
        <w:t>ועדת הערכה</w:t>
      </w:r>
      <w:r>
        <w:rPr>
          <w:rFonts w:cs="David" w:hint="cs"/>
          <w:b/>
          <w:bCs/>
          <w:szCs w:val="28"/>
          <w:rtl/>
          <w:lang w:bidi="he-IL"/>
        </w:rPr>
        <w:t>: סיכום המפגש הראשון</w:t>
      </w:r>
    </w:p>
    <w:p w:rsidR="00472DD2" w:rsidRPr="006B143C" w:rsidRDefault="00472DD2" w:rsidP="001443E6">
      <w:pPr>
        <w:bidi/>
        <w:jc w:val="center"/>
        <w:rPr>
          <w:rFonts w:cs="David"/>
          <w:rtl/>
          <w:lang w:bidi="he-IL"/>
        </w:rPr>
      </w:pPr>
      <w:r w:rsidRPr="006B143C">
        <w:rPr>
          <w:rFonts w:cs="David" w:hint="cs"/>
          <w:rtl/>
          <w:lang w:bidi="he-IL"/>
        </w:rPr>
        <w:t>תאריך 05 בדצמבר 2013</w:t>
      </w:r>
    </w:p>
    <w:p w:rsidR="001443E6" w:rsidRDefault="001443E6" w:rsidP="00472DD2">
      <w:pPr>
        <w:bidi/>
        <w:rPr>
          <w:rFonts w:cs="David"/>
          <w:szCs w:val="28"/>
          <w:rtl/>
          <w:lang w:bidi="he-IL"/>
        </w:rPr>
      </w:pPr>
    </w:p>
    <w:p w:rsidR="00A71B4F" w:rsidRDefault="00601442" w:rsidP="000F4849">
      <w:pPr>
        <w:bidi/>
        <w:spacing w:line="276" w:lineRule="auto"/>
        <w:jc w:val="both"/>
        <w:rPr>
          <w:rFonts w:cs="David" w:hint="cs"/>
          <w:rtl/>
          <w:lang w:bidi="he-IL"/>
        </w:rPr>
      </w:pPr>
      <w:r w:rsidRPr="00A71B4F">
        <w:rPr>
          <w:rFonts w:cs="David" w:hint="cs"/>
          <w:b/>
          <w:bCs/>
          <w:rtl/>
          <w:lang w:bidi="he-IL"/>
        </w:rPr>
        <w:t>השתתפו</w:t>
      </w:r>
      <w:r w:rsidR="00472DD2" w:rsidRPr="006B143C">
        <w:rPr>
          <w:rFonts w:cs="David" w:hint="cs"/>
          <w:rtl/>
          <w:lang w:bidi="he-IL"/>
        </w:rPr>
        <w:t>:</w:t>
      </w:r>
      <w:r>
        <w:rPr>
          <w:rFonts w:cs="David" w:hint="cs"/>
          <w:rtl/>
          <w:lang w:bidi="he-IL"/>
        </w:rPr>
        <w:t xml:space="preserve"> שר החינוך- הרב שי פירון</w:t>
      </w:r>
      <w:r w:rsidR="00A71B4F">
        <w:rPr>
          <w:rFonts w:cs="David" w:hint="cs"/>
          <w:rtl/>
          <w:lang w:bidi="he-IL"/>
        </w:rPr>
        <w:t xml:space="preserve">, מנכ"לית משרד החינוך </w:t>
      </w:r>
      <w:r w:rsidR="00CC34AE">
        <w:rPr>
          <w:rFonts w:cs="David" w:hint="cs"/>
          <w:rtl/>
          <w:lang w:bidi="he-IL"/>
        </w:rPr>
        <w:t>- גב' מיכל כהן</w:t>
      </w:r>
      <w:r w:rsidR="00A71B4F">
        <w:rPr>
          <w:rFonts w:cs="David" w:hint="cs"/>
          <w:rtl/>
          <w:lang w:bidi="he-IL"/>
        </w:rPr>
        <w:t xml:space="preserve"> </w:t>
      </w:r>
    </w:p>
    <w:p w:rsidR="00A71B4F" w:rsidRDefault="00A71B4F" w:rsidP="000F4849">
      <w:pPr>
        <w:bidi/>
        <w:spacing w:line="276" w:lineRule="auto"/>
        <w:jc w:val="both"/>
        <w:rPr>
          <w:rFonts w:cs="David" w:hint="cs"/>
          <w:rtl/>
          <w:lang w:bidi="he-IL"/>
        </w:rPr>
      </w:pPr>
      <w:r>
        <w:rPr>
          <w:rFonts w:cs="David" w:hint="cs"/>
          <w:u w:val="single"/>
          <w:rtl/>
          <w:lang w:bidi="he-IL"/>
        </w:rPr>
        <w:t xml:space="preserve">מבין </w:t>
      </w:r>
      <w:r w:rsidRPr="00A71B4F">
        <w:rPr>
          <w:rFonts w:cs="David" w:hint="cs"/>
          <w:u w:val="single"/>
          <w:rtl/>
          <w:lang w:bidi="he-IL"/>
        </w:rPr>
        <w:t>חברי הועדה</w:t>
      </w:r>
      <w:r>
        <w:rPr>
          <w:rFonts w:cs="David" w:hint="cs"/>
          <w:rtl/>
          <w:lang w:bidi="he-IL"/>
        </w:rPr>
        <w:t xml:space="preserve">: </w:t>
      </w:r>
      <w:r>
        <w:rPr>
          <w:rFonts w:cs="David" w:hint="cs"/>
          <w:rtl/>
          <w:lang w:bidi="he-IL"/>
        </w:rPr>
        <w:t>ד"ר חגית גליקמן</w:t>
      </w:r>
      <w:r>
        <w:rPr>
          <w:rFonts w:cs="David" w:hint="cs"/>
          <w:rtl/>
          <w:lang w:bidi="he-IL"/>
        </w:rPr>
        <w:t xml:space="preserve">, </w:t>
      </w:r>
      <w:r w:rsidR="00601442">
        <w:rPr>
          <w:rFonts w:cs="David" w:hint="cs"/>
          <w:rtl/>
          <w:lang w:bidi="he-IL"/>
        </w:rPr>
        <w:t xml:space="preserve">פרופ' מיכל </w:t>
      </w:r>
      <w:proofErr w:type="spellStart"/>
      <w:r w:rsidR="00601442">
        <w:rPr>
          <w:rFonts w:cs="David" w:hint="cs"/>
          <w:rtl/>
          <w:lang w:bidi="he-IL"/>
        </w:rPr>
        <w:t>בלר</w:t>
      </w:r>
      <w:proofErr w:type="spellEnd"/>
      <w:r w:rsidR="00601442">
        <w:rPr>
          <w:rFonts w:cs="David" w:hint="cs"/>
          <w:rtl/>
          <w:lang w:bidi="he-IL"/>
        </w:rPr>
        <w:t xml:space="preserve">, פרופ' מנוחה </w:t>
      </w:r>
      <w:proofErr w:type="spellStart"/>
      <w:r w:rsidR="00601442">
        <w:rPr>
          <w:rFonts w:cs="David" w:hint="cs"/>
          <w:rtl/>
          <w:lang w:bidi="he-IL"/>
        </w:rPr>
        <w:t>בירנבאום</w:t>
      </w:r>
      <w:proofErr w:type="spellEnd"/>
      <w:r w:rsidR="00601442">
        <w:rPr>
          <w:rFonts w:cs="David" w:hint="cs"/>
          <w:rtl/>
          <w:lang w:bidi="he-IL"/>
        </w:rPr>
        <w:t xml:space="preserve">, פרופ' </w:t>
      </w:r>
      <w:proofErr w:type="spellStart"/>
      <w:r w:rsidR="00601442">
        <w:rPr>
          <w:rFonts w:cs="David" w:hint="cs"/>
          <w:rtl/>
          <w:lang w:bidi="he-IL"/>
        </w:rPr>
        <w:t>פאדיה</w:t>
      </w:r>
      <w:proofErr w:type="spellEnd"/>
      <w:r w:rsidR="00601442">
        <w:rPr>
          <w:rFonts w:cs="David" w:hint="cs"/>
          <w:rtl/>
          <w:lang w:bidi="he-IL"/>
        </w:rPr>
        <w:t xml:space="preserve"> נאסר, ד"ר ענת בן סימון, ד"ר אורנה שמחון, גב' יהודית קדש, גב' רבקה אינגביר, גב' סוזי לו </w:t>
      </w:r>
      <w:proofErr w:type="spellStart"/>
      <w:r w:rsidR="00601442">
        <w:rPr>
          <w:rFonts w:cs="David" w:hint="cs"/>
          <w:rtl/>
          <w:lang w:bidi="he-IL"/>
        </w:rPr>
        <w:t>לויאן</w:t>
      </w:r>
      <w:proofErr w:type="spellEnd"/>
      <w:r w:rsidR="00601442">
        <w:rPr>
          <w:rFonts w:cs="David" w:hint="cs"/>
          <w:rtl/>
          <w:lang w:bidi="he-IL"/>
        </w:rPr>
        <w:t>, ד"ר חנה פרל, גב' עמירה חיים, גב' רינה דוידי</w:t>
      </w:r>
      <w:r>
        <w:rPr>
          <w:rFonts w:cs="David" w:hint="cs"/>
          <w:rtl/>
          <w:lang w:bidi="he-IL"/>
        </w:rPr>
        <w:t>, פרופ' ברוך נבו, פרופ' דוד נבו</w:t>
      </w:r>
      <w:r w:rsidR="00601442">
        <w:rPr>
          <w:rFonts w:cs="David" w:hint="cs"/>
          <w:rtl/>
          <w:lang w:bidi="he-IL"/>
        </w:rPr>
        <w:t xml:space="preserve"> </w:t>
      </w:r>
    </w:p>
    <w:p w:rsidR="00601442" w:rsidRDefault="00A71B4F" w:rsidP="000F4849">
      <w:pPr>
        <w:bidi/>
        <w:spacing w:line="276" w:lineRule="auto"/>
        <w:jc w:val="both"/>
        <w:rPr>
          <w:rFonts w:cs="David"/>
          <w:rtl/>
          <w:lang w:bidi="he-IL"/>
        </w:rPr>
      </w:pPr>
      <w:r w:rsidRPr="00A71B4F">
        <w:rPr>
          <w:rFonts w:cs="David" w:hint="cs"/>
          <w:u w:val="single"/>
          <w:rtl/>
          <w:lang w:bidi="he-IL"/>
        </w:rPr>
        <w:t>משתתפים נוספים</w:t>
      </w:r>
      <w:r>
        <w:rPr>
          <w:rFonts w:cs="David" w:hint="cs"/>
          <w:rtl/>
          <w:lang w:bidi="he-IL"/>
        </w:rPr>
        <w:t xml:space="preserve">: </w:t>
      </w:r>
      <w:r w:rsidR="00601442">
        <w:rPr>
          <w:rFonts w:cs="David" w:hint="cs"/>
          <w:rtl/>
          <w:lang w:bidi="he-IL"/>
        </w:rPr>
        <w:t>גב' ענת סלונים, ד"ר יואל רפ, ד"ר עינת נוטע קורן, מר עופר טל שחר, ד"ר חני שלטון, ד"ר חגית הרטף, גב' אימאן עואדיה, ד"ר הלנה קימרון, גב' איריס ברם גזית</w:t>
      </w:r>
    </w:p>
    <w:p w:rsidR="00601442" w:rsidRDefault="00601442" w:rsidP="00601442">
      <w:pPr>
        <w:bidi/>
        <w:rPr>
          <w:rFonts w:cs="David"/>
          <w:rtl/>
          <w:lang w:bidi="he-IL"/>
        </w:rPr>
      </w:pPr>
    </w:p>
    <w:p w:rsidR="00601442" w:rsidRPr="006B143C" w:rsidRDefault="00601442" w:rsidP="00601442">
      <w:pPr>
        <w:bidi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התנצלו: גב' דסי בארי, גב' רחל מתוקי</w:t>
      </w:r>
    </w:p>
    <w:p w:rsidR="00472DD2" w:rsidRDefault="00472DD2" w:rsidP="00472DD2">
      <w:pPr>
        <w:bidi/>
        <w:rPr>
          <w:rFonts w:cs="David"/>
          <w:szCs w:val="28"/>
          <w:rtl/>
          <w:lang w:bidi="he-IL"/>
        </w:rPr>
      </w:pPr>
    </w:p>
    <w:p w:rsidR="00472DD2" w:rsidRPr="002943E5" w:rsidRDefault="00A03A61" w:rsidP="002943E5">
      <w:pPr>
        <w:bidi/>
        <w:spacing w:line="360" w:lineRule="auto"/>
        <w:jc w:val="both"/>
        <w:rPr>
          <w:rFonts w:cs="David"/>
          <w:b/>
          <w:bCs/>
          <w:rtl/>
          <w:lang w:bidi="he-IL"/>
        </w:rPr>
      </w:pPr>
      <w:r w:rsidRPr="002943E5">
        <w:rPr>
          <w:rFonts w:cs="David" w:hint="cs"/>
          <w:b/>
          <w:bCs/>
          <w:rtl/>
          <w:lang w:bidi="he-IL"/>
        </w:rPr>
        <w:t xml:space="preserve">נקודות מרכזיות מדברי </w:t>
      </w:r>
      <w:r w:rsidR="00472DD2" w:rsidRPr="002943E5">
        <w:rPr>
          <w:rFonts w:cs="David" w:hint="cs"/>
          <w:b/>
          <w:bCs/>
          <w:rtl/>
          <w:lang w:bidi="he-IL"/>
        </w:rPr>
        <w:t>שר החינוך:</w:t>
      </w:r>
      <w:r w:rsidRPr="002943E5">
        <w:rPr>
          <w:rFonts w:cs="David" w:hint="cs"/>
          <w:b/>
          <w:bCs/>
          <w:rtl/>
          <w:lang w:bidi="he-IL"/>
        </w:rPr>
        <w:t xml:space="preserve"> </w:t>
      </w:r>
    </w:p>
    <w:p w:rsidR="004A57B8" w:rsidRPr="002943E5" w:rsidRDefault="00A03A61" w:rsidP="002943E5">
      <w:pPr>
        <w:pStyle w:val="ae"/>
        <w:numPr>
          <w:ilvl w:val="1"/>
          <w:numId w:val="10"/>
        </w:numPr>
        <w:bidi/>
        <w:spacing w:line="360" w:lineRule="auto"/>
        <w:ind w:left="333"/>
        <w:jc w:val="both"/>
        <w:rPr>
          <w:rFonts w:cs="David"/>
          <w:lang w:bidi="he-IL"/>
        </w:rPr>
      </w:pPr>
      <w:r w:rsidRPr="002943E5">
        <w:rPr>
          <w:rFonts w:cs="David"/>
          <w:rtl/>
          <w:lang w:bidi="he-IL"/>
        </w:rPr>
        <w:t xml:space="preserve">אין מחלוקת על כך שמדידה הכרחית למערכות חינוך, הן לצורך התפתחות המערכות עצמן והן לצורך המדינה ככלל. </w:t>
      </w:r>
      <w:r w:rsidR="00C1757E" w:rsidRPr="002943E5">
        <w:rPr>
          <w:rFonts w:cs="David"/>
          <w:rtl/>
          <w:lang w:bidi="he-IL"/>
        </w:rPr>
        <w:t xml:space="preserve">יחד עם זאת, אסור לנו שלא לשאול שאלות עומק על אופי החינוך ועל הגדרת התפקידים בין מדידה ללמידה. </w:t>
      </w:r>
    </w:p>
    <w:p w:rsidR="00A03A61" w:rsidRPr="002943E5" w:rsidRDefault="00C1757E" w:rsidP="002943E5">
      <w:pPr>
        <w:pStyle w:val="ae"/>
        <w:numPr>
          <w:ilvl w:val="1"/>
          <w:numId w:val="10"/>
        </w:numPr>
        <w:bidi/>
        <w:spacing w:line="360" w:lineRule="auto"/>
        <w:ind w:left="333"/>
        <w:jc w:val="both"/>
        <w:rPr>
          <w:rFonts w:cs="David"/>
          <w:lang w:bidi="he-IL"/>
        </w:rPr>
      </w:pPr>
      <w:r w:rsidRPr="002943E5">
        <w:rPr>
          <w:rFonts w:cs="David"/>
          <w:rtl/>
          <w:lang w:bidi="he-IL"/>
        </w:rPr>
        <w:t xml:space="preserve">באיזה אופן השטח, השדה, קלט את המסרים וכיצד </w:t>
      </w:r>
      <w:r w:rsidRPr="002943E5">
        <w:rPr>
          <w:rFonts w:cs="David" w:hint="cs"/>
          <w:rtl/>
          <w:lang w:bidi="he-IL"/>
        </w:rPr>
        <w:t xml:space="preserve">הוא </w:t>
      </w:r>
      <w:r w:rsidRPr="002943E5">
        <w:rPr>
          <w:rFonts w:cs="David"/>
          <w:rtl/>
          <w:lang w:bidi="he-IL"/>
        </w:rPr>
        <w:t>תרגם אותם?</w:t>
      </w:r>
      <w:r w:rsidR="001443E6" w:rsidRPr="002943E5">
        <w:rPr>
          <w:rFonts w:cs="David" w:hint="cs"/>
          <w:rtl/>
          <w:lang w:bidi="he-IL"/>
        </w:rPr>
        <w:t xml:space="preserve"> הגענו היום למצב בו הלמידה היא בשרות המדידה ולא להיפך. </w:t>
      </w:r>
      <w:r w:rsidR="001443E6" w:rsidRPr="002943E5">
        <w:rPr>
          <w:rFonts w:cs="David"/>
          <w:rtl/>
          <w:lang w:bidi="he-IL"/>
        </w:rPr>
        <w:t xml:space="preserve">המדידה השתלטה עלינו. נוספו על זה חופש המידע שהביאו אותנו לדרגת חשיפה </w:t>
      </w:r>
      <w:r w:rsidR="001443E6" w:rsidRPr="002943E5">
        <w:rPr>
          <w:rFonts w:cs="David" w:hint="cs"/>
          <w:rtl/>
          <w:lang w:bidi="he-IL"/>
        </w:rPr>
        <w:t>שיצר חוסר הוגנות</w:t>
      </w:r>
      <w:r w:rsidR="001443E6" w:rsidRPr="002943E5">
        <w:rPr>
          <w:rFonts w:cs="David"/>
          <w:rtl/>
          <w:lang w:bidi="he-IL"/>
        </w:rPr>
        <w:t xml:space="preserve"> כלפי חלק מהאוכלוסיות. אנחנו רוצים להתמודד עם התופעות שנוצרו בעקבות המדידה.</w:t>
      </w:r>
    </w:p>
    <w:p w:rsidR="004A57B8" w:rsidRPr="002943E5" w:rsidRDefault="004A57B8" w:rsidP="002943E5">
      <w:pPr>
        <w:pStyle w:val="ae"/>
        <w:numPr>
          <w:ilvl w:val="1"/>
          <w:numId w:val="10"/>
        </w:numPr>
        <w:bidi/>
        <w:spacing w:line="360" w:lineRule="auto"/>
        <w:ind w:left="333"/>
        <w:jc w:val="both"/>
        <w:rPr>
          <w:rFonts w:cs="David"/>
          <w:lang w:bidi="he-IL"/>
        </w:rPr>
      </w:pPr>
      <w:r w:rsidRPr="002943E5">
        <w:rPr>
          <w:rFonts w:cs="David" w:hint="cs"/>
          <w:rtl/>
          <w:lang w:bidi="he-IL"/>
        </w:rPr>
        <w:t>המצב היום הו</w:t>
      </w:r>
      <w:r w:rsidR="00A61858" w:rsidRPr="002943E5">
        <w:rPr>
          <w:rFonts w:cs="David" w:hint="cs"/>
          <w:rtl/>
          <w:lang w:bidi="he-IL"/>
        </w:rPr>
        <w:t xml:space="preserve">א של ריבוי מבחנים, </w:t>
      </w:r>
      <w:r w:rsidR="00A61858" w:rsidRPr="002943E5">
        <w:rPr>
          <w:rFonts w:cs="David"/>
          <w:rtl/>
          <w:lang w:bidi="he-IL"/>
        </w:rPr>
        <w:t>לכן ביקשתי להקפיא</w:t>
      </w:r>
      <w:r w:rsidR="00A61858" w:rsidRPr="002943E5">
        <w:rPr>
          <w:rFonts w:cs="David" w:hint="cs"/>
          <w:rtl/>
          <w:lang w:bidi="he-IL"/>
        </w:rPr>
        <w:t xml:space="preserve"> את המיצ"ב לשנה</w:t>
      </w:r>
      <w:r w:rsidR="00A61858" w:rsidRPr="002943E5">
        <w:rPr>
          <w:rFonts w:cs="David"/>
          <w:rtl/>
          <w:lang w:bidi="he-IL"/>
        </w:rPr>
        <w:t>, לא לבטל, ול</w:t>
      </w:r>
      <w:r w:rsidR="00A61858" w:rsidRPr="002943E5">
        <w:rPr>
          <w:rFonts w:cs="David" w:hint="cs"/>
          <w:rtl/>
          <w:lang w:bidi="he-IL"/>
        </w:rPr>
        <w:t>הקים</w:t>
      </w:r>
      <w:r w:rsidR="00A61858" w:rsidRPr="002943E5">
        <w:rPr>
          <w:rFonts w:cs="David"/>
          <w:rtl/>
          <w:lang w:bidi="he-IL"/>
        </w:rPr>
        <w:t xml:space="preserve"> ועדה מקצועית שתמליץ בפני מה היא הדרך הנכונה </w:t>
      </w:r>
      <w:r w:rsidR="00A61858" w:rsidRPr="002943E5">
        <w:rPr>
          <w:rFonts w:cs="David" w:hint="cs"/>
          <w:rtl/>
          <w:lang w:bidi="he-IL"/>
        </w:rPr>
        <w:t>על מנת לשמור על האיזונים הנדרשים</w:t>
      </w:r>
      <w:r w:rsidR="00A61858" w:rsidRPr="002943E5">
        <w:rPr>
          <w:rFonts w:cs="David"/>
          <w:rtl/>
          <w:lang w:bidi="he-IL"/>
        </w:rPr>
        <w:t xml:space="preserve">. </w:t>
      </w:r>
    </w:p>
    <w:p w:rsidR="00A61858" w:rsidRPr="002943E5" w:rsidRDefault="004A57B8" w:rsidP="00B51B0A">
      <w:pPr>
        <w:pStyle w:val="ae"/>
        <w:numPr>
          <w:ilvl w:val="1"/>
          <w:numId w:val="10"/>
        </w:numPr>
        <w:bidi/>
        <w:spacing w:line="360" w:lineRule="auto"/>
        <w:ind w:left="333"/>
        <w:jc w:val="both"/>
        <w:rPr>
          <w:rFonts w:cs="David"/>
          <w:lang w:bidi="he-IL"/>
        </w:rPr>
      </w:pPr>
      <w:r w:rsidRPr="002943E5">
        <w:rPr>
          <w:rFonts w:cs="David" w:hint="cs"/>
          <w:rtl/>
          <w:lang w:bidi="he-IL"/>
        </w:rPr>
        <w:t xml:space="preserve">מודל ההערכה החדש יהיה </w:t>
      </w:r>
      <w:r w:rsidR="00A61858" w:rsidRPr="002943E5">
        <w:rPr>
          <w:rFonts w:cs="David"/>
          <w:rtl/>
          <w:lang w:bidi="he-IL"/>
        </w:rPr>
        <w:t>צריך לסנכרן עם מה שקורה בשטח</w:t>
      </w:r>
      <w:r w:rsidR="00A61858" w:rsidRPr="002943E5">
        <w:rPr>
          <w:rFonts w:cs="David" w:hint="cs"/>
          <w:rtl/>
          <w:lang w:bidi="he-IL"/>
        </w:rPr>
        <w:t xml:space="preserve"> ועם התפיסה של למידה משמעותית אותה מוביל המשרד</w:t>
      </w:r>
      <w:r w:rsidR="00A61858" w:rsidRPr="002943E5">
        <w:rPr>
          <w:rFonts w:cs="David"/>
          <w:rtl/>
          <w:lang w:bidi="he-IL"/>
        </w:rPr>
        <w:t xml:space="preserve">. </w:t>
      </w:r>
    </w:p>
    <w:p w:rsidR="00A03A61" w:rsidRDefault="00A03A61" w:rsidP="00A03A61">
      <w:pPr>
        <w:pStyle w:val="ae"/>
        <w:bidi/>
        <w:ind w:left="1440"/>
        <w:rPr>
          <w:rFonts w:cs="David"/>
          <w:szCs w:val="28"/>
          <w:rtl/>
          <w:lang w:bidi="he-IL"/>
        </w:rPr>
      </w:pPr>
    </w:p>
    <w:p w:rsidR="00472DD2" w:rsidRPr="006B143C" w:rsidRDefault="00A03A61" w:rsidP="006B143C">
      <w:pPr>
        <w:bidi/>
        <w:spacing w:line="360" w:lineRule="auto"/>
        <w:jc w:val="both"/>
        <w:rPr>
          <w:rFonts w:cs="David"/>
          <w:b/>
          <w:bCs/>
          <w:rtl/>
          <w:lang w:bidi="he-IL"/>
        </w:rPr>
      </w:pPr>
      <w:r w:rsidRPr="006B143C">
        <w:rPr>
          <w:rFonts w:cs="David" w:hint="cs"/>
          <w:b/>
          <w:bCs/>
          <w:rtl/>
          <w:lang w:bidi="he-IL"/>
        </w:rPr>
        <w:t xml:space="preserve">נקודות מרכזיות מדברי </w:t>
      </w:r>
      <w:r w:rsidR="00472DD2" w:rsidRPr="006B143C">
        <w:rPr>
          <w:rFonts w:cs="David" w:hint="cs"/>
          <w:b/>
          <w:bCs/>
          <w:rtl/>
          <w:lang w:bidi="he-IL"/>
        </w:rPr>
        <w:t>מנכ"לית משרד החינוך:</w:t>
      </w:r>
    </w:p>
    <w:p w:rsidR="004A57B8" w:rsidRPr="006B143C" w:rsidRDefault="004A57B8" w:rsidP="006B143C">
      <w:pPr>
        <w:pStyle w:val="ae"/>
        <w:numPr>
          <w:ilvl w:val="1"/>
          <w:numId w:val="10"/>
        </w:numPr>
        <w:bidi/>
        <w:spacing w:line="360" w:lineRule="auto"/>
        <w:ind w:left="333"/>
        <w:jc w:val="both"/>
        <w:rPr>
          <w:rFonts w:cs="David"/>
          <w:lang w:bidi="he-IL"/>
        </w:rPr>
      </w:pPr>
      <w:r w:rsidRPr="006B143C">
        <w:rPr>
          <w:rFonts w:cs="David"/>
          <w:rtl/>
          <w:lang w:bidi="he-IL"/>
        </w:rPr>
        <w:t>ראמ"ה הביאה למערכת</w:t>
      </w:r>
      <w:r w:rsidRPr="006B143C">
        <w:rPr>
          <w:rFonts w:cs="David" w:hint="cs"/>
          <w:rtl/>
          <w:lang w:bidi="he-IL"/>
        </w:rPr>
        <w:t xml:space="preserve"> החינוך</w:t>
      </w:r>
      <w:r w:rsidRPr="006B143C">
        <w:rPr>
          <w:rFonts w:cs="David"/>
          <w:rtl/>
          <w:lang w:bidi="he-IL"/>
        </w:rPr>
        <w:t xml:space="preserve"> </w:t>
      </w:r>
      <w:r w:rsidRPr="006B143C">
        <w:rPr>
          <w:rFonts w:cs="David" w:hint="cs"/>
          <w:rtl/>
          <w:lang w:bidi="he-IL"/>
        </w:rPr>
        <w:t xml:space="preserve">את </w:t>
      </w:r>
      <w:r w:rsidRPr="006B143C">
        <w:rPr>
          <w:rFonts w:cs="David"/>
          <w:rtl/>
          <w:lang w:bidi="he-IL"/>
        </w:rPr>
        <w:t xml:space="preserve">המדידה וההערכה באופן מעורר כבוד והמיצ"ב הצעיד את המערכת קדימה. מי שלקח את זה אולי למקומות שאנחנו מבכים </w:t>
      </w:r>
      <w:r w:rsidRPr="006B143C">
        <w:rPr>
          <w:rFonts w:cs="David" w:hint="cs"/>
          <w:rtl/>
          <w:lang w:bidi="he-IL"/>
        </w:rPr>
        <w:t xml:space="preserve">עליהם היום, </w:t>
      </w:r>
      <w:r w:rsidRPr="006B143C">
        <w:rPr>
          <w:rFonts w:cs="David"/>
          <w:rtl/>
          <w:lang w:bidi="he-IL"/>
        </w:rPr>
        <w:t>זה אנחנו, בכירי המערכת שהשתמשנו בזה בשטח, כחזות הכל.</w:t>
      </w:r>
      <w:r w:rsidRPr="006B143C">
        <w:rPr>
          <w:rFonts w:cs="David" w:hint="cs"/>
          <w:rtl/>
          <w:lang w:bidi="he-IL"/>
        </w:rPr>
        <w:t xml:space="preserve"> </w:t>
      </w:r>
    </w:p>
    <w:p w:rsidR="00472DD2" w:rsidRPr="006B143C" w:rsidRDefault="004A57B8" w:rsidP="006B143C">
      <w:pPr>
        <w:pStyle w:val="ae"/>
        <w:numPr>
          <w:ilvl w:val="1"/>
          <w:numId w:val="10"/>
        </w:numPr>
        <w:bidi/>
        <w:spacing w:line="360" w:lineRule="auto"/>
        <w:ind w:left="333"/>
        <w:jc w:val="both"/>
        <w:rPr>
          <w:rFonts w:cs="David"/>
          <w:lang w:bidi="he-IL"/>
        </w:rPr>
      </w:pPr>
      <w:r w:rsidRPr="006B143C">
        <w:rPr>
          <w:rFonts w:cs="David"/>
          <w:rtl/>
          <w:lang w:bidi="he-IL"/>
        </w:rPr>
        <w:t>כל כלי ופורמט שנייצר המערכת צריכה לדעת איך להשתמש בו.</w:t>
      </w:r>
      <w:r w:rsidRPr="006B143C">
        <w:rPr>
          <w:rFonts w:cs="David" w:hint="cs"/>
          <w:rtl/>
          <w:lang w:bidi="he-IL"/>
        </w:rPr>
        <w:t xml:space="preserve"> פרופ' מיכל בלר</w:t>
      </w:r>
      <w:r w:rsidRPr="006B143C">
        <w:rPr>
          <w:rFonts w:cs="David"/>
          <w:rtl/>
          <w:lang w:bidi="he-IL"/>
        </w:rPr>
        <w:t xml:space="preserve"> כל הזמן אמרה </w:t>
      </w:r>
      <w:r w:rsidRPr="006B143C">
        <w:rPr>
          <w:rFonts w:cs="David" w:hint="cs"/>
          <w:rtl/>
          <w:lang w:bidi="he-IL"/>
        </w:rPr>
        <w:t>לנו</w:t>
      </w:r>
      <w:r w:rsidRPr="006B143C">
        <w:rPr>
          <w:rFonts w:cs="David"/>
          <w:rtl/>
          <w:lang w:bidi="he-IL"/>
        </w:rPr>
        <w:t xml:space="preserve"> ש</w:t>
      </w:r>
      <w:r w:rsidRPr="006B143C">
        <w:rPr>
          <w:rFonts w:cs="David" w:hint="cs"/>
          <w:rtl/>
          <w:lang w:bidi="he-IL"/>
        </w:rPr>
        <w:t>המיצ"ב הוא</w:t>
      </w:r>
      <w:r w:rsidRPr="006B143C">
        <w:rPr>
          <w:rFonts w:cs="David"/>
          <w:rtl/>
          <w:lang w:bidi="he-IL"/>
        </w:rPr>
        <w:t xml:space="preserve"> לא חזות הכל ואסור להשתמש ב</w:t>
      </w:r>
      <w:r w:rsidRPr="006B143C">
        <w:rPr>
          <w:rFonts w:cs="David" w:hint="cs"/>
          <w:rtl/>
          <w:lang w:bidi="he-IL"/>
        </w:rPr>
        <w:t>ו</w:t>
      </w:r>
      <w:r w:rsidRPr="006B143C">
        <w:rPr>
          <w:rFonts w:cs="David"/>
          <w:rtl/>
          <w:lang w:bidi="he-IL"/>
        </w:rPr>
        <w:t xml:space="preserve"> כשוט. זה הזמן לאיזון. </w:t>
      </w:r>
      <w:r w:rsidRPr="006B143C">
        <w:rPr>
          <w:rFonts w:cs="David" w:hint="cs"/>
          <w:rtl/>
          <w:lang w:bidi="he-IL"/>
        </w:rPr>
        <w:t>ל</w:t>
      </w:r>
      <w:r w:rsidRPr="006B143C">
        <w:rPr>
          <w:rFonts w:cs="David"/>
          <w:rtl/>
          <w:lang w:bidi="he-IL"/>
        </w:rPr>
        <w:t>מדידה בשרות הלמידה.</w:t>
      </w:r>
    </w:p>
    <w:p w:rsidR="004A57B8" w:rsidRPr="006B143C" w:rsidRDefault="004A57B8" w:rsidP="006B143C">
      <w:pPr>
        <w:pStyle w:val="ae"/>
        <w:numPr>
          <w:ilvl w:val="1"/>
          <w:numId w:val="10"/>
        </w:numPr>
        <w:bidi/>
        <w:spacing w:line="360" w:lineRule="auto"/>
        <w:ind w:left="333"/>
        <w:jc w:val="both"/>
        <w:rPr>
          <w:rFonts w:cs="David"/>
          <w:rtl/>
          <w:lang w:bidi="he-IL"/>
        </w:rPr>
      </w:pPr>
      <w:r w:rsidRPr="006B143C">
        <w:rPr>
          <w:rFonts w:cs="David"/>
          <w:rtl/>
          <w:lang w:bidi="he-IL"/>
        </w:rPr>
        <w:t xml:space="preserve">אנחנו חייבים למדוד, השאלה היא </w:t>
      </w:r>
      <w:r w:rsidRPr="006B143C">
        <w:rPr>
          <w:rFonts w:cs="David" w:hint="cs"/>
          <w:rtl/>
          <w:lang w:bidi="he-IL"/>
        </w:rPr>
        <w:t>ה</w:t>
      </w:r>
      <w:r w:rsidRPr="006B143C">
        <w:rPr>
          <w:rFonts w:cs="David"/>
          <w:rtl/>
          <w:lang w:bidi="he-IL"/>
        </w:rPr>
        <w:t>מידתיות</w:t>
      </w:r>
      <w:r w:rsidRPr="006B143C">
        <w:rPr>
          <w:rFonts w:cs="David" w:hint="cs"/>
          <w:rtl/>
          <w:lang w:bidi="he-IL"/>
        </w:rPr>
        <w:t>.</w:t>
      </w:r>
      <w:r w:rsidRPr="006B143C">
        <w:rPr>
          <w:rFonts w:cs="David"/>
          <w:rtl/>
          <w:lang w:bidi="he-IL"/>
        </w:rPr>
        <w:t xml:space="preserve"> באילו צמתים</w:t>
      </w:r>
      <w:r w:rsidRPr="006B143C">
        <w:rPr>
          <w:rFonts w:cs="David" w:hint="cs"/>
          <w:rtl/>
          <w:lang w:bidi="he-IL"/>
        </w:rPr>
        <w:t>?</w:t>
      </w:r>
      <w:r w:rsidRPr="006B143C">
        <w:rPr>
          <w:rFonts w:cs="David"/>
          <w:rtl/>
          <w:lang w:bidi="he-IL"/>
        </w:rPr>
        <w:t xml:space="preserve"> איך זה מתכתב עם דברים אחרים? </w:t>
      </w:r>
      <w:r w:rsidRPr="006B143C">
        <w:rPr>
          <w:rFonts w:cs="David" w:hint="cs"/>
          <w:rtl/>
          <w:lang w:bidi="he-IL"/>
        </w:rPr>
        <w:t xml:space="preserve">ואיך כל זה יתחבר עם </w:t>
      </w:r>
      <w:r w:rsidRPr="006B143C">
        <w:rPr>
          <w:rFonts w:cs="David"/>
          <w:rtl/>
          <w:lang w:bidi="he-IL"/>
        </w:rPr>
        <w:t>למידה משמעותית</w:t>
      </w:r>
      <w:r w:rsidRPr="006B143C">
        <w:rPr>
          <w:rFonts w:cs="David" w:hint="cs"/>
          <w:rtl/>
          <w:lang w:bidi="he-IL"/>
        </w:rPr>
        <w:t>?</w:t>
      </w:r>
      <w:r w:rsidRPr="006B143C">
        <w:rPr>
          <w:rFonts w:cs="David"/>
          <w:rtl/>
          <w:lang w:bidi="he-IL"/>
        </w:rPr>
        <w:t xml:space="preserve"> צריך לייצר הוויה שגם מודדת את זה. הבגרויות צריכות </w:t>
      </w:r>
      <w:r w:rsidRPr="006B143C">
        <w:rPr>
          <w:rFonts w:cs="David"/>
          <w:rtl/>
          <w:lang w:bidi="he-IL"/>
        </w:rPr>
        <w:lastRenderedPageBreak/>
        <w:t>להיות חלק מהמכשירים שיתנו תיקוף. אולי גם דברים נוספים שעד היום לא מדדנו אותם</w:t>
      </w:r>
      <w:r w:rsidRPr="006B143C">
        <w:rPr>
          <w:rFonts w:cs="David"/>
          <w:lang w:bidi="he-IL"/>
        </w:rPr>
        <w:t>.</w:t>
      </w:r>
      <w:r w:rsidRPr="006B143C">
        <w:rPr>
          <w:rFonts w:cs="David" w:hint="cs"/>
          <w:rtl/>
          <w:lang w:bidi="he-IL"/>
        </w:rPr>
        <w:t xml:space="preserve"> </w:t>
      </w:r>
      <w:r w:rsidRPr="006B143C">
        <w:rPr>
          <w:rFonts w:cs="David"/>
          <w:rtl/>
          <w:lang w:bidi="he-IL"/>
        </w:rPr>
        <w:t>יש פה הזדמנות פז</w:t>
      </w:r>
      <w:r w:rsidRPr="006B143C">
        <w:rPr>
          <w:rFonts w:cs="David" w:hint="cs"/>
          <w:rtl/>
          <w:lang w:bidi="he-IL"/>
        </w:rPr>
        <w:t xml:space="preserve"> ואני </w:t>
      </w:r>
      <w:r w:rsidRPr="006B143C">
        <w:rPr>
          <w:rFonts w:cs="David"/>
          <w:rtl/>
          <w:lang w:bidi="he-IL"/>
        </w:rPr>
        <w:t>מאמינה כי צוות המומחים פה יציע מספר אפשרויות.</w:t>
      </w:r>
    </w:p>
    <w:p w:rsidR="00472DD2" w:rsidRDefault="00472DD2" w:rsidP="00472DD2">
      <w:pPr>
        <w:bidi/>
        <w:rPr>
          <w:rFonts w:cs="David"/>
          <w:szCs w:val="28"/>
          <w:rtl/>
          <w:lang w:bidi="he-IL"/>
        </w:rPr>
      </w:pPr>
    </w:p>
    <w:p w:rsidR="00472DD2" w:rsidRPr="006B143C" w:rsidRDefault="00472DD2" w:rsidP="006B143C">
      <w:pPr>
        <w:bidi/>
        <w:spacing w:line="360" w:lineRule="auto"/>
        <w:jc w:val="both"/>
        <w:rPr>
          <w:rFonts w:cs="David"/>
          <w:b/>
          <w:bCs/>
          <w:rtl/>
          <w:lang w:bidi="he-IL"/>
        </w:rPr>
      </w:pPr>
      <w:r w:rsidRPr="006B143C">
        <w:rPr>
          <w:rFonts w:cs="David" w:hint="cs"/>
          <w:b/>
          <w:bCs/>
          <w:rtl/>
          <w:lang w:bidi="he-IL"/>
        </w:rPr>
        <w:t>תהליך עבודה ולוחות זמנים:</w:t>
      </w:r>
    </w:p>
    <w:p w:rsidR="007264A1" w:rsidRPr="00E7075B" w:rsidRDefault="00E7075B" w:rsidP="00E7075B">
      <w:pPr>
        <w:numPr>
          <w:ilvl w:val="0"/>
          <w:numId w:val="15"/>
        </w:numPr>
        <w:bidi/>
        <w:spacing w:line="360" w:lineRule="auto"/>
        <w:jc w:val="both"/>
        <w:rPr>
          <w:rFonts w:cs="David"/>
          <w:lang w:bidi="he-IL"/>
        </w:rPr>
      </w:pPr>
      <w:r>
        <w:rPr>
          <w:rFonts w:cs="David" w:hint="cs"/>
          <w:b/>
          <w:bCs/>
          <w:rtl/>
          <w:lang w:bidi="he-IL"/>
        </w:rPr>
        <w:t>הוועדה ת</w:t>
      </w:r>
      <w:r>
        <w:rPr>
          <w:rFonts w:cs="David"/>
          <w:b/>
          <w:bCs/>
          <w:rtl/>
          <w:lang w:bidi="he-IL"/>
        </w:rPr>
        <w:t>בח</w:t>
      </w:r>
      <w:r w:rsidR="00D34987" w:rsidRPr="00E7075B">
        <w:rPr>
          <w:rFonts w:cs="David"/>
          <w:b/>
          <w:bCs/>
          <w:rtl/>
          <w:lang w:bidi="he-IL"/>
        </w:rPr>
        <w:t>ן לעומק את סוגיית ההערכה בשלבי החינוך היס</w:t>
      </w:r>
      <w:r w:rsidR="00585681">
        <w:rPr>
          <w:rFonts w:cs="David"/>
          <w:b/>
          <w:bCs/>
          <w:rtl/>
          <w:lang w:bidi="he-IL"/>
        </w:rPr>
        <w:t>ודי וחטיבת הביניים</w:t>
      </w:r>
      <w:r w:rsidR="008C6F5E">
        <w:rPr>
          <w:rFonts w:cs="David" w:hint="cs"/>
          <w:b/>
          <w:bCs/>
          <w:rtl/>
          <w:lang w:bidi="he-IL"/>
        </w:rPr>
        <w:t>, בין השאר</w:t>
      </w:r>
      <w:r w:rsidR="00585681">
        <w:rPr>
          <w:rFonts w:cs="David"/>
          <w:b/>
          <w:bCs/>
          <w:rtl/>
          <w:lang w:bidi="he-IL"/>
        </w:rPr>
        <w:t xml:space="preserve"> בהיבטים</w:t>
      </w:r>
      <w:r w:rsidR="00585681">
        <w:rPr>
          <w:rFonts w:cs="David" w:hint="cs"/>
          <w:b/>
          <w:bCs/>
          <w:rtl/>
          <w:lang w:bidi="he-IL"/>
        </w:rPr>
        <w:t xml:space="preserve"> הבאים</w:t>
      </w:r>
      <w:r w:rsidR="00D34987" w:rsidRPr="00E7075B">
        <w:rPr>
          <w:rFonts w:cs="David"/>
          <w:b/>
          <w:bCs/>
          <w:rtl/>
          <w:lang w:bidi="he-IL"/>
        </w:rPr>
        <w:t>:</w:t>
      </w:r>
    </w:p>
    <w:p w:rsidR="008B353F" w:rsidRPr="008B353F" w:rsidRDefault="00D34987" w:rsidP="008B353F">
      <w:pPr>
        <w:numPr>
          <w:ilvl w:val="1"/>
          <w:numId w:val="15"/>
        </w:numPr>
        <w:bidi/>
        <w:spacing w:line="360" w:lineRule="auto"/>
        <w:jc w:val="both"/>
        <w:rPr>
          <w:rFonts w:cs="David"/>
          <w:lang w:bidi="he-IL"/>
        </w:rPr>
      </w:pPr>
      <w:r w:rsidRPr="00E7075B">
        <w:rPr>
          <w:rFonts w:cs="David"/>
          <w:rtl/>
          <w:lang w:bidi="he-IL"/>
        </w:rPr>
        <w:t xml:space="preserve">מהן מטרות הערכה חיצונית סטנדרטית </w:t>
      </w:r>
      <w:r w:rsidR="0063533B">
        <w:rPr>
          <w:rFonts w:cs="David" w:hint="cs"/>
          <w:rtl/>
          <w:lang w:bidi="he-IL"/>
        </w:rPr>
        <w:t xml:space="preserve">בהתייחס לרמות מדידה שונות (ארצית ובית-ספרית)?  </w:t>
      </w:r>
      <w:r w:rsidRPr="00E7075B">
        <w:rPr>
          <w:rFonts w:cs="David"/>
          <w:rtl/>
          <w:lang w:bidi="he-IL"/>
        </w:rPr>
        <w:t xml:space="preserve">מי בעלי העניין? </w:t>
      </w:r>
    </w:p>
    <w:p w:rsidR="008B353F" w:rsidRPr="008B353F" w:rsidRDefault="008B353F" w:rsidP="0063533B">
      <w:pPr>
        <w:numPr>
          <w:ilvl w:val="1"/>
          <w:numId w:val="15"/>
        </w:numPr>
        <w:bidi/>
        <w:spacing w:line="360" w:lineRule="auto"/>
        <w:jc w:val="both"/>
        <w:rPr>
          <w:rFonts w:cs="David"/>
          <w:lang w:bidi="he-IL"/>
        </w:rPr>
      </w:pPr>
      <w:r w:rsidRPr="008B353F">
        <w:rPr>
          <w:rFonts w:cs="David" w:hint="cs"/>
          <w:rtl/>
          <w:lang w:bidi="he-IL"/>
        </w:rPr>
        <w:t xml:space="preserve">הערכה חיצונית ברמה ארצית </w:t>
      </w:r>
      <w:r w:rsidR="0063533B">
        <w:rPr>
          <w:rFonts w:cs="David" w:hint="cs"/>
          <w:rtl/>
          <w:lang w:bidi="he-IL"/>
        </w:rPr>
        <w:t>אפשר</w:t>
      </w:r>
      <w:r w:rsidRPr="008B353F">
        <w:rPr>
          <w:rFonts w:cs="David" w:hint="cs"/>
          <w:rtl/>
          <w:lang w:bidi="he-IL"/>
        </w:rPr>
        <w:t xml:space="preserve"> לבצע באמצעות משוב ארצי מדגמי</w:t>
      </w:r>
      <w:r w:rsidR="0063533B">
        <w:rPr>
          <w:rFonts w:cs="David" w:hint="cs"/>
          <w:rtl/>
          <w:lang w:bidi="he-IL"/>
        </w:rPr>
        <w:t>.</w:t>
      </w:r>
      <w:r w:rsidRPr="008B353F">
        <w:rPr>
          <w:rFonts w:cs="David" w:hint="cs"/>
          <w:rtl/>
          <w:lang w:bidi="he-IL"/>
        </w:rPr>
        <w:t xml:space="preserve"> מה נכון לעשות לגבי הערכה </w:t>
      </w:r>
      <w:r>
        <w:rPr>
          <w:rFonts w:cs="David" w:hint="cs"/>
          <w:rtl/>
          <w:lang w:bidi="he-IL"/>
        </w:rPr>
        <w:t xml:space="preserve">ברמה </w:t>
      </w:r>
      <w:r w:rsidR="0063533B">
        <w:rPr>
          <w:rFonts w:cs="David" w:hint="cs"/>
          <w:rtl/>
          <w:lang w:bidi="he-IL"/>
        </w:rPr>
        <w:t>בית-</w:t>
      </w:r>
      <w:r w:rsidRPr="008B353F">
        <w:rPr>
          <w:rFonts w:cs="David" w:hint="cs"/>
          <w:rtl/>
          <w:lang w:bidi="he-IL"/>
        </w:rPr>
        <w:t>ספרית</w:t>
      </w:r>
      <w:r>
        <w:rPr>
          <w:rFonts w:cs="David" w:hint="cs"/>
          <w:rtl/>
          <w:lang w:bidi="he-IL"/>
        </w:rPr>
        <w:t>?</w:t>
      </w:r>
    </w:p>
    <w:p w:rsidR="007264A1" w:rsidRPr="00E7075B" w:rsidRDefault="00D34987" w:rsidP="00E7075B">
      <w:pPr>
        <w:numPr>
          <w:ilvl w:val="1"/>
          <w:numId w:val="15"/>
        </w:numPr>
        <w:bidi/>
        <w:spacing w:line="360" w:lineRule="auto"/>
        <w:jc w:val="both"/>
        <w:rPr>
          <w:rFonts w:cs="David"/>
          <w:rtl/>
          <w:lang w:bidi="he-IL"/>
        </w:rPr>
      </w:pPr>
      <w:r w:rsidRPr="00E7075B">
        <w:rPr>
          <w:rFonts w:cs="David"/>
          <w:rtl/>
          <w:lang w:bidi="he-IL"/>
        </w:rPr>
        <w:t xml:space="preserve">מהן מטרות הערכה </w:t>
      </w:r>
      <w:r w:rsidR="0063533B">
        <w:rPr>
          <w:rFonts w:cs="David" w:hint="cs"/>
          <w:rtl/>
          <w:lang w:bidi="he-IL"/>
        </w:rPr>
        <w:t xml:space="preserve">בית-ספרית </w:t>
      </w:r>
      <w:r w:rsidRPr="00E7075B">
        <w:rPr>
          <w:rFonts w:cs="David"/>
          <w:rtl/>
          <w:lang w:bidi="he-IL"/>
        </w:rPr>
        <w:t xml:space="preserve">פנימית, מה הם הכלים המתאימים ומהן דרכי ההטמעה? </w:t>
      </w:r>
    </w:p>
    <w:p w:rsidR="007264A1" w:rsidRPr="00E7075B" w:rsidRDefault="00D34987" w:rsidP="00E7075B">
      <w:pPr>
        <w:numPr>
          <w:ilvl w:val="1"/>
          <w:numId w:val="15"/>
        </w:numPr>
        <w:bidi/>
        <w:spacing w:line="360" w:lineRule="auto"/>
        <w:jc w:val="both"/>
        <w:rPr>
          <w:rFonts w:cs="David"/>
          <w:rtl/>
          <w:lang w:bidi="he-IL"/>
        </w:rPr>
      </w:pPr>
      <w:r w:rsidRPr="00E7075B">
        <w:rPr>
          <w:rFonts w:cs="David"/>
          <w:rtl/>
          <w:lang w:bidi="he-IL"/>
        </w:rPr>
        <w:t xml:space="preserve">הערכה </w:t>
      </w:r>
      <w:r w:rsidR="000F4849">
        <w:rPr>
          <w:rFonts w:cs="David" w:hint="cs"/>
          <w:rtl/>
          <w:lang w:bidi="he-IL"/>
        </w:rPr>
        <w:t xml:space="preserve">בית-ספרית </w:t>
      </w:r>
      <w:r w:rsidRPr="00E7075B">
        <w:rPr>
          <w:rFonts w:cs="David"/>
          <w:rtl/>
          <w:lang w:bidi="he-IL"/>
        </w:rPr>
        <w:t>פנימית מול חיצונית - יתרונות וחסרונות</w:t>
      </w:r>
      <w:r w:rsidR="00CA4F40">
        <w:rPr>
          <w:rFonts w:cs="David" w:hint="cs"/>
          <w:rtl/>
          <w:lang w:bidi="he-IL"/>
        </w:rPr>
        <w:t>, הילכו השניים יחדיו</w:t>
      </w:r>
      <w:r w:rsidR="008B353F">
        <w:rPr>
          <w:rFonts w:cs="David" w:hint="cs"/>
          <w:rtl/>
          <w:lang w:bidi="he-IL"/>
        </w:rPr>
        <w:t>?</w:t>
      </w:r>
    </w:p>
    <w:p w:rsidR="007264A1" w:rsidRPr="00E7075B" w:rsidRDefault="008B353F" w:rsidP="008B353F">
      <w:pPr>
        <w:numPr>
          <w:ilvl w:val="1"/>
          <w:numId w:val="15"/>
        </w:numPr>
        <w:bidi/>
        <w:spacing w:line="360" w:lineRule="auto"/>
        <w:jc w:val="both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מהו מודל ההערכה המתאים</w:t>
      </w:r>
      <w:r>
        <w:rPr>
          <w:rFonts w:cs="David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>ל</w:t>
      </w:r>
      <w:r w:rsidR="0063533B">
        <w:rPr>
          <w:rFonts w:cs="David"/>
          <w:rtl/>
          <w:lang w:bidi="he-IL"/>
        </w:rPr>
        <w:t>מערכת החינוך בישרא</w:t>
      </w:r>
      <w:r w:rsidR="0063533B">
        <w:rPr>
          <w:rFonts w:cs="David" w:hint="cs"/>
          <w:rtl/>
          <w:lang w:bidi="he-IL"/>
        </w:rPr>
        <w:t>ל,</w:t>
      </w:r>
      <w:r>
        <w:rPr>
          <w:rFonts w:cs="David" w:hint="cs"/>
          <w:rtl/>
          <w:lang w:bidi="he-IL"/>
        </w:rPr>
        <w:t xml:space="preserve"> לאור השונות הגדולה </w:t>
      </w:r>
      <w:r w:rsidR="0063533B">
        <w:rPr>
          <w:rFonts w:cs="David" w:hint="cs"/>
          <w:rtl/>
          <w:lang w:bidi="he-IL"/>
        </w:rPr>
        <w:t xml:space="preserve">בין בתי ספר </w:t>
      </w:r>
      <w:r>
        <w:rPr>
          <w:rFonts w:cs="David" w:hint="cs"/>
          <w:rtl/>
          <w:lang w:bidi="he-IL"/>
        </w:rPr>
        <w:t>ופערי הישגים</w:t>
      </w:r>
      <w:r w:rsidR="0063533B">
        <w:rPr>
          <w:rFonts w:cs="David" w:hint="cs"/>
          <w:rtl/>
          <w:lang w:bidi="he-IL"/>
        </w:rPr>
        <w:t xml:space="preserve"> בין קבוצות אוכלוסייה</w:t>
      </w:r>
      <w:r>
        <w:rPr>
          <w:rFonts w:cs="David" w:hint="cs"/>
          <w:rtl/>
          <w:lang w:bidi="he-IL"/>
        </w:rPr>
        <w:t>?</w:t>
      </w:r>
    </w:p>
    <w:p w:rsidR="00585681" w:rsidRDefault="00D34987" w:rsidP="00E7075B">
      <w:pPr>
        <w:numPr>
          <w:ilvl w:val="1"/>
          <w:numId w:val="15"/>
        </w:numPr>
        <w:bidi/>
        <w:spacing w:line="360" w:lineRule="auto"/>
        <w:jc w:val="both"/>
        <w:rPr>
          <w:rFonts w:cs="David"/>
          <w:lang w:bidi="he-IL"/>
        </w:rPr>
      </w:pPr>
      <w:r w:rsidRPr="00E7075B">
        <w:rPr>
          <w:rFonts w:cs="David"/>
          <w:rtl/>
          <w:lang w:bidi="he-IL"/>
        </w:rPr>
        <w:t>כיצד לשלב הערכה פנימית וחיצונית בדרך מיטבית?</w:t>
      </w:r>
    </w:p>
    <w:p w:rsidR="008B353F" w:rsidRDefault="00585681" w:rsidP="008B353F">
      <w:pPr>
        <w:numPr>
          <w:ilvl w:val="1"/>
          <w:numId w:val="15"/>
        </w:numPr>
        <w:bidi/>
        <w:spacing w:line="360" w:lineRule="auto"/>
        <w:jc w:val="both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>מה הן הדרכים להתמודד עם השלכות שליליות אפשריות?</w:t>
      </w:r>
      <w:r w:rsidR="00D34987" w:rsidRPr="00585681">
        <w:rPr>
          <w:rFonts w:cs="David"/>
          <w:rtl/>
          <w:lang w:bidi="he-IL"/>
        </w:rPr>
        <w:t xml:space="preserve"> </w:t>
      </w:r>
    </w:p>
    <w:p w:rsidR="00E7075B" w:rsidRPr="00E7075B" w:rsidRDefault="00D34987" w:rsidP="00CA4F40">
      <w:pPr>
        <w:numPr>
          <w:ilvl w:val="0"/>
          <w:numId w:val="15"/>
        </w:numPr>
        <w:bidi/>
        <w:spacing w:line="360" w:lineRule="auto"/>
        <w:jc w:val="both"/>
        <w:rPr>
          <w:rFonts w:cs="David"/>
          <w:lang w:bidi="he-IL"/>
        </w:rPr>
      </w:pPr>
      <w:r w:rsidRPr="00E7075B">
        <w:rPr>
          <w:rFonts w:cs="David"/>
          <w:b/>
          <w:bCs/>
          <w:rtl/>
          <w:lang w:bidi="he-IL"/>
        </w:rPr>
        <w:t>הועדה תגבש המלצות למודל (אחד או יותר) של הערכה בית-ספרית ותתווה את הדרך בה ייושם המודל (לוחות זמנים הדרגתיים, מחקר מלווה, צמתי החלטה, ועוד)</w:t>
      </w:r>
      <w:r w:rsidR="00E7075B">
        <w:rPr>
          <w:rFonts w:cs="David" w:hint="cs"/>
          <w:b/>
          <w:bCs/>
          <w:rtl/>
          <w:lang w:bidi="he-IL"/>
        </w:rPr>
        <w:t>.</w:t>
      </w:r>
    </w:p>
    <w:p w:rsidR="007264A1" w:rsidRPr="00237C80" w:rsidRDefault="00D34987" w:rsidP="00E7075B">
      <w:pPr>
        <w:numPr>
          <w:ilvl w:val="0"/>
          <w:numId w:val="15"/>
        </w:numPr>
        <w:bidi/>
        <w:spacing w:line="360" w:lineRule="auto"/>
        <w:jc w:val="both"/>
        <w:rPr>
          <w:rFonts w:cs="David"/>
          <w:b/>
          <w:bCs/>
          <w:lang w:bidi="he-IL"/>
        </w:rPr>
      </w:pPr>
      <w:r w:rsidRPr="00237C80">
        <w:rPr>
          <w:rFonts w:cs="David"/>
          <w:b/>
          <w:bCs/>
          <w:rtl/>
          <w:lang w:bidi="he-IL"/>
        </w:rPr>
        <w:t>המטרה לסיים את עבודת הוועדה לקראת סוף פברואר 2014</w:t>
      </w:r>
    </w:p>
    <w:p w:rsidR="007264A1" w:rsidRPr="00E7075B" w:rsidRDefault="00E7075B" w:rsidP="00E7075B">
      <w:pPr>
        <w:bidi/>
        <w:spacing w:line="360" w:lineRule="auto"/>
        <w:ind w:left="720"/>
        <w:jc w:val="both"/>
        <w:rPr>
          <w:rFonts w:cs="David"/>
          <w:rtl/>
          <w:lang w:bidi="he-IL"/>
        </w:rPr>
      </w:pPr>
      <w:r w:rsidRPr="00E7075B">
        <w:rPr>
          <w:rFonts w:cs="David"/>
          <w:rtl/>
          <w:lang w:bidi="he-IL"/>
        </w:rPr>
        <w:t>בשלב זה נקבעו ארבעה מפגשים</w:t>
      </w:r>
      <w:r w:rsidRPr="00E7075B">
        <w:rPr>
          <w:rFonts w:cs="David" w:hint="cs"/>
          <w:rtl/>
          <w:lang w:bidi="he-IL"/>
        </w:rPr>
        <w:t>:</w:t>
      </w:r>
      <w:r w:rsidRPr="00E7075B">
        <w:rPr>
          <w:rFonts w:cs="David"/>
          <w:rtl/>
          <w:lang w:bidi="he-IL"/>
        </w:rPr>
        <w:t xml:space="preserve"> 5.12.13, 26.12.13, 9.1.14, 23.1.14</w:t>
      </w:r>
      <w:r>
        <w:rPr>
          <w:rFonts w:cs="David" w:hint="cs"/>
          <w:rtl/>
          <w:lang w:bidi="he-IL"/>
        </w:rPr>
        <w:t>.</w:t>
      </w:r>
      <w:r w:rsidRPr="00E7075B">
        <w:rPr>
          <w:rFonts w:cs="David"/>
          <w:rtl/>
          <w:lang w:bidi="he-IL"/>
        </w:rPr>
        <w:t xml:space="preserve">  </w:t>
      </w:r>
      <w:r w:rsidR="00D34987" w:rsidRPr="00E7075B">
        <w:rPr>
          <w:rFonts w:cs="David"/>
          <w:rtl/>
          <w:lang w:bidi="he-IL"/>
        </w:rPr>
        <w:t>בסיום כל מפגש יוחלט על הנושא בו נדון במפגש הבא</w:t>
      </w:r>
      <w:r>
        <w:rPr>
          <w:rFonts w:cs="David" w:hint="cs"/>
          <w:rtl/>
          <w:lang w:bidi="he-IL"/>
        </w:rPr>
        <w:t xml:space="preserve">. </w:t>
      </w:r>
      <w:r w:rsidRPr="00E7075B">
        <w:rPr>
          <w:rFonts w:cs="David"/>
          <w:rtl/>
          <w:lang w:bidi="he-IL"/>
        </w:rPr>
        <w:t>חומרים יישלחו בדואל וחברי הוועדה יתבקשו להגיב להם</w:t>
      </w:r>
      <w:r>
        <w:rPr>
          <w:rFonts w:cs="David" w:hint="cs"/>
          <w:rtl/>
          <w:lang w:bidi="he-IL"/>
        </w:rPr>
        <w:t>.</w:t>
      </w:r>
      <w:r w:rsidR="00D34987" w:rsidRPr="00E7075B">
        <w:rPr>
          <w:rFonts w:cs="David"/>
          <w:rtl/>
          <w:lang w:bidi="he-IL"/>
        </w:rPr>
        <w:t xml:space="preserve"> </w:t>
      </w:r>
    </w:p>
    <w:p w:rsidR="00472DD2" w:rsidRPr="006B143C" w:rsidRDefault="00472DD2" w:rsidP="006B143C">
      <w:pPr>
        <w:bidi/>
        <w:spacing w:line="360" w:lineRule="auto"/>
        <w:jc w:val="both"/>
        <w:rPr>
          <w:rFonts w:cs="David"/>
          <w:rtl/>
          <w:lang w:bidi="he-IL"/>
        </w:rPr>
      </w:pPr>
    </w:p>
    <w:p w:rsidR="00472DD2" w:rsidRPr="00083BCC" w:rsidRDefault="00472DD2" w:rsidP="00D7694C">
      <w:pPr>
        <w:bidi/>
        <w:spacing w:line="360" w:lineRule="auto"/>
        <w:jc w:val="both"/>
        <w:rPr>
          <w:rFonts w:cs="David"/>
          <w:b/>
          <w:bCs/>
          <w:rtl/>
          <w:lang w:bidi="he-IL"/>
        </w:rPr>
      </w:pPr>
      <w:r w:rsidRPr="00083BCC">
        <w:rPr>
          <w:rFonts w:cs="David" w:hint="cs"/>
          <w:b/>
          <w:bCs/>
          <w:rtl/>
          <w:lang w:bidi="he-IL"/>
        </w:rPr>
        <w:t xml:space="preserve">התקיים דיון בין חברי הועדה. </w:t>
      </w:r>
      <w:r w:rsidR="004A57B8" w:rsidRPr="00083BCC">
        <w:rPr>
          <w:rFonts w:cs="David" w:hint="cs"/>
          <w:b/>
          <w:bCs/>
          <w:rtl/>
          <w:lang w:bidi="he-IL"/>
        </w:rPr>
        <w:t xml:space="preserve">להלן סיכום </w:t>
      </w:r>
      <w:r w:rsidRPr="00083BCC">
        <w:rPr>
          <w:rFonts w:cs="David" w:hint="cs"/>
          <w:b/>
          <w:bCs/>
          <w:rtl/>
          <w:lang w:bidi="he-IL"/>
        </w:rPr>
        <w:t>הנקודות המרכזיות שעלו בדיון:</w:t>
      </w:r>
    </w:p>
    <w:p w:rsidR="00472DD2" w:rsidRPr="006B143C" w:rsidRDefault="00B574E0" w:rsidP="006B143C">
      <w:pPr>
        <w:pStyle w:val="ae"/>
        <w:numPr>
          <w:ilvl w:val="0"/>
          <w:numId w:val="13"/>
        </w:numPr>
        <w:bidi/>
        <w:spacing w:line="360" w:lineRule="auto"/>
        <w:ind w:left="333"/>
        <w:jc w:val="both"/>
        <w:rPr>
          <w:rFonts w:cs="David"/>
          <w:b/>
          <w:bCs/>
          <w:lang w:bidi="he-IL"/>
        </w:rPr>
      </w:pPr>
      <w:r w:rsidRPr="006B143C">
        <w:rPr>
          <w:rFonts w:cs="David" w:hint="cs"/>
          <w:b/>
          <w:bCs/>
          <w:rtl/>
          <w:lang w:bidi="he-IL"/>
        </w:rPr>
        <w:t>השפעת</w:t>
      </w:r>
      <w:r w:rsidR="00472DD2" w:rsidRPr="006B143C">
        <w:rPr>
          <w:rFonts w:cs="David" w:hint="cs"/>
          <w:b/>
          <w:bCs/>
          <w:rtl/>
          <w:lang w:bidi="he-IL"/>
        </w:rPr>
        <w:t xml:space="preserve"> המיצ"ב </w:t>
      </w:r>
      <w:r w:rsidRPr="006B143C">
        <w:rPr>
          <w:rFonts w:cs="David" w:hint="cs"/>
          <w:b/>
          <w:bCs/>
          <w:rtl/>
          <w:lang w:bidi="he-IL"/>
        </w:rPr>
        <w:t>ע</w:t>
      </w:r>
      <w:r w:rsidR="00472DD2" w:rsidRPr="006B143C">
        <w:rPr>
          <w:rFonts w:cs="David" w:hint="cs"/>
          <w:b/>
          <w:bCs/>
          <w:rtl/>
          <w:lang w:bidi="he-IL"/>
        </w:rPr>
        <w:t>ל</w:t>
      </w:r>
      <w:r w:rsidRPr="006B143C">
        <w:rPr>
          <w:rFonts w:cs="David" w:hint="cs"/>
          <w:b/>
          <w:bCs/>
          <w:rtl/>
          <w:lang w:bidi="he-IL"/>
        </w:rPr>
        <w:t xml:space="preserve"> </w:t>
      </w:r>
      <w:r w:rsidR="00472DD2" w:rsidRPr="006B143C">
        <w:rPr>
          <w:rFonts w:cs="David" w:hint="cs"/>
          <w:b/>
          <w:bCs/>
          <w:rtl/>
          <w:lang w:bidi="he-IL"/>
        </w:rPr>
        <w:t>מערכת החינוך בעשור האחרון:</w:t>
      </w:r>
    </w:p>
    <w:p w:rsidR="004A57B8" w:rsidRPr="006B143C" w:rsidRDefault="004A57B8" w:rsidP="006B143C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>הובעה הסכמה לגבי הצורך במדידה במערכת החינוך</w:t>
      </w:r>
      <w:r w:rsidR="0017686F">
        <w:rPr>
          <w:rFonts w:cs="David" w:hint="cs"/>
          <w:rtl/>
          <w:lang w:bidi="he-IL"/>
        </w:rPr>
        <w:t>.</w:t>
      </w:r>
    </w:p>
    <w:p w:rsidR="00472DD2" w:rsidRPr="006B143C" w:rsidRDefault="00172714" w:rsidP="00CA4F40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 xml:space="preserve">לאחר </w:t>
      </w:r>
      <w:r w:rsidR="00CA4F40">
        <w:rPr>
          <w:rFonts w:cs="David" w:hint="cs"/>
          <w:rtl/>
          <w:lang w:bidi="he-IL"/>
        </w:rPr>
        <w:t>ל</w:t>
      </w:r>
      <w:r w:rsidRPr="006B143C">
        <w:rPr>
          <w:rFonts w:cs="David" w:hint="cs"/>
          <w:rtl/>
          <w:lang w:bidi="he-IL"/>
        </w:rPr>
        <w:t>מעל</w:t>
      </w:r>
      <w:r w:rsidR="00CA4F40">
        <w:rPr>
          <w:rFonts w:cs="David" w:hint="cs"/>
          <w:rtl/>
          <w:lang w:bidi="he-IL"/>
        </w:rPr>
        <w:t>ה</w:t>
      </w:r>
      <w:r w:rsidRPr="006B143C">
        <w:rPr>
          <w:rFonts w:cs="David" w:hint="cs"/>
          <w:rtl/>
          <w:lang w:bidi="he-IL"/>
        </w:rPr>
        <w:t xml:space="preserve"> </w:t>
      </w:r>
      <w:r w:rsidR="00CA4F40">
        <w:rPr>
          <w:rFonts w:cs="David" w:hint="cs"/>
          <w:rtl/>
          <w:lang w:bidi="he-IL"/>
        </w:rPr>
        <w:t>מ</w:t>
      </w:r>
      <w:r w:rsidRPr="006B143C">
        <w:rPr>
          <w:rFonts w:cs="David" w:hint="cs"/>
          <w:rtl/>
          <w:lang w:bidi="he-IL"/>
        </w:rPr>
        <w:t xml:space="preserve">עשור </w:t>
      </w:r>
      <w:r w:rsidR="00CA4F40">
        <w:rPr>
          <w:rFonts w:cs="David" w:hint="cs"/>
          <w:rtl/>
          <w:lang w:bidi="he-IL"/>
        </w:rPr>
        <w:t>להפעלת ה</w:t>
      </w:r>
      <w:r w:rsidRPr="006B143C">
        <w:rPr>
          <w:rFonts w:cs="David" w:hint="cs"/>
          <w:rtl/>
          <w:lang w:bidi="he-IL"/>
        </w:rPr>
        <w:t xml:space="preserve">מיצ"ב, </w:t>
      </w:r>
      <w:r w:rsidR="00CA4F40">
        <w:rPr>
          <w:rFonts w:cs="David" w:hint="cs"/>
          <w:rtl/>
          <w:lang w:bidi="he-IL"/>
        </w:rPr>
        <w:t xml:space="preserve">התבקשה </w:t>
      </w:r>
      <w:r w:rsidR="00A0248C" w:rsidRPr="006B143C">
        <w:rPr>
          <w:rFonts w:cs="David"/>
          <w:rtl/>
          <w:lang w:bidi="he-IL"/>
        </w:rPr>
        <w:t xml:space="preserve">ראמ"ה </w:t>
      </w:r>
      <w:r w:rsidR="00CA4F40">
        <w:rPr>
          <w:rFonts w:cs="David" w:hint="cs"/>
          <w:rtl/>
          <w:lang w:bidi="he-IL"/>
        </w:rPr>
        <w:t>לערוך</w:t>
      </w:r>
      <w:r w:rsidR="00A0248C" w:rsidRPr="006B143C">
        <w:rPr>
          <w:rFonts w:cs="David"/>
          <w:rtl/>
          <w:lang w:bidi="he-IL"/>
        </w:rPr>
        <w:t xml:space="preserve"> סיכום</w:t>
      </w:r>
      <w:r w:rsidR="008B353F">
        <w:rPr>
          <w:rFonts w:cs="David" w:hint="cs"/>
          <w:rtl/>
          <w:lang w:bidi="he-IL"/>
        </w:rPr>
        <w:t xml:space="preserve"> </w:t>
      </w:r>
      <w:r w:rsidR="00CA4F40">
        <w:rPr>
          <w:rFonts w:cs="David" w:hint="cs"/>
          <w:rtl/>
          <w:lang w:bidi="he-IL"/>
        </w:rPr>
        <w:t xml:space="preserve">לגבי השפעתו על המערכת. </w:t>
      </w:r>
      <w:r w:rsidR="00A0248C" w:rsidRPr="006B143C">
        <w:rPr>
          <w:rFonts w:cs="David"/>
          <w:rtl/>
          <w:lang w:bidi="he-IL"/>
        </w:rPr>
        <w:t xml:space="preserve"> זו הזדמנות פז ללמוד מהניסיון.</w:t>
      </w:r>
    </w:p>
    <w:p w:rsidR="00A0248C" w:rsidRPr="006B143C" w:rsidRDefault="00A0248C" w:rsidP="0063533B">
      <w:pPr>
        <w:pStyle w:val="ae"/>
        <w:numPr>
          <w:ilvl w:val="0"/>
          <w:numId w:val="18"/>
        </w:numPr>
        <w:bidi/>
        <w:spacing w:line="360" w:lineRule="auto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>איזה שימוש עשו בתוצאות המיצ"ב?</w:t>
      </w:r>
    </w:p>
    <w:p w:rsidR="00A0248C" w:rsidRPr="006B143C" w:rsidRDefault="00A0248C" w:rsidP="0063533B">
      <w:pPr>
        <w:pStyle w:val="ae"/>
        <w:numPr>
          <w:ilvl w:val="0"/>
          <w:numId w:val="18"/>
        </w:numPr>
        <w:bidi/>
        <w:spacing w:line="360" w:lineRule="auto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 xml:space="preserve">מה היו ההשלכות </w:t>
      </w:r>
      <w:r w:rsidR="00532B47" w:rsidRPr="006B143C">
        <w:rPr>
          <w:rFonts w:cs="David" w:hint="cs"/>
          <w:rtl/>
          <w:lang w:bidi="he-IL"/>
        </w:rPr>
        <w:t>החיוביות ו</w:t>
      </w:r>
      <w:r w:rsidRPr="006B143C">
        <w:rPr>
          <w:rFonts w:cs="David" w:hint="cs"/>
          <w:rtl/>
          <w:lang w:bidi="he-IL"/>
        </w:rPr>
        <w:t>השליליות של המיצ"ב על מערכת החינוך?</w:t>
      </w:r>
    </w:p>
    <w:p w:rsidR="00A0248C" w:rsidRPr="006B143C" w:rsidRDefault="00A0248C" w:rsidP="0063533B">
      <w:pPr>
        <w:pStyle w:val="ae"/>
        <w:numPr>
          <w:ilvl w:val="0"/>
          <w:numId w:val="18"/>
        </w:numPr>
        <w:bidi/>
        <w:spacing w:line="360" w:lineRule="auto"/>
        <w:jc w:val="both"/>
        <w:rPr>
          <w:rFonts w:cs="David"/>
          <w:lang w:bidi="he-IL"/>
        </w:rPr>
      </w:pPr>
      <w:r w:rsidRPr="006B143C">
        <w:rPr>
          <w:rFonts w:cs="David"/>
          <w:rtl/>
          <w:lang w:bidi="he-IL"/>
        </w:rPr>
        <w:t>לשם מה צריך מיצ"ב?</w:t>
      </w:r>
    </w:p>
    <w:p w:rsidR="002B40FC" w:rsidRPr="006B143C" w:rsidRDefault="00CA4F40" w:rsidP="00CA4F40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לדברי </w:t>
      </w:r>
      <w:r w:rsidR="002B40FC" w:rsidRPr="006B143C">
        <w:rPr>
          <w:rFonts w:cs="David" w:hint="cs"/>
          <w:rtl/>
          <w:lang w:bidi="he-IL"/>
        </w:rPr>
        <w:t>מנהלת בית ספר דוח המיצ"ב סיפק לה מקור למידה מעמיק בו היא יכולה להחליט על מה בבית הספר להתבונן. יחד עם זאת, לא כל המנהלים יודעים לקרוא את דוח המיצ"ב</w:t>
      </w:r>
      <w:r w:rsidR="0017686F">
        <w:rPr>
          <w:rFonts w:cs="David" w:hint="cs"/>
          <w:rtl/>
          <w:lang w:bidi="he-IL"/>
        </w:rPr>
        <w:t>.</w:t>
      </w:r>
      <w:r w:rsidR="002B40FC" w:rsidRPr="006B143C">
        <w:rPr>
          <w:rFonts w:cs="David" w:hint="cs"/>
          <w:rtl/>
          <w:lang w:bidi="he-IL"/>
        </w:rPr>
        <w:t xml:space="preserve"> </w:t>
      </w:r>
    </w:p>
    <w:p w:rsidR="00B574E0" w:rsidRPr="006B143C" w:rsidRDefault="00B574E0" w:rsidP="008B353F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/>
          <w:rtl/>
          <w:lang w:bidi="he-IL"/>
        </w:rPr>
        <w:lastRenderedPageBreak/>
        <w:t xml:space="preserve">המיצ"ב הביא לקפיצת מדרגה מאד גדולה בחלק הפדגוגי, </w:t>
      </w:r>
      <w:r w:rsidRPr="006B143C">
        <w:rPr>
          <w:rFonts w:cs="David" w:hint="cs"/>
          <w:rtl/>
          <w:lang w:bidi="he-IL"/>
        </w:rPr>
        <w:t xml:space="preserve">כמו, </w:t>
      </w:r>
      <w:r w:rsidRPr="006B143C">
        <w:rPr>
          <w:rFonts w:cs="David"/>
          <w:rtl/>
          <w:lang w:bidi="he-IL"/>
        </w:rPr>
        <w:t xml:space="preserve">בניית צוותים, חשיבה על דרכי עבודה, תחלופת מורים, זה הוביל </w:t>
      </w:r>
      <w:r w:rsidRPr="006B143C">
        <w:rPr>
          <w:rFonts w:cs="David" w:hint="cs"/>
          <w:rtl/>
          <w:lang w:bidi="he-IL"/>
        </w:rPr>
        <w:t>ל</w:t>
      </w:r>
      <w:r w:rsidRPr="006B143C">
        <w:rPr>
          <w:rFonts w:cs="David"/>
          <w:rtl/>
          <w:lang w:bidi="he-IL"/>
        </w:rPr>
        <w:t xml:space="preserve">הרבה דברים מצוינים. </w:t>
      </w:r>
      <w:r w:rsidRPr="006B143C">
        <w:rPr>
          <w:rFonts w:cs="David" w:hint="cs"/>
          <w:rtl/>
          <w:lang w:bidi="he-IL"/>
        </w:rPr>
        <w:t>יחד עם זאת, הוא יצר גם את ה</w:t>
      </w:r>
      <w:r w:rsidRPr="006B143C">
        <w:rPr>
          <w:rFonts w:cs="David"/>
          <w:rtl/>
          <w:lang w:bidi="he-IL"/>
        </w:rPr>
        <w:t>נזק של ההשוואה</w:t>
      </w:r>
      <w:r w:rsidRPr="006B143C">
        <w:rPr>
          <w:rFonts w:cs="David" w:hint="cs"/>
          <w:rtl/>
          <w:lang w:bidi="he-IL"/>
        </w:rPr>
        <w:t xml:space="preserve"> בין בתי הספר</w:t>
      </w:r>
      <w:r w:rsidRPr="006B143C">
        <w:rPr>
          <w:rFonts w:cs="David"/>
          <w:rtl/>
          <w:lang w:bidi="he-IL"/>
        </w:rPr>
        <w:t xml:space="preserve">. </w:t>
      </w:r>
    </w:p>
    <w:p w:rsidR="00A0248C" w:rsidRPr="006B143C" w:rsidRDefault="00A0248C" w:rsidP="006B143C">
      <w:pPr>
        <w:pStyle w:val="ae"/>
        <w:bidi/>
        <w:spacing w:line="360" w:lineRule="auto"/>
        <w:ind w:left="1440"/>
        <w:jc w:val="both"/>
        <w:rPr>
          <w:rFonts w:cs="David"/>
          <w:lang w:bidi="he-IL"/>
        </w:rPr>
      </w:pPr>
    </w:p>
    <w:p w:rsidR="00472DD2" w:rsidRPr="006B143C" w:rsidRDefault="00472DD2" w:rsidP="006B143C">
      <w:pPr>
        <w:pStyle w:val="ae"/>
        <w:numPr>
          <w:ilvl w:val="0"/>
          <w:numId w:val="13"/>
        </w:numPr>
        <w:bidi/>
        <w:spacing w:line="360" w:lineRule="auto"/>
        <w:ind w:left="333"/>
        <w:jc w:val="both"/>
        <w:rPr>
          <w:rFonts w:cs="David"/>
          <w:b/>
          <w:bCs/>
          <w:lang w:bidi="he-IL"/>
        </w:rPr>
      </w:pPr>
      <w:r w:rsidRPr="006B143C">
        <w:rPr>
          <w:rFonts w:cs="David" w:hint="cs"/>
          <w:b/>
          <w:bCs/>
          <w:rtl/>
          <w:lang w:bidi="he-IL"/>
        </w:rPr>
        <w:t xml:space="preserve">ריבוי מבחנים </w:t>
      </w:r>
      <w:r w:rsidR="002B40FC" w:rsidRPr="006B143C">
        <w:rPr>
          <w:rFonts w:cs="David" w:hint="cs"/>
          <w:b/>
          <w:bCs/>
          <w:rtl/>
          <w:lang w:bidi="he-IL"/>
        </w:rPr>
        <w:t>ב</w:t>
      </w:r>
      <w:r w:rsidRPr="006B143C">
        <w:rPr>
          <w:rFonts w:cs="David" w:hint="cs"/>
          <w:b/>
          <w:bCs/>
          <w:rtl/>
          <w:lang w:bidi="he-IL"/>
        </w:rPr>
        <w:t>בתי הספר:</w:t>
      </w:r>
    </w:p>
    <w:p w:rsidR="00472DD2" w:rsidRPr="006B143C" w:rsidRDefault="00472DD2" w:rsidP="006B143C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 xml:space="preserve">בבתי הספר מועברים בנוסף למבחני המיצ"ב גם מבחני מפמ"ר, מבחני </w:t>
      </w:r>
      <w:proofErr w:type="spellStart"/>
      <w:r w:rsidRPr="006B143C">
        <w:rPr>
          <w:rFonts w:cs="David" w:hint="cs"/>
          <w:rtl/>
          <w:lang w:bidi="he-IL"/>
        </w:rPr>
        <w:t>רשותיים</w:t>
      </w:r>
      <w:proofErr w:type="spellEnd"/>
      <w:r w:rsidR="006C1D50">
        <w:rPr>
          <w:rFonts w:cs="David" w:hint="cs"/>
          <w:rtl/>
          <w:lang w:bidi="he-IL"/>
        </w:rPr>
        <w:t>, מבחני מיון לתכניות שונות</w:t>
      </w:r>
      <w:r w:rsidRPr="006B143C">
        <w:rPr>
          <w:rFonts w:cs="David" w:hint="cs"/>
          <w:rtl/>
          <w:lang w:bidi="he-IL"/>
        </w:rPr>
        <w:t xml:space="preserve"> ועוד</w:t>
      </w:r>
      <w:r w:rsidR="00D271E8" w:rsidRPr="006B143C">
        <w:rPr>
          <w:rFonts w:cs="David" w:hint="cs"/>
          <w:rtl/>
          <w:lang w:bidi="he-IL"/>
        </w:rPr>
        <w:t>, ומשרד החינוך לא מצליח לאכוף ולמנוע זאת</w:t>
      </w:r>
      <w:r w:rsidR="00BE1B6D">
        <w:rPr>
          <w:rFonts w:cs="David" w:hint="cs"/>
          <w:rtl/>
          <w:lang w:bidi="he-IL"/>
        </w:rPr>
        <w:t>.</w:t>
      </w:r>
    </w:p>
    <w:p w:rsidR="0020194A" w:rsidRPr="006B143C" w:rsidRDefault="0020194A" w:rsidP="006B143C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/>
          <w:rtl/>
          <w:lang w:bidi="he-IL"/>
        </w:rPr>
        <w:t>ריבוי המבחנים משקף צורך של השטח, בעיקר הרשויות, לקבל עוד מידע כדי לקבל החלטות ואת זה צריך להביא בחשבון בדיונים</w:t>
      </w:r>
      <w:r w:rsidR="00BE1B6D">
        <w:rPr>
          <w:rFonts w:cs="David" w:hint="cs"/>
          <w:rtl/>
          <w:lang w:bidi="he-IL"/>
        </w:rPr>
        <w:t>.</w:t>
      </w:r>
    </w:p>
    <w:p w:rsidR="00F1778A" w:rsidRPr="006B143C" w:rsidRDefault="00F1778A" w:rsidP="00CA4F40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/>
          <w:rtl/>
          <w:lang w:bidi="he-IL"/>
        </w:rPr>
        <w:t>החוויה של מנהל בית הספר זה שכל שנה יש מבחן</w:t>
      </w:r>
      <w:r w:rsidR="0035642F">
        <w:rPr>
          <w:rFonts w:cs="David" w:hint="cs"/>
          <w:rtl/>
          <w:lang w:bidi="he-IL"/>
        </w:rPr>
        <w:t>,</w:t>
      </w:r>
      <w:r w:rsidRPr="006B143C">
        <w:rPr>
          <w:rFonts w:cs="David"/>
          <w:rtl/>
          <w:lang w:bidi="he-IL"/>
        </w:rPr>
        <w:t xml:space="preserve"> למרות </w:t>
      </w:r>
      <w:r w:rsidR="00CA4F40">
        <w:rPr>
          <w:rFonts w:cs="David" w:hint="cs"/>
          <w:rtl/>
          <w:lang w:bidi="he-IL"/>
        </w:rPr>
        <w:t>שבמרבית המקרים מדובר במבחן פנימי</w:t>
      </w:r>
      <w:r w:rsidR="00BE1B6D">
        <w:rPr>
          <w:rFonts w:cs="David" w:hint="cs"/>
          <w:rtl/>
          <w:lang w:bidi="he-IL"/>
        </w:rPr>
        <w:t>.</w:t>
      </w:r>
    </w:p>
    <w:p w:rsidR="005B2298" w:rsidRPr="006B143C" w:rsidRDefault="005B2298" w:rsidP="006B143C">
      <w:pPr>
        <w:pStyle w:val="ae"/>
        <w:bidi/>
        <w:spacing w:line="360" w:lineRule="auto"/>
        <w:ind w:left="1440"/>
        <w:jc w:val="both"/>
        <w:rPr>
          <w:rFonts w:cs="David"/>
          <w:lang w:bidi="he-IL"/>
        </w:rPr>
      </w:pPr>
    </w:p>
    <w:p w:rsidR="00472DD2" w:rsidRPr="006B143C" w:rsidRDefault="00472DD2" w:rsidP="006B143C">
      <w:pPr>
        <w:pStyle w:val="ae"/>
        <w:numPr>
          <w:ilvl w:val="0"/>
          <w:numId w:val="13"/>
        </w:numPr>
        <w:bidi/>
        <w:spacing w:line="360" w:lineRule="auto"/>
        <w:ind w:left="333"/>
        <w:jc w:val="both"/>
        <w:rPr>
          <w:rFonts w:cs="David"/>
          <w:b/>
          <w:bCs/>
          <w:lang w:bidi="he-IL"/>
        </w:rPr>
      </w:pPr>
      <w:r w:rsidRPr="006B143C">
        <w:rPr>
          <w:rFonts w:cs="David" w:hint="cs"/>
          <w:b/>
          <w:bCs/>
          <w:rtl/>
          <w:lang w:bidi="he-IL"/>
        </w:rPr>
        <w:t>מודלים שונים להערכה</w:t>
      </w:r>
      <w:r w:rsidR="00195D7E">
        <w:rPr>
          <w:rFonts w:cs="David" w:hint="cs"/>
          <w:b/>
          <w:bCs/>
          <w:rtl/>
          <w:lang w:bidi="he-IL"/>
        </w:rPr>
        <w:t xml:space="preserve"> בית</w:t>
      </w:r>
      <w:r w:rsidR="0063533B">
        <w:rPr>
          <w:rFonts w:cs="David" w:hint="cs"/>
          <w:b/>
          <w:bCs/>
          <w:rtl/>
          <w:lang w:bidi="he-IL"/>
        </w:rPr>
        <w:t>-</w:t>
      </w:r>
      <w:r w:rsidR="00195D7E">
        <w:rPr>
          <w:rFonts w:cs="David" w:hint="cs"/>
          <w:b/>
          <w:bCs/>
          <w:rtl/>
          <w:lang w:bidi="he-IL"/>
        </w:rPr>
        <w:t>ספרית</w:t>
      </w:r>
      <w:r w:rsidRPr="006B143C">
        <w:rPr>
          <w:rFonts w:cs="David" w:hint="cs"/>
          <w:b/>
          <w:bCs/>
          <w:rtl/>
          <w:lang w:bidi="he-IL"/>
        </w:rPr>
        <w:t>:</w:t>
      </w:r>
    </w:p>
    <w:p w:rsidR="00472DD2" w:rsidRDefault="00B75B5F" w:rsidP="00A378F6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 xml:space="preserve">הערכה </w:t>
      </w:r>
      <w:r w:rsidR="00BA518B" w:rsidRPr="006B143C">
        <w:rPr>
          <w:rFonts w:cs="David" w:hint="cs"/>
          <w:rtl/>
          <w:lang w:bidi="he-IL"/>
        </w:rPr>
        <w:t xml:space="preserve">אינה בהכרח </w:t>
      </w:r>
      <w:r w:rsidR="00C70A3B">
        <w:rPr>
          <w:rFonts w:cs="David" w:hint="cs"/>
          <w:rtl/>
          <w:lang w:bidi="he-IL"/>
        </w:rPr>
        <w:t xml:space="preserve">רק </w:t>
      </w:r>
      <w:r w:rsidR="00BA518B" w:rsidRPr="006B143C">
        <w:rPr>
          <w:rFonts w:cs="David" w:hint="cs"/>
          <w:rtl/>
          <w:lang w:bidi="he-IL"/>
        </w:rPr>
        <w:t xml:space="preserve">מבחן או שאלון. </w:t>
      </w:r>
      <w:r w:rsidR="003B7D2D">
        <w:rPr>
          <w:rFonts w:cs="David" w:hint="cs"/>
          <w:rtl/>
          <w:lang w:bidi="he-IL"/>
        </w:rPr>
        <w:t>יש</w:t>
      </w:r>
      <w:r w:rsidR="00BA518B" w:rsidRPr="006B143C">
        <w:rPr>
          <w:rFonts w:cs="David"/>
          <w:rtl/>
          <w:lang w:bidi="he-IL"/>
        </w:rPr>
        <w:t xml:space="preserve"> מודלים של אחריותיות </w:t>
      </w:r>
      <w:r w:rsidR="00BA518B" w:rsidRPr="006B143C">
        <w:rPr>
          <w:rFonts w:cs="David" w:hint="cs"/>
          <w:rtl/>
          <w:lang w:bidi="he-IL"/>
        </w:rPr>
        <w:t xml:space="preserve">המניחים כי </w:t>
      </w:r>
      <w:r w:rsidR="00BA518B" w:rsidRPr="006B143C">
        <w:rPr>
          <w:rFonts w:cs="David"/>
          <w:rtl/>
          <w:lang w:bidi="he-IL"/>
        </w:rPr>
        <w:t>לא מספיק למדוד אלא צריך לעשות שימוש בתוצרים ל</w:t>
      </w:r>
      <w:r w:rsidR="00BA518B" w:rsidRPr="006B143C">
        <w:rPr>
          <w:rFonts w:cs="David" w:hint="cs"/>
          <w:rtl/>
          <w:lang w:bidi="he-IL"/>
        </w:rPr>
        <w:t>צורך קידום</w:t>
      </w:r>
      <w:r w:rsidR="00BA518B" w:rsidRPr="006B143C">
        <w:rPr>
          <w:rFonts w:cs="David"/>
          <w:rtl/>
          <w:lang w:bidi="he-IL"/>
        </w:rPr>
        <w:t xml:space="preserve"> </w:t>
      </w:r>
      <w:r w:rsidR="00BA518B" w:rsidRPr="006B143C">
        <w:rPr>
          <w:rFonts w:cs="David" w:hint="cs"/>
          <w:rtl/>
          <w:lang w:bidi="he-IL"/>
        </w:rPr>
        <w:t>ה</w:t>
      </w:r>
      <w:r w:rsidR="00BA518B" w:rsidRPr="006B143C">
        <w:rPr>
          <w:rFonts w:cs="David"/>
          <w:rtl/>
          <w:lang w:bidi="he-IL"/>
        </w:rPr>
        <w:t>למידה</w:t>
      </w:r>
      <w:r w:rsidR="00585F3B">
        <w:rPr>
          <w:rFonts w:cs="David" w:hint="cs"/>
          <w:rtl/>
          <w:lang w:bidi="he-IL"/>
        </w:rPr>
        <w:t xml:space="preserve"> (ר' [</w:t>
      </w:r>
      <w:r w:rsidR="00A378F6">
        <w:rPr>
          <w:rFonts w:cs="David" w:hint="cs"/>
          <w:rtl/>
          <w:lang w:bidi="he-IL"/>
        </w:rPr>
        <w:t>3</w:t>
      </w:r>
      <w:r w:rsidR="00585F3B">
        <w:rPr>
          <w:rFonts w:cs="David" w:hint="cs"/>
          <w:rtl/>
          <w:lang w:bidi="he-IL"/>
        </w:rPr>
        <w:t>]).</w:t>
      </w:r>
    </w:p>
    <w:p w:rsidR="00C70A3B" w:rsidRPr="00C70A3B" w:rsidRDefault="00C70A3B" w:rsidP="00A378F6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 xml:space="preserve">מודל אנגליה </w:t>
      </w:r>
      <w:r w:rsidRPr="006B143C">
        <w:rPr>
          <w:rFonts w:cs="David"/>
          <w:rtl/>
          <w:lang w:bidi="he-IL"/>
        </w:rPr>
        <w:t>–</w:t>
      </w:r>
      <w:r w:rsidRPr="006B143C">
        <w:rPr>
          <w:rFonts w:cs="David" w:hint="cs"/>
          <w:rtl/>
          <w:lang w:bidi="he-IL"/>
        </w:rPr>
        <w:t xml:space="preserve"> </w:t>
      </w:r>
      <w:proofErr w:type="spellStart"/>
      <w:r w:rsidRPr="006B143C">
        <w:rPr>
          <w:rFonts w:cs="David"/>
          <w:lang w:bidi="he-IL"/>
        </w:rPr>
        <w:t>Ofsted</w:t>
      </w:r>
      <w:proofErr w:type="spellEnd"/>
      <w:r w:rsidRPr="006B143C">
        <w:rPr>
          <w:rFonts w:cs="David" w:hint="cs"/>
          <w:rtl/>
          <w:lang w:bidi="he-IL"/>
        </w:rPr>
        <w:t xml:space="preserve"> </w:t>
      </w:r>
      <w:r w:rsidRPr="006B143C">
        <w:rPr>
          <w:rFonts w:cs="David"/>
          <w:rtl/>
          <w:lang w:bidi="he-IL"/>
        </w:rPr>
        <w:t>–</w:t>
      </w:r>
      <w:r w:rsidRPr="006B143C">
        <w:rPr>
          <w:rFonts w:cs="David" w:hint="cs"/>
          <w:rtl/>
          <w:lang w:bidi="he-IL"/>
        </w:rPr>
        <w:t xml:space="preserve"> הועלה כאחת הדוגמאות למודלים בהם נעשה שימוש במדינות אחרות</w:t>
      </w:r>
      <w:r w:rsidR="00585F3B">
        <w:rPr>
          <w:rFonts w:cs="David" w:hint="cs"/>
          <w:rtl/>
          <w:lang w:bidi="he-IL"/>
        </w:rPr>
        <w:t xml:space="preserve"> (ר' [</w:t>
      </w:r>
      <w:r w:rsidR="00A378F6">
        <w:rPr>
          <w:rFonts w:cs="David" w:hint="cs"/>
          <w:rtl/>
          <w:lang w:bidi="he-IL"/>
        </w:rPr>
        <w:t>4</w:t>
      </w:r>
      <w:r w:rsidR="00585F3B">
        <w:rPr>
          <w:rFonts w:cs="David" w:hint="cs"/>
          <w:rtl/>
          <w:lang w:bidi="he-IL"/>
        </w:rPr>
        <w:t>])</w:t>
      </w:r>
      <w:r>
        <w:rPr>
          <w:rFonts w:cs="David" w:hint="cs"/>
          <w:rtl/>
          <w:lang w:bidi="he-IL"/>
        </w:rPr>
        <w:t>.</w:t>
      </w:r>
    </w:p>
    <w:p w:rsidR="004A57B8" w:rsidRPr="006B143C" w:rsidRDefault="00BA518B" w:rsidP="006B143C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>מ</w:t>
      </w:r>
      <w:r w:rsidR="00F1778A" w:rsidRPr="006B143C">
        <w:rPr>
          <w:rFonts w:cs="David" w:hint="cs"/>
          <w:rtl/>
          <w:lang w:bidi="he-IL"/>
        </w:rPr>
        <w:t xml:space="preserve">ודל המיצ"ב החדש צריך </w:t>
      </w:r>
      <w:r w:rsidRPr="006B143C">
        <w:rPr>
          <w:rFonts w:cs="David" w:hint="cs"/>
          <w:rtl/>
          <w:lang w:bidi="he-IL"/>
        </w:rPr>
        <w:t xml:space="preserve">לתת </w:t>
      </w:r>
      <w:r w:rsidR="00F1778A" w:rsidRPr="006B143C">
        <w:rPr>
          <w:rFonts w:cs="David" w:hint="cs"/>
          <w:rtl/>
          <w:lang w:bidi="he-IL"/>
        </w:rPr>
        <w:t>מענה לתפיסה של הלמידה המשמעותית אותה מוביל משרד החינוך</w:t>
      </w:r>
      <w:r w:rsidR="0058103D">
        <w:rPr>
          <w:rFonts w:cs="David" w:hint="cs"/>
          <w:rtl/>
          <w:lang w:bidi="he-IL"/>
        </w:rPr>
        <w:t>.</w:t>
      </w:r>
      <w:r w:rsidR="00195D7E">
        <w:rPr>
          <w:rFonts w:cs="David" w:hint="cs"/>
          <w:rtl/>
          <w:lang w:bidi="he-IL"/>
        </w:rPr>
        <w:t xml:space="preserve"> נדרשת הגדרה ללמידה משמעותית.</w:t>
      </w:r>
    </w:p>
    <w:p w:rsidR="00753890" w:rsidRPr="006B143C" w:rsidRDefault="00D729E7" w:rsidP="00AB650E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כאשר מדברים על מודל המתבסס אך ורק על הערכה פנימית, </w:t>
      </w:r>
      <w:r w:rsidR="00753890" w:rsidRPr="006B143C">
        <w:rPr>
          <w:rFonts w:cs="David" w:hint="cs"/>
          <w:rtl/>
          <w:lang w:bidi="he-IL"/>
        </w:rPr>
        <w:t>יש לחדד את ההגדרה למה אנחנו מתכוונים בהערכה פנימית</w:t>
      </w:r>
      <w:r w:rsidR="00AB650E">
        <w:rPr>
          <w:rFonts w:cs="David" w:hint="cs"/>
          <w:rtl/>
          <w:lang w:bidi="he-IL"/>
        </w:rPr>
        <w:t>.</w:t>
      </w:r>
      <w:r w:rsidR="00753890" w:rsidRPr="006B143C">
        <w:rPr>
          <w:rFonts w:cs="David" w:hint="cs"/>
          <w:rtl/>
          <w:lang w:bidi="he-IL"/>
        </w:rPr>
        <w:t xml:space="preserve"> אילו מודלים קיימים במדינות אחרות להערכה פנימית?</w:t>
      </w:r>
      <w:r w:rsidR="00AB650E">
        <w:rPr>
          <w:rFonts w:cs="David" w:hint="cs"/>
          <w:rtl/>
          <w:lang w:bidi="he-IL"/>
        </w:rPr>
        <w:t xml:space="preserve"> מה התוקף והמהימנות של הערכה פנימית, ואילו צרכים היא משמשת</w:t>
      </w:r>
      <w:r w:rsidR="0043449B">
        <w:rPr>
          <w:rFonts w:cs="David" w:hint="cs"/>
          <w:rtl/>
          <w:lang w:bidi="he-IL"/>
        </w:rPr>
        <w:t xml:space="preserve"> שם</w:t>
      </w:r>
      <w:r w:rsidR="00AB650E">
        <w:rPr>
          <w:rFonts w:cs="David" w:hint="cs"/>
          <w:rtl/>
          <w:lang w:bidi="he-IL"/>
        </w:rPr>
        <w:t xml:space="preserve">? </w:t>
      </w:r>
    </w:p>
    <w:p w:rsidR="004A57B8" w:rsidRPr="006B143C" w:rsidRDefault="004A57B8" w:rsidP="006B143C">
      <w:pPr>
        <w:bidi/>
        <w:spacing w:line="360" w:lineRule="auto"/>
        <w:jc w:val="both"/>
        <w:rPr>
          <w:rFonts w:cs="David"/>
          <w:lang w:bidi="he-IL"/>
        </w:rPr>
      </w:pPr>
    </w:p>
    <w:p w:rsidR="004A57B8" w:rsidRPr="0058103D" w:rsidRDefault="004A57B8" w:rsidP="0058103D">
      <w:pPr>
        <w:pStyle w:val="ae"/>
        <w:numPr>
          <w:ilvl w:val="0"/>
          <w:numId w:val="13"/>
        </w:numPr>
        <w:bidi/>
        <w:spacing w:line="360" w:lineRule="auto"/>
        <w:ind w:left="333"/>
        <w:jc w:val="both"/>
        <w:rPr>
          <w:rFonts w:cs="David"/>
          <w:b/>
          <w:bCs/>
          <w:lang w:bidi="he-IL"/>
        </w:rPr>
      </w:pPr>
      <w:r w:rsidRPr="006B143C">
        <w:rPr>
          <w:rFonts w:cs="David" w:hint="cs"/>
          <w:b/>
          <w:bCs/>
          <w:rtl/>
          <w:lang w:bidi="he-IL"/>
        </w:rPr>
        <w:t>סוגיות הנוגעות במודל ההערכה שיוצע:</w:t>
      </w:r>
    </w:p>
    <w:p w:rsidR="004A57B8" w:rsidRDefault="004A57B8" w:rsidP="00CF2A7F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>בבניית המוד</w:t>
      </w:r>
      <w:r w:rsidR="00EF0682">
        <w:rPr>
          <w:rFonts w:cs="David" w:hint="cs"/>
          <w:rtl/>
          <w:lang w:bidi="he-IL"/>
        </w:rPr>
        <w:t>ל צריך לתת תשובה לשאלה מהותית -</w:t>
      </w:r>
      <w:r w:rsidRPr="006B143C">
        <w:rPr>
          <w:rFonts w:cs="David" w:hint="cs"/>
          <w:rtl/>
          <w:lang w:bidi="he-IL"/>
        </w:rPr>
        <w:t xml:space="preserve"> האם המידע יהיה ברמה ארצית בלבד</w:t>
      </w:r>
      <w:r w:rsidRPr="006B143C">
        <w:rPr>
          <w:rFonts w:cs="David"/>
          <w:rtl/>
          <w:lang w:bidi="he-IL"/>
        </w:rPr>
        <w:t xml:space="preserve"> </w:t>
      </w:r>
      <w:r w:rsidR="0058103D" w:rsidRPr="006B143C">
        <w:rPr>
          <w:rFonts w:cs="David" w:hint="cs"/>
          <w:rtl/>
          <w:lang w:bidi="he-IL"/>
        </w:rPr>
        <w:t>(</w:t>
      </w:r>
      <w:r w:rsidR="0058103D" w:rsidRPr="006B143C">
        <w:rPr>
          <w:rFonts w:cs="David"/>
          <w:rtl/>
          <w:lang w:bidi="he-IL"/>
        </w:rPr>
        <w:t xml:space="preserve">כמו </w:t>
      </w:r>
      <w:r w:rsidR="0058103D" w:rsidRPr="006B143C">
        <w:rPr>
          <w:rFonts w:cs="David" w:hint="cs"/>
          <w:rtl/>
          <w:lang w:bidi="he-IL"/>
        </w:rPr>
        <w:t>ב</w:t>
      </w:r>
      <w:r w:rsidR="0058103D">
        <w:rPr>
          <w:rFonts w:cs="David" w:hint="cs"/>
          <w:rtl/>
          <w:lang w:bidi="he-IL"/>
        </w:rPr>
        <w:t>משוב הארצי בגיאוגרפיה וב</w:t>
      </w:r>
      <w:r w:rsidR="0058103D" w:rsidRPr="006B143C">
        <w:rPr>
          <w:rFonts w:cs="David" w:hint="cs"/>
          <w:rtl/>
          <w:lang w:bidi="he-IL"/>
        </w:rPr>
        <w:t>מבחנים הבינלאומיים)</w:t>
      </w:r>
      <w:r w:rsidR="0058103D">
        <w:rPr>
          <w:rFonts w:cs="David" w:hint="cs"/>
          <w:rtl/>
          <w:lang w:bidi="he-IL"/>
        </w:rPr>
        <w:t>,</w:t>
      </w:r>
      <w:r w:rsidR="0058103D" w:rsidRPr="006B143C">
        <w:rPr>
          <w:rFonts w:cs="David" w:hint="cs"/>
          <w:rtl/>
          <w:lang w:bidi="he-IL"/>
        </w:rPr>
        <w:t xml:space="preserve"> </w:t>
      </w:r>
      <w:r w:rsidRPr="006B143C">
        <w:rPr>
          <w:rFonts w:cs="David" w:hint="cs"/>
          <w:rtl/>
          <w:lang w:bidi="he-IL"/>
        </w:rPr>
        <w:t>או שתהיה הערכה</w:t>
      </w:r>
      <w:r w:rsidRPr="006B143C">
        <w:rPr>
          <w:rFonts w:cs="David"/>
          <w:rtl/>
          <w:lang w:bidi="he-IL"/>
        </w:rPr>
        <w:t xml:space="preserve"> </w:t>
      </w:r>
      <w:r w:rsidRPr="006B143C">
        <w:rPr>
          <w:rFonts w:cs="David" w:hint="cs"/>
          <w:rtl/>
          <w:lang w:bidi="he-IL"/>
        </w:rPr>
        <w:t xml:space="preserve">של </w:t>
      </w:r>
      <w:r w:rsidRPr="006B143C">
        <w:rPr>
          <w:rFonts w:cs="David"/>
          <w:rtl/>
          <w:lang w:bidi="he-IL"/>
        </w:rPr>
        <w:t xml:space="preserve">בית ספר שלם </w:t>
      </w:r>
      <w:r w:rsidR="0058103D">
        <w:rPr>
          <w:rFonts w:cs="David" w:hint="cs"/>
          <w:rtl/>
          <w:lang w:bidi="he-IL"/>
        </w:rPr>
        <w:t>אחת לכמה שנים</w:t>
      </w:r>
      <w:r w:rsidR="00CF2A7F">
        <w:rPr>
          <w:rFonts w:cs="David" w:hint="cs"/>
          <w:rtl/>
          <w:lang w:bidi="he-IL"/>
        </w:rPr>
        <w:t>,</w:t>
      </w:r>
      <w:r w:rsidR="0058103D">
        <w:rPr>
          <w:rFonts w:cs="David" w:hint="cs"/>
          <w:rtl/>
          <w:lang w:bidi="he-IL"/>
        </w:rPr>
        <w:t xml:space="preserve"> </w:t>
      </w:r>
      <w:r w:rsidRPr="006B143C">
        <w:rPr>
          <w:rFonts w:cs="David"/>
          <w:rtl/>
          <w:lang w:bidi="he-IL"/>
        </w:rPr>
        <w:t>ו</w:t>
      </w:r>
      <w:r w:rsidRPr="006B143C">
        <w:rPr>
          <w:rFonts w:cs="David" w:hint="cs"/>
          <w:rtl/>
          <w:lang w:bidi="he-IL"/>
        </w:rPr>
        <w:t xml:space="preserve">המידע יהיה </w:t>
      </w:r>
      <w:r w:rsidR="00C70A3B">
        <w:rPr>
          <w:rFonts w:cs="David" w:hint="cs"/>
          <w:rtl/>
          <w:lang w:bidi="he-IL"/>
        </w:rPr>
        <w:t xml:space="preserve">גם </w:t>
      </w:r>
      <w:r w:rsidR="00CF2A7F">
        <w:rPr>
          <w:rFonts w:cs="David" w:hint="cs"/>
          <w:rtl/>
          <w:lang w:bidi="he-IL"/>
        </w:rPr>
        <w:t>ברמה</w:t>
      </w:r>
      <w:r w:rsidRPr="006B143C">
        <w:rPr>
          <w:rFonts w:cs="David" w:hint="cs"/>
          <w:rtl/>
          <w:lang w:bidi="he-IL"/>
        </w:rPr>
        <w:t xml:space="preserve"> </w:t>
      </w:r>
      <w:r w:rsidRPr="006B143C">
        <w:rPr>
          <w:rFonts w:cs="David"/>
          <w:rtl/>
          <w:lang w:bidi="he-IL"/>
        </w:rPr>
        <w:t>ב</w:t>
      </w:r>
      <w:r w:rsidR="00CF2A7F">
        <w:rPr>
          <w:rFonts w:cs="David" w:hint="cs"/>
          <w:rtl/>
          <w:lang w:bidi="he-IL"/>
        </w:rPr>
        <w:t>י</w:t>
      </w:r>
      <w:r w:rsidRPr="006B143C">
        <w:rPr>
          <w:rFonts w:cs="David"/>
          <w:rtl/>
          <w:lang w:bidi="he-IL"/>
        </w:rPr>
        <w:t>ת</w:t>
      </w:r>
      <w:r w:rsidR="00CF2A7F">
        <w:rPr>
          <w:rFonts w:cs="David" w:hint="cs"/>
          <w:rtl/>
          <w:lang w:bidi="he-IL"/>
        </w:rPr>
        <w:t>-</w:t>
      </w:r>
      <w:r w:rsidRPr="006B143C">
        <w:rPr>
          <w:rFonts w:cs="David"/>
          <w:rtl/>
          <w:lang w:bidi="he-IL"/>
        </w:rPr>
        <w:t>ספר</w:t>
      </w:r>
      <w:r w:rsidR="00CF2A7F">
        <w:rPr>
          <w:rFonts w:cs="David" w:hint="cs"/>
          <w:rtl/>
          <w:lang w:bidi="he-IL"/>
        </w:rPr>
        <w:t>ית</w:t>
      </w:r>
      <w:r w:rsidR="0058103D">
        <w:rPr>
          <w:rFonts w:cs="David" w:hint="cs"/>
          <w:rtl/>
          <w:lang w:bidi="he-IL"/>
        </w:rPr>
        <w:t xml:space="preserve"> (כמו במיצ"ב)</w:t>
      </w:r>
      <w:r w:rsidRPr="006B143C">
        <w:rPr>
          <w:rFonts w:cs="David" w:hint="cs"/>
          <w:rtl/>
          <w:lang w:bidi="he-IL"/>
        </w:rPr>
        <w:t>.</w:t>
      </w:r>
    </w:p>
    <w:p w:rsidR="0058103D" w:rsidRPr="006B143C" w:rsidRDefault="0058103D" w:rsidP="0058103D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 xml:space="preserve">כדי להציע מודלים אנחנו צריכים תשובות לשאלות: </w:t>
      </w:r>
      <w:r w:rsidRPr="006B143C">
        <w:rPr>
          <w:rFonts w:cs="David"/>
          <w:rtl/>
          <w:lang w:bidi="he-IL"/>
        </w:rPr>
        <w:t>איזה סוג מידע נדרש</w:t>
      </w:r>
      <w:r w:rsidRPr="006B143C">
        <w:rPr>
          <w:rFonts w:cs="David" w:hint="cs"/>
          <w:rtl/>
          <w:lang w:bidi="he-IL"/>
        </w:rPr>
        <w:t xml:space="preserve"> למשרד החינוך</w:t>
      </w:r>
      <w:r w:rsidRPr="006B143C">
        <w:rPr>
          <w:rFonts w:cs="David"/>
          <w:rtl/>
          <w:lang w:bidi="he-IL"/>
        </w:rPr>
        <w:t>? באיזו רזולוציה? מי צריך את המידע הזה? ולאיזה צורך – ל</w:t>
      </w:r>
      <w:r w:rsidRPr="006B143C">
        <w:rPr>
          <w:rFonts w:cs="David" w:hint="cs"/>
          <w:rtl/>
          <w:lang w:bidi="he-IL"/>
        </w:rPr>
        <w:t xml:space="preserve">צרכי </w:t>
      </w:r>
      <w:r w:rsidRPr="006B143C">
        <w:rPr>
          <w:rFonts w:cs="David"/>
          <w:rtl/>
          <w:lang w:bidi="he-IL"/>
        </w:rPr>
        <w:t>פיקוח או ל</w:t>
      </w:r>
      <w:r w:rsidRPr="006B143C">
        <w:rPr>
          <w:rFonts w:cs="David" w:hint="cs"/>
          <w:rtl/>
          <w:lang w:bidi="he-IL"/>
        </w:rPr>
        <w:t xml:space="preserve">צרכי </w:t>
      </w:r>
      <w:r w:rsidRPr="006B143C">
        <w:rPr>
          <w:rFonts w:cs="David"/>
          <w:rtl/>
          <w:lang w:bidi="he-IL"/>
        </w:rPr>
        <w:t>פיתוח</w:t>
      </w:r>
      <w:r w:rsidR="00CD55EB">
        <w:rPr>
          <w:rFonts w:cs="David" w:hint="cs"/>
          <w:rtl/>
          <w:lang w:bidi="he-IL"/>
        </w:rPr>
        <w:t xml:space="preserve"> תכניות לימודים/שיטות הוראה</w:t>
      </w:r>
      <w:r w:rsidRPr="006B143C">
        <w:rPr>
          <w:rFonts w:cs="David"/>
          <w:rtl/>
          <w:lang w:bidi="he-IL"/>
        </w:rPr>
        <w:t>?</w:t>
      </w:r>
    </w:p>
    <w:p w:rsidR="004A57B8" w:rsidRDefault="004A57B8" w:rsidP="00195D7E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/>
          <w:rtl/>
          <w:lang w:bidi="he-IL"/>
        </w:rPr>
        <w:t>השאלה היא האופן בו משתמשים ב</w:t>
      </w:r>
      <w:r w:rsidRPr="006B143C">
        <w:rPr>
          <w:rFonts w:cs="David" w:hint="cs"/>
          <w:rtl/>
          <w:lang w:bidi="he-IL"/>
        </w:rPr>
        <w:t>נתונים.</w:t>
      </w:r>
      <w:r w:rsidRPr="006B143C">
        <w:rPr>
          <w:rFonts w:cs="David"/>
          <w:rtl/>
          <w:lang w:bidi="he-IL"/>
        </w:rPr>
        <w:t xml:space="preserve"> יהיו הכלים אשר יהיו, </w:t>
      </w:r>
      <w:r w:rsidR="00C70A3B">
        <w:rPr>
          <w:rFonts w:cs="David" w:hint="cs"/>
          <w:rtl/>
          <w:lang w:bidi="he-IL"/>
        </w:rPr>
        <w:t>ה</w:t>
      </w:r>
      <w:r w:rsidRPr="006B143C">
        <w:rPr>
          <w:rFonts w:cs="David"/>
          <w:rtl/>
          <w:lang w:bidi="he-IL"/>
        </w:rPr>
        <w:t xml:space="preserve">אם השימוש הוא עתיר סיכון </w:t>
      </w:r>
      <w:r w:rsidR="00C70A3B">
        <w:rPr>
          <w:rFonts w:cs="David" w:hint="cs"/>
          <w:rtl/>
          <w:lang w:bidi="he-IL"/>
        </w:rPr>
        <w:t xml:space="preserve">כך </w:t>
      </w:r>
      <w:r w:rsidR="00195D7E">
        <w:rPr>
          <w:rFonts w:cs="David" w:hint="cs"/>
          <w:rtl/>
          <w:lang w:bidi="he-IL"/>
        </w:rPr>
        <w:t>ש</w:t>
      </w:r>
      <w:r w:rsidRPr="006B143C">
        <w:rPr>
          <w:rFonts w:cs="David"/>
          <w:rtl/>
          <w:lang w:bidi="he-IL"/>
        </w:rPr>
        <w:t xml:space="preserve">מישהו תופס אותו </w:t>
      </w:r>
      <w:r w:rsidR="00195D7E">
        <w:rPr>
          <w:rFonts w:cs="David" w:hint="cs"/>
          <w:rtl/>
          <w:lang w:bidi="he-IL"/>
        </w:rPr>
        <w:t>כאיום עליו</w:t>
      </w:r>
      <w:r w:rsidRPr="006B143C">
        <w:rPr>
          <w:rFonts w:cs="David" w:hint="cs"/>
          <w:rtl/>
          <w:lang w:bidi="he-IL"/>
        </w:rPr>
        <w:t xml:space="preserve"> - </w:t>
      </w:r>
      <w:r w:rsidRPr="006B143C">
        <w:rPr>
          <w:rFonts w:cs="David"/>
          <w:rtl/>
          <w:lang w:bidi="he-IL"/>
        </w:rPr>
        <w:t>בין אם זה מנהל, מפקח, מורה, תלמיד</w:t>
      </w:r>
      <w:r w:rsidR="00C70A3B">
        <w:rPr>
          <w:rFonts w:cs="David" w:hint="cs"/>
          <w:rtl/>
          <w:lang w:bidi="he-IL"/>
        </w:rPr>
        <w:t>?</w:t>
      </w:r>
    </w:p>
    <w:p w:rsidR="00CF2A7F" w:rsidRPr="006B143C" w:rsidRDefault="00CF2A7F" w:rsidP="00354220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/>
          <w:rtl/>
          <w:lang w:bidi="he-IL"/>
        </w:rPr>
        <w:lastRenderedPageBreak/>
        <w:t>אם לא תהיה הערכה</w:t>
      </w:r>
      <w:r w:rsidRPr="006B143C">
        <w:rPr>
          <w:rFonts w:cs="David" w:hint="cs"/>
          <w:rtl/>
          <w:lang w:bidi="he-IL"/>
        </w:rPr>
        <w:t xml:space="preserve"> ברמה</w:t>
      </w:r>
      <w:r w:rsidRPr="006B143C">
        <w:rPr>
          <w:rFonts w:cs="David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 xml:space="preserve">בית-ספרית, יש </w:t>
      </w:r>
      <w:r w:rsidR="00354220">
        <w:rPr>
          <w:rFonts w:cs="David" w:hint="cs"/>
          <w:rtl/>
          <w:lang w:bidi="he-IL"/>
        </w:rPr>
        <w:t>סבירות גבוהה</w:t>
      </w:r>
      <w:r w:rsidRPr="006B143C">
        <w:rPr>
          <w:rFonts w:cs="David" w:hint="cs"/>
          <w:rtl/>
          <w:lang w:bidi="he-IL"/>
        </w:rPr>
        <w:t xml:space="preserve"> כי </w:t>
      </w:r>
      <w:r w:rsidRPr="006B143C">
        <w:rPr>
          <w:rFonts w:cs="David"/>
          <w:rtl/>
          <w:lang w:bidi="he-IL"/>
        </w:rPr>
        <w:t xml:space="preserve">לוואקום </w:t>
      </w:r>
      <w:r w:rsidRPr="006B143C">
        <w:rPr>
          <w:rFonts w:cs="David" w:hint="cs"/>
          <w:rtl/>
          <w:lang w:bidi="he-IL"/>
        </w:rPr>
        <w:t>שייווצר יכנסו גורמים אחרים</w:t>
      </w:r>
      <w:r w:rsidR="00354220">
        <w:rPr>
          <w:rFonts w:cs="David" w:hint="cs"/>
          <w:rtl/>
          <w:lang w:bidi="he-IL"/>
        </w:rPr>
        <w:t xml:space="preserve"> שיעבירו מבחנים</w:t>
      </w:r>
      <w:r w:rsidR="00195D7E">
        <w:rPr>
          <w:rFonts w:cs="David" w:hint="cs"/>
          <w:rtl/>
          <w:lang w:bidi="he-IL"/>
        </w:rPr>
        <w:t xml:space="preserve"> (בפרט רשויות)</w:t>
      </w:r>
      <w:r>
        <w:rPr>
          <w:rFonts w:cs="David" w:hint="cs"/>
          <w:rtl/>
          <w:lang w:bidi="he-IL"/>
        </w:rPr>
        <w:t>.</w:t>
      </w:r>
    </w:p>
    <w:p w:rsidR="004A57B8" w:rsidRPr="006B143C" w:rsidRDefault="004A57B8" w:rsidP="00163FB8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 xml:space="preserve">האם </w:t>
      </w:r>
      <w:r w:rsidR="00163FB8">
        <w:rPr>
          <w:rFonts w:cs="David" w:hint="cs"/>
          <w:rtl/>
          <w:lang w:bidi="he-IL"/>
        </w:rPr>
        <w:t xml:space="preserve">יש צורך </w:t>
      </w:r>
      <w:r w:rsidRPr="006B143C">
        <w:rPr>
          <w:rFonts w:cs="David" w:hint="cs"/>
          <w:rtl/>
          <w:lang w:bidi="he-IL"/>
        </w:rPr>
        <w:t>לשנות את שכב</w:t>
      </w:r>
      <w:r w:rsidR="00163FB8">
        <w:rPr>
          <w:rFonts w:cs="David" w:hint="cs"/>
          <w:rtl/>
          <w:lang w:bidi="he-IL"/>
        </w:rPr>
        <w:t>ו</w:t>
      </w:r>
      <w:r w:rsidRPr="006B143C">
        <w:rPr>
          <w:rFonts w:cs="David" w:hint="cs"/>
          <w:rtl/>
          <w:lang w:bidi="he-IL"/>
        </w:rPr>
        <w:t xml:space="preserve">ת </w:t>
      </w:r>
      <w:r w:rsidR="00163FB8">
        <w:rPr>
          <w:rFonts w:cs="David" w:hint="cs"/>
          <w:rtl/>
          <w:lang w:bidi="he-IL"/>
        </w:rPr>
        <w:t>הגיל בהן</w:t>
      </w:r>
      <w:r w:rsidRPr="006B143C">
        <w:rPr>
          <w:rFonts w:cs="David" w:hint="cs"/>
          <w:rtl/>
          <w:lang w:bidi="he-IL"/>
        </w:rPr>
        <w:t xml:space="preserve"> מתקיימים </w:t>
      </w:r>
      <w:r w:rsidR="00163FB8">
        <w:rPr>
          <w:rFonts w:cs="David" w:hint="cs"/>
          <w:rtl/>
          <w:lang w:bidi="he-IL"/>
        </w:rPr>
        <w:t xml:space="preserve">היום </w:t>
      </w:r>
      <w:r w:rsidRPr="006B143C">
        <w:rPr>
          <w:rFonts w:cs="David" w:hint="cs"/>
          <w:rtl/>
          <w:lang w:bidi="he-IL"/>
        </w:rPr>
        <w:t>מבחני המיצ"ב?</w:t>
      </w:r>
    </w:p>
    <w:p w:rsidR="004A57B8" w:rsidRPr="006B143C" w:rsidRDefault="004A57B8" w:rsidP="006B143C">
      <w:pPr>
        <w:pStyle w:val="ae"/>
        <w:bidi/>
        <w:spacing w:line="360" w:lineRule="auto"/>
        <w:ind w:left="1440"/>
        <w:jc w:val="both"/>
        <w:rPr>
          <w:rFonts w:cs="David"/>
          <w:b/>
          <w:bCs/>
          <w:lang w:bidi="he-IL"/>
        </w:rPr>
      </w:pPr>
    </w:p>
    <w:p w:rsidR="00472DD2" w:rsidRPr="006B143C" w:rsidRDefault="00472DD2" w:rsidP="006B143C">
      <w:pPr>
        <w:pStyle w:val="ae"/>
        <w:numPr>
          <w:ilvl w:val="0"/>
          <w:numId w:val="13"/>
        </w:numPr>
        <w:bidi/>
        <w:spacing w:line="360" w:lineRule="auto"/>
        <w:ind w:left="333"/>
        <w:jc w:val="both"/>
        <w:rPr>
          <w:rFonts w:cs="David"/>
          <w:b/>
          <w:bCs/>
          <w:lang w:bidi="he-IL"/>
        </w:rPr>
      </w:pPr>
      <w:r w:rsidRPr="006B143C">
        <w:rPr>
          <w:rFonts w:cs="David" w:hint="cs"/>
          <w:b/>
          <w:bCs/>
          <w:rtl/>
          <w:lang w:bidi="he-IL"/>
        </w:rPr>
        <w:t>ההקשר של מערכת החינוך הישראלית:</w:t>
      </w:r>
    </w:p>
    <w:p w:rsidR="00F1778A" w:rsidRPr="006B143C" w:rsidRDefault="00A449A6" w:rsidP="006B143C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>החלטת בית המשפט העליון לפרסם את נתוני המיצ"ב ברמת בית ספר (אוגוסט, 2012) הגבירה את התופעות השליליות והפכה אותו ליותר עתיר סיכון</w:t>
      </w:r>
      <w:r w:rsidR="00025498">
        <w:rPr>
          <w:rFonts w:cs="David" w:hint="cs"/>
          <w:rtl/>
          <w:lang w:bidi="he-IL"/>
        </w:rPr>
        <w:t>.</w:t>
      </w:r>
    </w:p>
    <w:p w:rsidR="002B40FC" w:rsidRDefault="002B40FC" w:rsidP="003B7D2D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 xml:space="preserve">הידע של מורים ומנהלים בתחומי ההערכה מצומצם </w:t>
      </w:r>
      <w:r w:rsidR="003B7D2D">
        <w:rPr>
          <w:rFonts w:cs="David" w:hint="cs"/>
          <w:rtl/>
          <w:lang w:bidi="he-IL"/>
        </w:rPr>
        <w:t>ו</w:t>
      </w:r>
      <w:r w:rsidRPr="006B143C">
        <w:rPr>
          <w:rFonts w:cs="David" w:hint="cs"/>
          <w:rtl/>
          <w:lang w:bidi="he-IL"/>
        </w:rPr>
        <w:t>צריך לקחת את זה בחשבון בבנייה של המודל החדש</w:t>
      </w:r>
      <w:r w:rsidR="003B7D2D">
        <w:rPr>
          <w:rFonts w:cs="David" w:hint="cs"/>
          <w:rtl/>
          <w:lang w:bidi="he-IL"/>
        </w:rPr>
        <w:t>.</w:t>
      </w:r>
      <w:r w:rsidRPr="006B143C">
        <w:rPr>
          <w:rFonts w:cs="David" w:hint="cs"/>
          <w:rtl/>
          <w:lang w:bidi="he-IL"/>
        </w:rPr>
        <w:t xml:space="preserve"> </w:t>
      </w:r>
    </w:p>
    <w:p w:rsidR="00025498" w:rsidRPr="006B143C" w:rsidRDefault="00025498" w:rsidP="00997897">
      <w:pPr>
        <w:pStyle w:val="ae"/>
        <w:numPr>
          <w:ilvl w:val="1"/>
          <w:numId w:val="10"/>
        </w:numPr>
        <w:bidi/>
        <w:spacing w:line="360" w:lineRule="auto"/>
        <w:ind w:left="758"/>
        <w:jc w:val="both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בישראל קיימת שונות גדולה מאד </w:t>
      </w:r>
      <w:r w:rsidR="00A046E8">
        <w:rPr>
          <w:rFonts w:cs="David" w:hint="cs"/>
          <w:rtl/>
          <w:lang w:bidi="he-IL"/>
        </w:rPr>
        <w:t xml:space="preserve">בהישגים הלימודיים בין בתי ספר. שונות זו באה לידי ביטוי במבחנים ארציים ובינלאומיים, כאשר מהאחרונים עולה כי השונות  </w:t>
      </w:r>
      <w:r w:rsidR="00D657D2">
        <w:rPr>
          <w:rFonts w:cs="David" w:hint="cs"/>
          <w:rtl/>
          <w:lang w:bidi="he-IL"/>
        </w:rPr>
        <w:t>בישראל גדולה בהשוואה</w:t>
      </w:r>
      <w:r w:rsidR="00A046E8">
        <w:rPr>
          <w:rFonts w:cs="David" w:hint="cs"/>
          <w:rtl/>
          <w:lang w:bidi="he-IL"/>
        </w:rPr>
        <w:t xml:space="preserve"> למדינות אחרות. </w:t>
      </w:r>
    </w:p>
    <w:p w:rsidR="0043449B" w:rsidRDefault="0043449B">
      <w:pPr>
        <w:rPr>
          <w:rFonts w:cs="David"/>
          <w:b/>
          <w:bCs/>
          <w:rtl/>
          <w:lang w:bidi="he-IL"/>
        </w:rPr>
      </w:pPr>
    </w:p>
    <w:p w:rsidR="004F5984" w:rsidRPr="006B143C" w:rsidRDefault="004F5984" w:rsidP="006B143C">
      <w:pPr>
        <w:bidi/>
        <w:spacing w:line="360" w:lineRule="auto"/>
        <w:jc w:val="both"/>
        <w:rPr>
          <w:rFonts w:cs="David"/>
          <w:b/>
          <w:bCs/>
          <w:rtl/>
          <w:lang w:bidi="he-IL"/>
        </w:rPr>
      </w:pPr>
      <w:r w:rsidRPr="006B143C">
        <w:rPr>
          <w:rFonts w:cs="David" w:hint="cs"/>
          <w:b/>
          <w:bCs/>
          <w:rtl/>
          <w:lang w:bidi="he-IL"/>
        </w:rPr>
        <w:t>החלטות לביצוע:</w:t>
      </w:r>
    </w:p>
    <w:p w:rsidR="005B2298" w:rsidRPr="006B143C" w:rsidRDefault="005B2298" w:rsidP="00B26A09">
      <w:pPr>
        <w:pStyle w:val="ae"/>
        <w:numPr>
          <w:ilvl w:val="0"/>
          <w:numId w:val="12"/>
        </w:numPr>
        <w:bidi/>
        <w:spacing w:line="360" w:lineRule="auto"/>
        <w:jc w:val="both"/>
        <w:rPr>
          <w:rFonts w:cs="David"/>
          <w:lang w:bidi="he-IL"/>
        </w:rPr>
      </w:pPr>
      <w:r w:rsidRPr="006B143C">
        <w:rPr>
          <w:rFonts w:cs="David" w:hint="cs"/>
          <w:rtl/>
          <w:lang w:bidi="he-IL"/>
        </w:rPr>
        <w:t>לצורך גיבוש המלצות/מודלים יש צורך לקבל הגדרה של מטרות המיצ"ב ממקבלי ההחלטות במשרד החינוך.</w:t>
      </w:r>
      <w:r w:rsidR="00B26A09">
        <w:rPr>
          <w:rFonts w:cs="David" w:hint="cs"/>
          <w:rtl/>
          <w:lang w:bidi="he-IL"/>
        </w:rPr>
        <w:t xml:space="preserve"> נציגי משרד החינוך בוועדה התבקשו לציין שימושים שנעשו במיצ"ב והם יוצגו במפגש הבא. </w:t>
      </w:r>
    </w:p>
    <w:p w:rsidR="00B26A09" w:rsidRPr="00B26A09" w:rsidRDefault="00B26A09" w:rsidP="00B26A09">
      <w:pPr>
        <w:pStyle w:val="ae"/>
        <w:numPr>
          <w:ilvl w:val="0"/>
          <w:numId w:val="12"/>
        </w:numPr>
        <w:bidi/>
        <w:spacing w:line="360" w:lineRule="auto"/>
        <w:jc w:val="both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במפגש הבא </w:t>
      </w:r>
      <w:r w:rsidR="0043449B">
        <w:rPr>
          <w:rFonts w:cs="David" w:hint="cs"/>
          <w:rtl/>
          <w:lang w:bidi="he-IL"/>
        </w:rPr>
        <w:t xml:space="preserve">יוצג בפני חברי הועדה המידע הקיים </w:t>
      </w:r>
      <w:proofErr w:type="spellStart"/>
      <w:r w:rsidR="0043449B">
        <w:rPr>
          <w:rFonts w:cs="David" w:hint="cs"/>
          <w:rtl/>
          <w:lang w:bidi="he-IL"/>
        </w:rPr>
        <w:t>בראמ"ה</w:t>
      </w:r>
      <w:proofErr w:type="spellEnd"/>
      <w:r w:rsidR="0043449B">
        <w:rPr>
          <w:rFonts w:cs="David" w:hint="cs"/>
          <w:rtl/>
          <w:lang w:bidi="he-IL"/>
        </w:rPr>
        <w:t xml:space="preserve"> על תפישת המיצ"ב ותועלתו, השימושים שנעשים בו ועוד.</w:t>
      </w:r>
      <w:r w:rsidRPr="00B26A09">
        <w:rPr>
          <w:rFonts w:cs="David" w:hint="cs"/>
          <w:rtl/>
          <w:lang w:bidi="he-IL"/>
        </w:rPr>
        <w:t xml:space="preserve"> </w:t>
      </w:r>
    </w:p>
    <w:p w:rsidR="00516934" w:rsidRDefault="00516934" w:rsidP="00516934">
      <w:pPr>
        <w:bidi/>
        <w:spacing w:line="360" w:lineRule="auto"/>
        <w:ind w:left="360"/>
        <w:jc w:val="both"/>
        <w:rPr>
          <w:rFonts w:cs="David"/>
          <w:rtl/>
          <w:lang w:bidi="he-IL"/>
        </w:rPr>
      </w:pPr>
      <w:bookmarkStart w:id="0" w:name="_GoBack"/>
      <w:bookmarkEnd w:id="0"/>
    </w:p>
    <w:p w:rsidR="00516934" w:rsidRPr="005F1E28" w:rsidRDefault="00516934" w:rsidP="00C0092F">
      <w:pPr>
        <w:bidi/>
        <w:spacing w:line="360" w:lineRule="auto"/>
        <w:jc w:val="both"/>
        <w:rPr>
          <w:rFonts w:cs="David"/>
          <w:b/>
          <w:bCs/>
          <w:rtl/>
          <w:lang w:bidi="he-IL"/>
        </w:rPr>
      </w:pPr>
      <w:r w:rsidRPr="005F1E28">
        <w:rPr>
          <w:rFonts w:cs="David" w:hint="cs"/>
          <w:b/>
          <w:bCs/>
          <w:rtl/>
          <w:lang w:bidi="he-IL"/>
        </w:rPr>
        <w:t>מסמכים שנשלחו לקראת המפגש ובעקבותיו:</w:t>
      </w:r>
    </w:p>
    <w:p w:rsidR="005F1E28" w:rsidRDefault="005F1E28" w:rsidP="005F1E28">
      <w:pPr>
        <w:bidi/>
        <w:spacing w:line="360" w:lineRule="auto"/>
        <w:ind w:left="360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[</w:t>
      </w:r>
      <w:r>
        <w:rPr>
          <w:rFonts w:cs="David"/>
          <w:lang w:bidi="he-IL"/>
        </w:rPr>
        <w:t>1</w:t>
      </w:r>
      <w:r>
        <w:rPr>
          <w:rFonts w:cs="David" w:hint="cs"/>
          <w:rtl/>
          <w:lang w:bidi="he-IL"/>
        </w:rPr>
        <w:t>]</w:t>
      </w:r>
      <w:r>
        <w:rPr>
          <w:rFonts w:cs="David" w:hint="cs"/>
          <w:rtl/>
          <w:lang w:bidi="he-IL"/>
        </w:rPr>
        <w:tab/>
        <w:t>מדידה בשירות הלמידה, מיכל בלר, אפריל 2013</w:t>
      </w:r>
    </w:p>
    <w:p w:rsidR="00A378F6" w:rsidRDefault="00A378F6" w:rsidP="00A378F6">
      <w:pPr>
        <w:bidi/>
        <w:spacing w:line="360" w:lineRule="auto"/>
        <w:ind w:left="360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 xml:space="preserve">[2] מבחן </w:t>
      </w:r>
      <w:r w:rsidR="006F5D52">
        <w:rPr>
          <w:rFonts w:cs="David" w:hint="cs"/>
          <w:rtl/>
          <w:lang w:bidi="he-IL"/>
        </w:rPr>
        <w:t xml:space="preserve">מיצ"ב </w:t>
      </w:r>
      <w:r>
        <w:rPr>
          <w:rFonts w:cs="David" w:hint="cs"/>
          <w:rtl/>
          <w:lang w:bidi="he-IL"/>
        </w:rPr>
        <w:t xml:space="preserve">ומחוון בדיקה לדוגמה </w:t>
      </w:r>
    </w:p>
    <w:p w:rsidR="00516934" w:rsidRDefault="00516934" w:rsidP="00A378F6">
      <w:pPr>
        <w:bidi/>
        <w:spacing w:line="360" w:lineRule="auto"/>
        <w:ind w:left="360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[</w:t>
      </w:r>
      <w:r w:rsidR="00A378F6">
        <w:rPr>
          <w:rFonts w:cs="David"/>
          <w:lang w:bidi="he-IL"/>
        </w:rPr>
        <w:t>3</w:t>
      </w:r>
      <w:r>
        <w:rPr>
          <w:rFonts w:cs="David" w:hint="cs"/>
          <w:rtl/>
          <w:lang w:bidi="he-IL"/>
        </w:rPr>
        <w:t>]</w:t>
      </w:r>
      <w:r w:rsidR="005F1E28">
        <w:rPr>
          <w:rFonts w:cs="David" w:hint="cs"/>
          <w:rtl/>
          <w:lang w:bidi="he-IL"/>
        </w:rPr>
        <w:tab/>
      </w:r>
      <w:r>
        <w:rPr>
          <w:rFonts w:cs="David"/>
          <w:lang w:bidi="he-IL"/>
        </w:rPr>
        <w:t xml:space="preserve">School Self-Evaluation and Inspection for Improving U.S. Schools? </w:t>
      </w:r>
      <w:proofErr w:type="spellStart"/>
      <w:r>
        <w:rPr>
          <w:rFonts w:cs="David"/>
          <w:lang w:bidi="he-IL"/>
        </w:rPr>
        <w:t>K.E.Ryan</w:t>
      </w:r>
      <w:proofErr w:type="spellEnd"/>
      <w:r>
        <w:rPr>
          <w:rFonts w:cs="David"/>
          <w:lang w:bidi="he-IL"/>
        </w:rPr>
        <w:t xml:space="preserve">, T. </w:t>
      </w:r>
      <w:proofErr w:type="spellStart"/>
      <w:r>
        <w:rPr>
          <w:rFonts w:cs="David"/>
          <w:lang w:bidi="he-IL"/>
        </w:rPr>
        <w:t>Gandha</w:t>
      </w:r>
      <w:proofErr w:type="spellEnd"/>
      <w:r>
        <w:rPr>
          <w:rFonts w:cs="David"/>
          <w:lang w:bidi="he-IL"/>
        </w:rPr>
        <w:t xml:space="preserve"> and J. </w:t>
      </w:r>
      <w:proofErr w:type="spellStart"/>
      <w:r>
        <w:rPr>
          <w:rFonts w:cs="David"/>
          <w:lang w:bidi="he-IL"/>
        </w:rPr>
        <w:t>Ahn</w:t>
      </w:r>
      <w:proofErr w:type="spellEnd"/>
      <w:r>
        <w:rPr>
          <w:rFonts w:cs="David"/>
          <w:lang w:bidi="he-IL"/>
        </w:rPr>
        <w:t xml:space="preserve">, </w:t>
      </w:r>
      <w:r w:rsidRPr="00516934">
        <w:rPr>
          <w:rFonts w:cs="David"/>
          <w:i/>
          <w:iCs/>
          <w:lang w:bidi="he-IL"/>
        </w:rPr>
        <w:t>National Education Policy Center November 2013</w:t>
      </w:r>
    </w:p>
    <w:p w:rsidR="00516934" w:rsidRDefault="00516934" w:rsidP="00A378F6">
      <w:pPr>
        <w:bidi/>
        <w:spacing w:line="360" w:lineRule="auto"/>
        <w:ind w:left="360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[</w:t>
      </w:r>
      <w:r w:rsidR="00A378F6">
        <w:rPr>
          <w:rFonts w:cs="David"/>
          <w:lang w:bidi="he-IL"/>
        </w:rPr>
        <w:t>4</w:t>
      </w:r>
      <w:r>
        <w:rPr>
          <w:rFonts w:cs="David" w:hint="cs"/>
          <w:rtl/>
          <w:lang w:bidi="he-IL"/>
        </w:rPr>
        <w:t>]</w:t>
      </w:r>
      <w:r w:rsidR="005F1E28"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 xml:space="preserve"> דוגמא לדוח של </w:t>
      </w:r>
      <w:r>
        <w:rPr>
          <w:rFonts w:cs="David"/>
          <w:lang w:bidi="he-IL"/>
        </w:rPr>
        <w:t>OFSTED</w:t>
      </w:r>
    </w:p>
    <w:p w:rsidR="00670965" w:rsidRDefault="00670965" w:rsidP="00A032AF">
      <w:pPr>
        <w:bidi/>
        <w:spacing w:line="360" w:lineRule="auto"/>
        <w:ind w:left="360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[5] </w:t>
      </w:r>
      <w:r w:rsidR="00A032AF">
        <w:rPr>
          <w:rFonts w:cs="David"/>
          <w:lang w:bidi="he-IL"/>
        </w:rPr>
        <w:t xml:space="preserve">To Assess, To Teach, To Learn: </w:t>
      </w:r>
      <w:r>
        <w:rPr>
          <w:rFonts w:cs="David"/>
          <w:lang w:bidi="he-IL"/>
        </w:rPr>
        <w:t>A Vision for the Future of Assessment</w:t>
      </w:r>
      <w:r w:rsidR="00A032AF">
        <w:rPr>
          <w:rFonts w:cs="David"/>
          <w:lang w:bidi="he-IL"/>
        </w:rPr>
        <w:t xml:space="preserve">, </w:t>
      </w:r>
      <w:r w:rsidR="00A032AF" w:rsidRPr="00A032AF">
        <w:rPr>
          <w:rFonts w:cs="David"/>
          <w:i/>
          <w:iCs/>
          <w:lang w:bidi="he-IL"/>
        </w:rPr>
        <w:t>The Gordon Commission</w:t>
      </w:r>
      <w:r w:rsidR="00A032AF">
        <w:rPr>
          <w:rFonts w:cs="David"/>
          <w:lang w:bidi="he-IL"/>
        </w:rPr>
        <w:t xml:space="preserve">, technical report executive Summery </w:t>
      </w:r>
    </w:p>
    <w:p w:rsidR="00516934" w:rsidRDefault="00516934" w:rsidP="00516934">
      <w:pPr>
        <w:bidi/>
        <w:spacing w:line="360" w:lineRule="auto"/>
        <w:ind w:left="360"/>
        <w:rPr>
          <w:rFonts w:cs="David"/>
          <w:rtl/>
          <w:lang w:bidi="he-IL"/>
        </w:rPr>
      </w:pPr>
    </w:p>
    <w:p w:rsidR="00516934" w:rsidRPr="00516934" w:rsidRDefault="00516934" w:rsidP="00516934">
      <w:pPr>
        <w:bidi/>
        <w:spacing w:line="360" w:lineRule="auto"/>
        <w:ind w:left="360"/>
        <w:jc w:val="both"/>
        <w:rPr>
          <w:rFonts w:cs="David"/>
          <w:rtl/>
          <w:lang w:bidi="he-IL"/>
        </w:rPr>
      </w:pPr>
    </w:p>
    <w:sectPr w:rsidR="00516934" w:rsidRPr="00516934" w:rsidSect="00056635">
      <w:headerReference w:type="default" r:id="rId8"/>
      <w:footerReference w:type="even" r:id="rId9"/>
      <w:footerReference w:type="default" r:id="rId10"/>
      <w:pgSz w:w="12240" w:h="15840"/>
      <w:pgMar w:top="1134" w:right="1701" w:bottom="1134" w:left="1701" w:header="539" w:footer="14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A6" w:rsidRDefault="00EC02A6">
      <w:r>
        <w:separator/>
      </w:r>
    </w:p>
  </w:endnote>
  <w:endnote w:type="continuationSeparator" w:id="0">
    <w:p w:rsidR="00EC02A6" w:rsidRDefault="00EC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16" w:rsidRDefault="00764416" w:rsidP="002A7429">
    <w:pPr>
      <w:pStyle w:val="a4"/>
      <w:framePr w:wrap="around" w:vAnchor="text" w:hAnchor="margin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764416" w:rsidRDefault="00764416" w:rsidP="002A74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734302"/>
      <w:docPartObj>
        <w:docPartGallery w:val="Page Numbers (Bottom of Page)"/>
        <w:docPartUnique/>
      </w:docPartObj>
    </w:sdtPr>
    <w:sdtEndPr>
      <w:rPr>
        <w:cs/>
      </w:rPr>
    </w:sdtEndPr>
    <w:sdtContent>
      <w:p w:rsidR="00E7075B" w:rsidRDefault="00E7075B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576A7" w:rsidRPr="004576A7">
          <w:rPr>
            <w:noProof/>
            <w:lang w:val="he-IL" w:bidi="he-IL"/>
          </w:rPr>
          <w:t>4</w:t>
        </w:r>
        <w:r>
          <w:fldChar w:fldCharType="end"/>
        </w:r>
      </w:p>
    </w:sdtContent>
  </w:sdt>
  <w:p w:rsidR="00764416" w:rsidRPr="00D8728F" w:rsidRDefault="00764416" w:rsidP="00182E7E">
    <w:pPr>
      <w:pStyle w:val="a4"/>
      <w:pBdr>
        <w:top w:val="single" w:sz="4" w:space="1" w:color="5F5F5F"/>
      </w:pBdr>
      <w:bidi/>
      <w:spacing w:before="120"/>
      <w:jc w:val="center"/>
      <w:rPr>
        <w:rFonts w:ascii="Arial" w:hAnsi="Arial" w:cs="Arial"/>
        <w:sz w:val="17"/>
        <w:szCs w:val="17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A6" w:rsidRDefault="00EC02A6">
      <w:r>
        <w:separator/>
      </w:r>
    </w:p>
  </w:footnote>
  <w:footnote w:type="continuationSeparator" w:id="0">
    <w:p w:rsidR="00EC02A6" w:rsidRDefault="00EC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66"/>
      <w:gridCol w:w="2896"/>
      <w:gridCol w:w="3180"/>
    </w:tblGrid>
    <w:tr w:rsidR="00764416" w:rsidTr="00AF0DDA">
      <w:trPr>
        <w:trHeight w:val="1079"/>
      </w:trPr>
      <w:tc>
        <w:tcPr>
          <w:tcW w:w="2866" w:type="dxa"/>
        </w:tcPr>
        <w:p w:rsidR="00764416" w:rsidRPr="005826F6" w:rsidRDefault="00764416" w:rsidP="008E5C1E">
          <w:pPr>
            <w:pStyle w:val="a3"/>
            <w:jc w:val="right"/>
            <w:rPr>
              <w:rFonts w:cs="David"/>
              <w:b/>
              <w:bCs/>
              <w:color w:val="333399"/>
              <w:sz w:val="32"/>
              <w:szCs w:val="32"/>
              <w:lang w:bidi="he-IL"/>
            </w:rPr>
          </w:pPr>
          <w:proofErr w:type="spellStart"/>
          <w:r w:rsidRPr="005826F6">
            <w:rPr>
              <w:rFonts w:cs="David" w:hint="cs"/>
              <w:b/>
              <w:bCs/>
              <w:color w:val="333399"/>
              <w:sz w:val="32"/>
              <w:szCs w:val="32"/>
              <w:rtl/>
              <w:lang w:bidi="he-IL"/>
            </w:rPr>
            <w:t>ראמ</w:t>
          </w:r>
          <w:proofErr w:type="spellEnd"/>
          <w:r w:rsidRPr="005826F6">
            <w:rPr>
              <w:rFonts w:cs="David" w:hint="cs"/>
              <w:b/>
              <w:bCs/>
              <w:color w:val="333399"/>
              <w:sz w:val="32"/>
              <w:szCs w:val="32"/>
              <w:rtl/>
            </w:rPr>
            <w:t>"</w:t>
          </w:r>
          <w:r w:rsidRPr="005826F6">
            <w:rPr>
              <w:rFonts w:cs="David" w:hint="cs"/>
              <w:b/>
              <w:bCs/>
              <w:color w:val="333399"/>
              <w:sz w:val="32"/>
              <w:szCs w:val="32"/>
              <w:rtl/>
              <w:lang w:bidi="he-IL"/>
            </w:rPr>
            <w:t xml:space="preserve">ה </w:t>
          </w:r>
        </w:p>
        <w:p w:rsidR="00764416" w:rsidRPr="00AF0DDA" w:rsidRDefault="00764416" w:rsidP="008E5C1E">
          <w:pPr>
            <w:pStyle w:val="a3"/>
            <w:jc w:val="right"/>
            <w:rPr>
              <w:rFonts w:cs="David"/>
              <w:b/>
              <w:bCs/>
              <w:color w:val="333399"/>
              <w:lang w:bidi="he-IL"/>
            </w:rPr>
          </w:pPr>
          <w:r w:rsidRPr="00AF0DDA">
            <w:rPr>
              <w:rFonts w:cs="David" w:hint="cs"/>
              <w:b/>
              <w:bCs/>
              <w:color w:val="333399"/>
              <w:rtl/>
              <w:lang w:bidi="he-IL"/>
            </w:rPr>
            <w:t xml:space="preserve">הרשות הארצית </w:t>
          </w:r>
          <w:r w:rsidR="00F66453">
            <w:rPr>
              <w:rFonts w:cs="David" w:hint="cs"/>
              <w:b/>
              <w:bCs/>
              <w:color w:val="333399"/>
              <w:rtl/>
              <w:lang w:bidi="he-IL"/>
            </w:rPr>
            <w:t>למדידה</w:t>
          </w:r>
        </w:p>
        <w:p w:rsidR="00764416" w:rsidRPr="00AF0DDA" w:rsidRDefault="00764416" w:rsidP="008E5C1E">
          <w:pPr>
            <w:pStyle w:val="a3"/>
            <w:jc w:val="right"/>
            <w:rPr>
              <w:rFonts w:cs="David"/>
              <w:b/>
              <w:bCs/>
              <w:color w:val="333399"/>
              <w:rtl/>
            </w:rPr>
          </w:pPr>
          <w:r w:rsidRPr="00AF0DDA">
            <w:rPr>
              <w:rFonts w:cs="David" w:hint="cs"/>
              <w:b/>
              <w:bCs/>
              <w:color w:val="333399"/>
              <w:rtl/>
              <w:lang w:bidi="he-IL"/>
            </w:rPr>
            <w:t>והערכה בחינוך</w:t>
          </w:r>
        </w:p>
        <w:p w:rsidR="00764416" w:rsidRDefault="00764416" w:rsidP="00173B5D">
          <w:pPr>
            <w:rPr>
              <w:sz w:val="28"/>
              <w:rtl/>
            </w:rPr>
          </w:pPr>
        </w:p>
      </w:tc>
      <w:tc>
        <w:tcPr>
          <w:tcW w:w="2896" w:type="dxa"/>
        </w:tcPr>
        <w:p w:rsidR="00764416" w:rsidRDefault="00056635" w:rsidP="00173B5D">
          <w:pPr>
            <w:jc w:val="center"/>
            <w:rPr>
              <w:sz w:val="28"/>
              <w:rtl/>
            </w:rPr>
          </w:pPr>
          <w:r>
            <w:rPr>
              <w:rFonts w:ascii="Arial" w:hAnsi="Arial" w:cs="Arial" w:hint="cs"/>
              <w:noProof/>
              <w:color w:val="091F3E"/>
              <w:sz w:val="18"/>
              <w:szCs w:val="18"/>
              <w:lang w:bidi="he-IL"/>
            </w:rPr>
            <w:drawing>
              <wp:inline distT="0" distB="0" distL="0" distR="0" wp14:anchorId="627663FB" wp14:editId="72E670A4">
                <wp:extent cx="638175" cy="676275"/>
                <wp:effectExtent l="0" t="0" r="9525" b="9525"/>
                <wp:docPr id="2" name="תמונה 2" descr="סמל מדינ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סמל מדינה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</w:tcPr>
        <w:p w:rsidR="00764416" w:rsidRPr="005826F6" w:rsidRDefault="00764416" w:rsidP="00AF0DDA">
          <w:pPr>
            <w:pStyle w:val="a4"/>
            <w:rPr>
              <w:rFonts w:cs="David"/>
              <w:b/>
              <w:bCs/>
              <w:color w:val="333399"/>
              <w:sz w:val="32"/>
              <w:szCs w:val="32"/>
              <w:rtl/>
            </w:rPr>
          </w:pPr>
          <w:r w:rsidRPr="005826F6">
            <w:rPr>
              <w:rFonts w:cs="David" w:hint="cs"/>
              <w:b/>
              <w:bCs/>
              <w:color w:val="333399"/>
              <w:sz w:val="32"/>
              <w:szCs w:val="32"/>
              <w:rtl/>
              <w:lang w:bidi="he-IL"/>
            </w:rPr>
            <w:t>משרד החינוך</w:t>
          </w:r>
        </w:p>
        <w:p w:rsidR="00764416" w:rsidRPr="00AF0DDA" w:rsidRDefault="00764416" w:rsidP="00AF0DDA">
          <w:pPr>
            <w:pStyle w:val="a4"/>
            <w:rPr>
              <w:rFonts w:cs="David"/>
              <w:b/>
              <w:bCs/>
              <w:color w:val="333399"/>
              <w:rtl/>
            </w:rPr>
          </w:pPr>
          <w:r w:rsidRPr="00AF0DDA">
            <w:rPr>
              <w:rFonts w:cs="David"/>
              <w:b/>
              <w:bCs/>
              <w:color w:val="333399"/>
            </w:rPr>
            <w:t>Ministry of Education</w:t>
          </w:r>
        </w:p>
        <w:p w:rsidR="00764416" w:rsidRPr="00AF0DDA" w:rsidRDefault="00764416" w:rsidP="00AF0DDA">
          <w:r w:rsidRPr="00AF0DDA">
            <w:rPr>
              <w:rFonts w:hint="cs"/>
              <w:b/>
              <w:bCs/>
              <w:color w:val="333399"/>
              <w:rtl/>
            </w:rPr>
            <w:t>وزارة</w:t>
          </w:r>
          <w:r w:rsidRPr="00AF0DDA">
            <w:rPr>
              <w:rFonts w:cs="David" w:hint="cs"/>
              <w:b/>
              <w:bCs/>
              <w:color w:val="333399"/>
              <w:rtl/>
            </w:rPr>
            <w:t xml:space="preserve"> </w:t>
          </w:r>
          <w:r w:rsidRPr="00AF0DDA">
            <w:rPr>
              <w:rFonts w:hint="cs"/>
              <w:b/>
              <w:bCs/>
              <w:color w:val="333399"/>
              <w:rtl/>
            </w:rPr>
            <w:t>التربية</w:t>
          </w:r>
          <w:r w:rsidRPr="00AF0DDA">
            <w:rPr>
              <w:rFonts w:cs="David" w:hint="cs"/>
              <w:b/>
              <w:bCs/>
              <w:color w:val="333399"/>
              <w:rtl/>
            </w:rPr>
            <w:t xml:space="preserve"> </w:t>
          </w:r>
          <w:proofErr w:type="gramStart"/>
          <w:r w:rsidRPr="00AF0DDA">
            <w:rPr>
              <w:rFonts w:hint="cs"/>
              <w:b/>
              <w:bCs/>
              <w:color w:val="333399"/>
              <w:rtl/>
            </w:rPr>
            <w:t>والتعليم</w:t>
          </w:r>
          <w:proofErr w:type="gramEnd"/>
        </w:p>
      </w:tc>
    </w:tr>
    <w:tr w:rsidR="00764416" w:rsidTr="00AF0DDA">
      <w:trPr>
        <w:trHeight w:val="317"/>
      </w:trPr>
      <w:tc>
        <w:tcPr>
          <w:tcW w:w="2866" w:type="dxa"/>
          <w:shd w:val="clear" w:color="auto" w:fill="D9D9D9"/>
        </w:tcPr>
        <w:p w:rsidR="00764416" w:rsidRPr="0013358F" w:rsidRDefault="00764416" w:rsidP="00173B5D">
          <w:pPr>
            <w:pStyle w:val="a3"/>
            <w:rPr>
              <w:rFonts w:cs="David"/>
              <w:b/>
              <w:bCs/>
              <w:color w:val="333399"/>
              <w:sz w:val="28"/>
              <w:szCs w:val="28"/>
              <w:rtl/>
            </w:rPr>
          </w:pPr>
        </w:p>
      </w:tc>
      <w:tc>
        <w:tcPr>
          <w:tcW w:w="2896" w:type="dxa"/>
          <w:shd w:val="clear" w:color="auto" w:fill="D9D9D9"/>
        </w:tcPr>
        <w:p w:rsidR="00764416" w:rsidRPr="00545A96" w:rsidRDefault="00764416" w:rsidP="00173B5D">
          <w:pPr>
            <w:jc w:val="center"/>
            <w:rPr>
              <w:rFonts w:ascii="Arial" w:hAnsi="Arial" w:cs="Arial"/>
              <w:color w:val="091F3E"/>
              <w:sz w:val="18"/>
              <w:szCs w:val="18"/>
            </w:rPr>
          </w:pPr>
        </w:p>
      </w:tc>
      <w:tc>
        <w:tcPr>
          <w:tcW w:w="3180" w:type="dxa"/>
          <w:shd w:val="clear" w:color="auto" w:fill="D9D9D9"/>
        </w:tcPr>
        <w:p w:rsidR="00764416" w:rsidRPr="0013358F" w:rsidRDefault="00764416" w:rsidP="00173B5D">
          <w:pPr>
            <w:pStyle w:val="a4"/>
            <w:jc w:val="right"/>
            <w:rPr>
              <w:rFonts w:cs="David"/>
              <w:b/>
              <w:bCs/>
              <w:color w:val="333399"/>
              <w:sz w:val="28"/>
              <w:szCs w:val="28"/>
              <w:rtl/>
            </w:rPr>
          </w:pPr>
        </w:p>
      </w:tc>
    </w:tr>
  </w:tbl>
  <w:p w:rsidR="00764416" w:rsidRPr="002C22EC" w:rsidRDefault="00764416" w:rsidP="00CE5A46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775"/>
    <w:multiLevelType w:val="hybridMultilevel"/>
    <w:tmpl w:val="6556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37BCC"/>
    <w:multiLevelType w:val="hybridMultilevel"/>
    <w:tmpl w:val="25429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4C56"/>
    <w:multiLevelType w:val="hybridMultilevel"/>
    <w:tmpl w:val="CA2EC338"/>
    <w:lvl w:ilvl="0" w:tplc="FC864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951E7"/>
    <w:multiLevelType w:val="hybridMultilevel"/>
    <w:tmpl w:val="4DBC900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16187"/>
    <w:multiLevelType w:val="hybridMultilevel"/>
    <w:tmpl w:val="9390A872"/>
    <w:lvl w:ilvl="0" w:tplc="D0782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C1944"/>
    <w:multiLevelType w:val="hybridMultilevel"/>
    <w:tmpl w:val="79E4A366"/>
    <w:lvl w:ilvl="0" w:tplc="FE7C6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8286D"/>
    <w:multiLevelType w:val="hybridMultilevel"/>
    <w:tmpl w:val="6F28EAD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FE5342"/>
    <w:multiLevelType w:val="hybridMultilevel"/>
    <w:tmpl w:val="998C33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42488"/>
    <w:multiLevelType w:val="hybridMultilevel"/>
    <w:tmpl w:val="08E81CE6"/>
    <w:lvl w:ilvl="0" w:tplc="04090013">
      <w:start w:val="1"/>
      <w:numFmt w:val="hebrew1"/>
      <w:lvlText w:val="%1."/>
      <w:lvlJc w:val="center"/>
      <w:pPr>
        <w:ind w:left="774" w:hanging="360"/>
      </w:p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2D961E63"/>
    <w:multiLevelType w:val="hybridMultilevel"/>
    <w:tmpl w:val="D82A655A"/>
    <w:lvl w:ilvl="0" w:tplc="564AA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B230698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91C8C"/>
    <w:multiLevelType w:val="hybridMultilevel"/>
    <w:tmpl w:val="09846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0E05F7"/>
    <w:multiLevelType w:val="hybridMultilevel"/>
    <w:tmpl w:val="FC0C1FC2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94E4850"/>
    <w:multiLevelType w:val="hybridMultilevel"/>
    <w:tmpl w:val="08283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4E55DE"/>
    <w:multiLevelType w:val="hybridMultilevel"/>
    <w:tmpl w:val="F0A21BEE"/>
    <w:lvl w:ilvl="0" w:tplc="D0782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71ED7"/>
    <w:multiLevelType w:val="hybridMultilevel"/>
    <w:tmpl w:val="9C7E163A"/>
    <w:lvl w:ilvl="0" w:tplc="2744C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6F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C1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89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A6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A3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69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44B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927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5E6248"/>
    <w:multiLevelType w:val="hybridMultilevel"/>
    <w:tmpl w:val="80E41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A9914">
      <w:start w:val="8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CF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AD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81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C6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84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C8D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8A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B54E8"/>
    <w:multiLevelType w:val="hybridMultilevel"/>
    <w:tmpl w:val="2462381A"/>
    <w:lvl w:ilvl="0" w:tplc="BA12B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2D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67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E1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C2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A5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2D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25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27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  <w:num w:numId="15">
    <w:abstractNumId w:val="15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BF"/>
    <w:rsid w:val="00006EC1"/>
    <w:rsid w:val="00014050"/>
    <w:rsid w:val="00025498"/>
    <w:rsid w:val="00031547"/>
    <w:rsid w:val="00056635"/>
    <w:rsid w:val="00063049"/>
    <w:rsid w:val="000659ED"/>
    <w:rsid w:val="0007147D"/>
    <w:rsid w:val="00077212"/>
    <w:rsid w:val="00083BCC"/>
    <w:rsid w:val="00087321"/>
    <w:rsid w:val="000B055B"/>
    <w:rsid w:val="000B1017"/>
    <w:rsid w:val="000C71F5"/>
    <w:rsid w:val="000D64B7"/>
    <w:rsid w:val="000F0D94"/>
    <w:rsid w:val="000F162D"/>
    <w:rsid w:val="000F33B8"/>
    <w:rsid w:val="000F4849"/>
    <w:rsid w:val="00104BA7"/>
    <w:rsid w:val="0013358F"/>
    <w:rsid w:val="001443E6"/>
    <w:rsid w:val="00147305"/>
    <w:rsid w:val="00160411"/>
    <w:rsid w:val="00162E51"/>
    <w:rsid w:val="00163FB8"/>
    <w:rsid w:val="001659AF"/>
    <w:rsid w:val="00166B15"/>
    <w:rsid w:val="00172714"/>
    <w:rsid w:val="00173B5D"/>
    <w:rsid w:val="0017686F"/>
    <w:rsid w:val="00180318"/>
    <w:rsid w:val="00182E7E"/>
    <w:rsid w:val="00195D7E"/>
    <w:rsid w:val="001A2A42"/>
    <w:rsid w:val="001B5996"/>
    <w:rsid w:val="001E0CE2"/>
    <w:rsid w:val="0020194A"/>
    <w:rsid w:val="00216A71"/>
    <w:rsid w:val="00237C80"/>
    <w:rsid w:val="00247F71"/>
    <w:rsid w:val="002550BF"/>
    <w:rsid w:val="00267A4E"/>
    <w:rsid w:val="0028788F"/>
    <w:rsid w:val="00294081"/>
    <w:rsid w:val="002943E5"/>
    <w:rsid w:val="002A40BF"/>
    <w:rsid w:val="002A7429"/>
    <w:rsid w:val="002B40FC"/>
    <w:rsid w:val="002C22EC"/>
    <w:rsid w:val="003057E8"/>
    <w:rsid w:val="0031189D"/>
    <w:rsid w:val="00354220"/>
    <w:rsid w:val="0035642F"/>
    <w:rsid w:val="00360AC4"/>
    <w:rsid w:val="00363491"/>
    <w:rsid w:val="0039746D"/>
    <w:rsid w:val="003A0287"/>
    <w:rsid w:val="003B7D2D"/>
    <w:rsid w:val="003F0564"/>
    <w:rsid w:val="003F5E77"/>
    <w:rsid w:val="00416DB8"/>
    <w:rsid w:val="00423DA8"/>
    <w:rsid w:val="00434097"/>
    <w:rsid w:val="0043449B"/>
    <w:rsid w:val="004576A7"/>
    <w:rsid w:val="00472DD2"/>
    <w:rsid w:val="00476023"/>
    <w:rsid w:val="004A57B8"/>
    <w:rsid w:val="004C0F8F"/>
    <w:rsid w:val="004E481A"/>
    <w:rsid w:val="004F3677"/>
    <w:rsid w:val="004F5984"/>
    <w:rsid w:val="00513777"/>
    <w:rsid w:val="00516934"/>
    <w:rsid w:val="00525515"/>
    <w:rsid w:val="00532B47"/>
    <w:rsid w:val="00535CFA"/>
    <w:rsid w:val="005537CF"/>
    <w:rsid w:val="00573192"/>
    <w:rsid w:val="0057721D"/>
    <w:rsid w:val="0058103D"/>
    <w:rsid w:val="005826F6"/>
    <w:rsid w:val="00585681"/>
    <w:rsid w:val="00585F3B"/>
    <w:rsid w:val="00592C1F"/>
    <w:rsid w:val="005B2298"/>
    <w:rsid w:val="005C2AE3"/>
    <w:rsid w:val="005F1E28"/>
    <w:rsid w:val="005F4EBC"/>
    <w:rsid w:val="00601442"/>
    <w:rsid w:val="0063533B"/>
    <w:rsid w:val="00670965"/>
    <w:rsid w:val="006720B4"/>
    <w:rsid w:val="00687827"/>
    <w:rsid w:val="00690FC3"/>
    <w:rsid w:val="00691BE4"/>
    <w:rsid w:val="00692049"/>
    <w:rsid w:val="006A7C03"/>
    <w:rsid w:val="006B143C"/>
    <w:rsid w:val="006B57FE"/>
    <w:rsid w:val="006C1CEE"/>
    <w:rsid w:val="006C1D50"/>
    <w:rsid w:val="006D0984"/>
    <w:rsid w:val="006D6737"/>
    <w:rsid w:val="006E08EB"/>
    <w:rsid w:val="006E3010"/>
    <w:rsid w:val="006F062D"/>
    <w:rsid w:val="006F5D52"/>
    <w:rsid w:val="00703D47"/>
    <w:rsid w:val="007076E8"/>
    <w:rsid w:val="00710094"/>
    <w:rsid w:val="00715127"/>
    <w:rsid w:val="00721512"/>
    <w:rsid w:val="007264A1"/>
    <w:rsid w:val="00730EE4"/>
    <w:rsid w:val="00743444"/>
    <w:rsid w:val="00753890"/>
    <w:rsid w:val="00764416"/>
    <w:rsid w:val="00781532"/>
    <w:rsid w:val="00782480"/>
    <w:rsid w:val="00787F9C"/>
    <w:rsid w:val="00791550"/>
    <w:rsid w:val="007A4662"/>
    <w:rsid w:val="007B044E"/>
    <w:rsid w:val="007B1F16"/>
    <w:rsid w:val="007C57AF"/>
    <w:rsid w:val="00810233"/>
    <w:rsid w:val="008159B8"/>
    <w:rsid w:val="00837334"/>
    <w:rsid w:val="00842EF8"/>
    <w:rsid w:val="00844805"/>
    <w:rsid w:val="00863918"/>
    <w:rsid w:val="0089391F"/>
    <w:rsid w:val="008B353F"/>
    <w:rsid w:val="008C6F5E"/>
    <w:rsid w:val="008D216A"/>
    <w:rsid w:val="008D6C85"/>
    <w:rsid w:val="008E5C1E"/>
    <w:rsid w:val="00900A63"/>
    <w:rsid w:val="0090437D"/>
    <w:rsid w:val="00904D90"/>
    <w:rsid w:val="00913762"/>
    <w:rsid w:val="009309BE"/>
    <w:rsid w:val="009472D9"/>
    <w:rsid w:val="00951248"/>
    <w:rsid w:val="00997897"/>
    <w:rsid w:val="009C196A"/>
    <w:rsid w:val="00A0248C"/>
    <w:rsid w:val="00A032AF"/>
    <w:rsid w:val="00A038FC"/>
    <w:rsid w:val="00A03A61"/>
    <w:rsid w:val="00A046E8"/>
    <w:rsid w:val="00A10C6D"/>
    <w:rsid w:val="00A10D2B"/>
    <w:rsid w:val="00A14025"/>
    <w:rsid w:val="00A25E7D"/>
    <w:rsid w:val="00A378F6"/>
    <w:rsid w:val="00A449A6"/>
    <w:rsid w:val="00A44CDF"/>
    <w:rsid w:val="00A61858"/>
    <w:rsid w:val="00A674A9"/>
    <w:rsid w:val="00A71B4F"/>
    <w:rsid w:val="00A82185"/>
    <w:rsid w:val="00A862B9"/>
    <w:rsid w:val="00AA3D14"/>
    <w:rsid w:val="00AB650E"/>
    <w:rsid w:val="00AB727E"/>
    <w:rsid w:val="00AE2EFF"/>
    <w:rsid w:val="00AE6D81"/>
    <w:rsid w:val="00AF0DDA"/>
    <w:rsid w:val="00AF1F48"/>
    <w:rsid w:val="00B10F2E"/>
    <w:rsid w:val="00B22517"/>
    <w:rsid w:val="00B26A09"/>
    <w:rsid w:val="00B33307"/>
    <w:rsid w:val="00B51B0A"/>
    <w:rsid w:val="00B574E0"/>
    <w:rsid w:val="00B66E21"/>
    <w:rsid w:val="00B75B5F"/>
    <w:rsid w:val="00BA0F06"/>
    <w:rsid w:val="00BA518B"/>
    <w:rsid w:val="00BB51CE"/>
    <w:rsid w:val="00BB733D"/>
    <w:rsid w:val="00BD1B20"/>
    <w:rsid w:val="00BE1B6D"/>
    <w:rsid w:val="00BE2E29"/>
    <w:rsid w:val="00BF2728"/>
    <w:rsid w:val="00C0092F"/>
    <w:rsid w:val="00C06379"/>
    <w:rsid w:val="00C06B70"/>
    <w:rsid w:val="00C1757E"/>
    <w:rsid w:val="00C1766C"/>
    <w:rsid w:val="00C24A7A"/>
    <w:rsid w:val="00C5168D"/>
    <w:rsid w:val="00C70A3B"/>
    <w:rsid w:val="00CA4F40"/>
    <w:rsid w:val="00CC26DB"/>
    <w:rsid w:val="00CC34AE"/>
    <w:rsid w:val="00CD55EB"/>
    <w:rsid w:val="00CE3D41"/>
    <w:rsid w:val="00CE5A46"/>
    <w:rsid w:val="00CF0450"/>
    <w:rsid w:val="00CF2A7F"/>
    <w:rsid w:val="00D158E7"/>
    <w:rsid w:val="00D16791"/>
    <w:rsid w:val="00D24F97"/>
    <w:rsid w:val="00D271E8"/>
    <w:rsid w:val="00D3037D"/>
    <w:rsid w:val="00D34987"/>
    <w:rsid w:val="00D3510F"/>
    <w:rsid w:val="00D51A37"/>
    <w:rsid w:val="00D626E7"/>
    <w:rsid w:val="00D657D2"/>
    <w:rsid w:val="00D729E7"/>
    <w:rsid w:val="00D7559A"/>
    <w:rsid w:val="00D7694C"/>
    <w:rsid w:val="00D82103"/>
    <w:rsid w:val="00D8728F"/>
    <w:rsid w:val="00DA17BC"/>
    <w:rsid w:val="00DA3D7C"/>
    <w:rsid w:val="00DC1308"/>
    <w:rsid w:val="00DD57C5"/>
    <w:rsid w:val="00DD7534"/>
    <w:rsid w:val="00DD7594"/>
    <w:rsid w:val="00DF03BC"/>
    <w:rsid w:val="00DF6340"/>
    <w:rsid w:val="00E007B7"/>
    <w:rsid w:val="00E306BF"/>
    <w:rsid w:val="00E4032B"/>
    <w:rsid w:val="00E441EF"/>
    <w:rsid w:val="00E47AEA"/>
    <w:rsid w:val="00E628E4"/>
    <w:rsid w:val="00E66A90"/>
    <w:rsid w:val="00E7075B"/>
    <w:rsid w:val="00E74A1B"/>
    <w:rsid w:val="00E8073A"/>
    <w:rsid w:val="00E97C7A"/>
    <w:rsid w:val="00EA4454"/>
    <w:rsid w:val="00EC02A6"/>
    <w:rsid w:val="00EC093C"/>
    <w:rsid w:val="00EE222A"/>
    <w:rsid w:val="00EE3C01"/>
    <w:rsid w:val="00EE59FF"/>
    <w:rsid w:val="00EF0682"/>
    <w:rsid w:val="00F1778A"/>
    <w:rsid w:val="00F2689D"/>
    <w:rsid w:val="00F44535"/>
    <w:rsid w:val="00F445EB"/>
    <w:rsid w:val="00F55CED"/>
    <w:rsid w:val="00F654C6"/>
    <w:rsid w:val="00F66453"/>
    <w:rsid w:val="00F9081D"/>
    <w:rsid w:val="00FA48E4"/>
    <w:rsid w:val="00FB70C2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51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691BE4"/>
    <w:pPr>
      <w:keepNext/>
      <w:spacing w:line="360" w:lineRule="auto"/>
      <w:outlineLvl w:val="0"/>
    </w:pPr>
    <w:rPr>
      <w:rFonts w:cs="David"/>
      <w:sz w:val="20"/>
    </w:rPr>
  </w:style>
  <w:style w:type="paragraph" w:styleId="2">
    <w:name w:val="heading 2"/>
    <w:basedOn w:val="a"/>
    <w:next w:val="a"/>
    <w:qFormat/>
    <w:rsid w:val="00691BE4"/>
    <w:pPr>
      <w:keepNext/>
      <w:spacing w:line="360" w:lineRule="auto"/>
      <w:jc w:val="center"/>
      <w:outlineLvl w:val="1"/>
    </w:pPr>
    <w:rPr>
      <w:rFonts w:cs="Davi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73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E8073A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E80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91BE4"/>
    <w:pPr>
      <w:spacing w:line="360" w:lineRule="auto"/>
    </w:pPr>
    <w:rPr>
      <w:rFonts w:cs="David"/>
      <w:sz w:val="20"/>
    </w:rPr>
  </w:style>
  <w:style w:type="paragraph" w:customStyle="1" w:styleId="a8">
    <w:name w:val="תבליט"/>
    <w:basedOn w:val="a"/>
    <w:rsid w:val="00691BE4"/>
    <w:pPr>
      <w:tabs>
        <w:tab w:val="left" w:pos="567"/>
      </w:tabs>
      <w:spacing w:after="120" w:line="360" w:lineRule="atLeast"/>
      <w:jc w:val="both"/>
    </w:pPr>
    <w:rPr>
      <w:rFonts w:cs="David"/>
      <w:sz w:val="20"/>
    </w:rPr>
  </w:style>
  <w:style w:type="character" w:styleId="Hyperlink">
    <w:name w:val="Hyperlink"/>
    <w:basedOn w:val="a0"/>
    <w:rsid w:val="00DF6340"/>
    <w:rPr>
      <w:color w:val="0000FF"/>
      <w:u w:val="single"/>
    </w:rPr>
  </w:style>
  <w:style w:type="paragraph" w:styleId="a9">
    <w:name w:val="Balloon Text"/>
    <w:basedOn w:val="a"/>
    <w:semiHidden/>
    <w:rsid w:val="00031547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AA3D14"/>
  </w:style>
  <w:style w:type="paragraph" w:styleId="ab">
    <w:name w:val="Plain Text"/>
    <w:basedOn w:val="a"/>
    <w:link w:val="ac"/>
    <w:autoRedefine/>
    <w:rsid w:val="00AF0DDA"/>
    <w:pPr>
      <w:widowControl w:val="0"/>
      <w:bidi/>
      <w:spacing w:before="120" w:line="300" w:lineRule="atLeast"/>
      <w:jc w:val="right"/>
    </w:pPr>
    <w:rPr>
      <w:rFonts w:ascii="Arial" w:hAnsi="Arial" w:cs="David"/>
      <w:color w:val="000000"/>
      <w:lang w:bidi="he-IL"/>
    </w:rPr>
  </w:style>
  <w:style w:type="character" w:customStyle="1" w:styleId="ac">
    <w:name w:val="טקסט רגיל תו"/>
    <w:basedOn w:val="a0"/>
    <w:link w:val="ab"/>
    <w:rsid w:val="00AF0DDA"/>
    <w:rPr>
      <w:rFonts w:ascii="Arial" w:hAnsi="Arial" w:cs="David"/>
      <w:color w:val="000000"/>
      <w:sz w:val="24"/>
      <w:szCs w:val="24"/>
      <w:lang w:val="en-US" w:eastAsia="en-US" w:bidi="he-IL"/>
    </w:rPr>
  </w:style>
  <w:style w:type="character" w:styleId="ad">
    <w:name w:val="footnote reference"/>
    <w:basedOn w:val="a0"/>
    <w:semiHidden/>
    <w:rsid w:val="00525515"/>
    <w:rPr>
      <w:vertAlign w:val="superscript"/>
    </w:rPr>
  </w:style>
  <w:style w:type="paragraph" w:styleId="ae">
    <w:name w:val="List Paragraph"/>
    <w:basedOn w:val="a"/>
    <w:uiPriority w:val="34"/>
    <w:qFormat/>
    <w:rsid w:val="00472DD2"/>
    <w:pPr>
      <w:ind w:left="720"/>
      <w:contextualSpacing/>
    </w:pPr>
  </w:style>
  <w:style w:type="character" w:customStyle="1" w:styleId="a5">
    <w:name w:val="כותרת תחתונה תו"/>
    <w:basedOn w:val="a0"/>
    <w:link w:val="a4"/>
    <w:uiPriority w:val="99"/>
    <w:rsid w:val="00E7075B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51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691BE4"/>
    <w:pPr>
      <w:keepNext/>
      <w:spacing w:line="360" w:lineRule="auto"/>
      <w:outlineLvl w:val="0"/>
    </w:pPr>
    <w:rPr>
      <w:rFonts w:cs="David"/>
      <w:sz w:val="20"/>
    </w:rPr>
  </w:style>
  <w:style w:type="paragraph" w:styleId="2">
    <w:name w:val="heading 2"/>
    <w:basedOn w:val="a"/>
    <w:next w:val="a"/>
    <w:qFormat/>
    <w:rsid w:val="00691BE4"/>
    <w:pPr>
      <w:keepNext/>
      <w:spacing w:line="360" w:lineRule="auto"/>
      <w:jc w:val="center"/>
      <w:outlineLvl w:val="1"/>
    </w:pPr>
    <w:rPr>
      <w:rFonts w:cs="Davi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73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E8073A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E80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91BE4"/>
    <w:pPr>
      <w:spacing w:line="360" w:lineRule="auto"/>
    </w:pPr>
    <w:rPr>
      <w:rFonts w:cs="David"/>
      <w:sz w:val="20"/>
    </w:rPr>
  </w:style>
  <w:style w:type="paragraph" w:customStyle="1" w:styleId="a8">
    <w:name w:val="תבליט"/>
    <w:basedOn w:val="a"/>
    <w:rsid w:val="00691BE4"/>
    <w:pPr>
      <w:tabs>
        <w:tab w:val="left" w:pos="567"/>
      </w:tabs>
      <w:spacing w:after="120" w:line="360" w:lineRule="atLeast"/>
      <w:jc w:val="both"/>
    </w:pPr>
    <w:rPr>
      <w:rFonts w:cs="David"/>
      <w:sz w:val="20"/>
    </w:rPr>
  </w:style>
  <w:style w:type="character" w:styleId="Hyperlink">
    <w:name w:val="Hyperlink"/>
    <w:basedOn w:val="a0"/>
    <w:rsid w:val="00DF6340"/>
    <w:rPr>
      <w:color w:val="0000FF"/>
      <w:u w:val="single"/>
    </w:rPr>
  </w:style>
  <w:style w:type="paragraph" w:styleId="a9">
    <w:name w:val="Balloon Text"/>
    <w:basedOn w:val="a"/>
    <w:semiHidden/>
    <w:rsid w:val="00031547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AA3D14"/>
  </w:style>
  <w:style w:type="paragraph" w:styleId="ab">
    <w:name w:val="Plain Text"/>
    <w:basedOn w:val="a"/>
    <w:link w:val="ac"/>
    <w:autoRedefine/>
    <w:rsid w:val="00AF0DDA"/>
    <w:pPr>
      <w:widowControl w:val="0"/>
      <w:bidi/>
      <w:spacing w:before="120" w:line="300" w:lineRule="atLeast"/>
      <w:jc w:val="right"/>
    </w:pPr>
    <w:rPr>
      <w:rFonts w:ascii="Arial" w:hAnsi="Arial" w:cs="David"/>
      <w:color w:val="000000"/>
      <w:lang w:bidi="he-IL"/>
    </w:rPr>
  </w:style>
  <w:style w:type="character" w:customStyle="1" w:styleId="ac">
    <w:name w:val="טקסט רגיל תו"/>
    <w:basedOn w:val="a0"/>
    <w:link w:val="ab"/>
    <w:rsid w:val="00AF0DDA"/>
    <w:rPr>
      <w:rFonts w:ascii="Arial" w:hAnsi="Arial" w:cs="David"/>
      <w:color w:val="000000"/>
      <w:sz w:val="24"/>
      <w:szCs w:val="24"/>
      <w:lang w:val="en-US" w:eastAsia="en-US" w:bidi="he-IL"/>
    </w:rPr>
  </w:style>
  <w:style w:type="character" w:styleId="ad">
    <w:name w:val="footnote reference"/>
    <w:basedOn w:val="a0"/>
    <w:semiHidden/>
    <w:rsid w:val="00525515"/>
    <w:rPr>
      <w:vertAlign w:val="superscript"/>
    </w:rPr>
  </w:style>
  <w:style w:type="paragraph" w:styleId="ae">
    <w:name w:val="List Paragraph"/>
    <w:basedOn w:val="a"/>
    <w:uiPriority w:val="34"/>
    <w:qFormat/>
    <w:rsid w:val="00472DD2"/>
    <w:pPr>
      <w:ind w:left="720"/>
      <w:contextualSpacing/>
    </w:pPr>
  </w:style>
  <w:style w:type="character" w:customStyle="1" w:styleId="a5">
    <w:name w:val="כותרת תחתונה תו"/>
    <w:basedOn w:val="a0"/>
    <w:link w:val="a4"/>
    <w:uiPriority w:val="99"/>
    <w:rsid w:val="00E7075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240">
          <w:marLeft w:val="0"/>
          <w:marRight w:val="67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671">
          <w:marLeft w:val="0"/>
          <w:marRight w:val="139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298">
          <w:marLeft w:val="0"/>
          <w:marRight w:val="139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05">
          <w:marLeft w:val="0"/>
          <w:marRight w:val="139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9064">
          <w:marLeft w:val="0"/>
          <w:marRight w:val="139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13">
          <w:marLeft w:val="0"/>
          <w:marRight w:val="139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800">
          <w:marLeft w:val="0"/>
          <w:marRight w:val="139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352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8243">
          <w:marLeft w:val="0"/>
          <w:marRight w:val="67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6">
          <w:marLeft w:val="0"/>
          <w:marRight w:val="67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184">
          <w:marLeft w:val="0"/>
          <w:marRight w:val="67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66">
          <w:marLeft w:val="0"/>
          <w:marRight w:val="67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ama\&#1502;&#1499;&#1514;&#1489;&#1497;&#1501;\&#1514;&#1489;&#1504;&#1497;&#1493;&#1514;\&#1500;&#1493;&#1490;&#1493;%20&#1502;&#1504;&#1499;&#1500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מנכלית.dotx</Template>
  <TotalTime>10</TotalTime>
  <Pages>4</Pages>
  <Words>1122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XXXX</Company>
  <LinksUpToDate>false</LinksUpToDate>
  <CharactersWithSpaces>6721</CharactersWithSpaces>
  <SharedDoc>false</SharedDoc>
  <HLinks>
    <vt:vector size="6" baseType="variant">
      <vt:variant>
        <vt:i4>2228292</vt:i4>
      </vt:variant>
      <vt:variant>
        <vt:i4>2</vt:i4>
      </vt:variant>
      <vt:variant>
        <vt:i4>0</vt:i4>
      </vt:variant>
      <vt:variant>
        <vt:i4>5</vt:i4>
      </vt:variant>
      <vt:variant>
        <vt:lpwstr>mailto:rama@education.gov.il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hnu2282</dc:creator>
  <cp:lastModifiedBy>lap11720</cp:lastModifiedBy>
  <cp:revision>9</cp:revision>
  <cp:lastPrinted>2010-12-15T09:55:00Z</cp:lastPrinted>
  <dcterms:created xsi:type="dcterms:W3CDTF">2013-12-16T11:18:00Z</dcterms:created>
  <dcterms:modified xsi:type="dcterms:W3CDTF">2013-12-16T11:25:00Z</dcterms:modified>
</cp:coreProperties>
</file>