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F97783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F97783">
        <w:rPr>
          <w:rtl/>
        </w:rPr>
        <w:t>ז' בתמוז התשע''ט</w:t>
      </w:r>
    </w:p>
    <w:p w:rsidR="00B4289C" w:rsidRDefault="00F97783">
      <w:pPr>
        <w:jc w:val="right"/>
        <w:rPr>
          <w:rtl/>
        </w:rPr>
      </w:pPr>
      <w:r>
        <w:rPr>
          <w:rtl/>
        </w:rPr>
        <w:t>10 יולי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F97783">
        <w:rPr>
          <w:szCs w:val="20"/>
          <w:rtl/>
        </w:rPr>
        <w:t>112/2018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F97783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B4289C" w:rsidRDefault="00F97783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B4289C">
        <w:rPr>
          <w:rtl/>
        </w:rPr>
        <w:t xml:space="preserve"> </w:t>
      </w:r>
    </w:p>
    <w:p w:rsidR="00B4289C" w:rsidRDefault="00F97783">
      <w:pPr>
        <w:rPr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F97783">
        <w:rPr>
          <w:b/>
          <w:bCs/>
          <w:u w:val="single"/>
          <w:rtl/>
        </w:rPr>
        <w:t xml:space="preserve">מסמכים בנוגע להליכי איתור יו"ר מפעל הפיס </w:t>
      </w:r>
      <w:bookmarkEnd w:id="5"/>
    </w:p>
    <w:p w:rsidR="00B4289C" w:rsidRDefault="00B4289C">
      <w:pPr>
        <w:rPr>
          <w:rtl/>
        </w:rPr>
      </w:pPr>
    </w:p>
    <w:p w:rsidR="00B4289C" w:rsidRDefault="00891DCC">
      <w:pPr>
        <w:rPr>
          <w:rtl/>
        </w:rPr>
      </w:pPr>
      <w:r>
        <w:rPr>
          <w:rFonts w:hint="cs"/>
          <w:rtl/>
        </w:rPr>
        <w:t>מצ"ב החומר הנמצא ברשותנו.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DE0CB2" w:rsidP="00F02E85">
      <w:pPr>
        <w:ind w:left="5022"/>
        <w:jc w:val="center"/>
        <w:rPr>
          <w:rtl/>
        </w:rPr>
      </w:pPr>
      <w:bookmarkStart w:id="6" w:name="_GoBack"/>
      <w:bookmarkEnd w:id="6"/>
      <w:r>
        <w:rPr>
          <w:noProof/>
          <w:lang w:eastAsia="en-US"/>
        </w:rPr>
        <w:drawing>
          <wp:inline distT="0" distB="0" distL="0" distR="0">
            <wp:extent cx="1066800" cy="685800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83" w:rsidRDefault="00F97783">
      <w:pPr>
        <w:spacing w:line="240" w:lineRule="auto"/>
      </w:pPr>
      <w:r>
        <w:separator/>
      </w:r>
    </w:p>
  </w:endnote>
  <w:endnote w:type="continuationSeparator" w:id="0">
    <w:p w:rsidR="00F97783" w:rsidRDefault="00F9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83" w:rsidRDefault="00F97783">
      <w:pPr>
        <w:spacing w:line="240" w:lineRule="auto"/>
      </w:pPr>
      <w:r>
        <w:separator/>
      </w:r>
    </w:p>
  </w:footnote>
  <w:footnote w:type="continuationSeparator" w:id="0">
    <w:p w:rsidR="00F97783" w:rsidRDefault="00F97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3"/>
    <w:rsid w:val="000503E2"/>
    <w:rsid w:val="002E6886"/>
    <w:rsid w:val="003D55DA"/>
    <w:rsid w:val="00656CB2"/>
    <w:rsid w:val="00891DCC"/>
    <w:rsid w:val="00B4289C"/>
    <w:rsid w:val="00DE0CB2"/>
    <w:rsid w:val="00ED083D"/>
    <w:rsid w:val="00F02E85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C549C"/>
  <w15:chartTrackingRefBased/>
  <w15:docId w15:val="{F1D5FCD7-3F6B-45FC-889B-715B45C7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DE0CB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DE0CB2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47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טליה לוי</dc:creator>
  <cp:keywords/>
  <dc:description/>
  <cp:lastModifiedBy>טליה לוי</cp:lastModifiedBy>
  <cp:revision>2</cp:revision>
  <cp:lastPrinted>2019-07-10T13:54:00Z</cp:lastPrinted>
  <dcterms:created xsi:type="dcterms:W3CDTF">2019-07-10T13:54:00Z</dcterms:created>
  <dcterms:modified xsi:type="dcterms:W3CDTF">2019-07-10T13:54:00Z</dcterms:modified>
</cp:coreProperties>
</file>