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E9A7C" w14:textId="77777777" w:rsidR="008D28C2" w:rsidRDefault="008D28C2" w:rsidP="008D28C2">
      <w:pPr>
        <w:bidi/>
        <w:rPr>
          <w:rFonts w:ascii="Calibri" w:eastAsia="Calibri" w:hAnsi="Calibri" w:cs="Arial"/>
          <w:kern w:val="2"/>
          <w:rtl/>
          <w14:ligatures w14:val="standardContextual"/>
        </w:rPr>
      </w:pPr>
    </w:p>
    <w:p w14:paraId="45CAB067" w14:textId="4D15DC8A" w:rsidR="003D6781" w:rsidRDefault="00F919A9" w:rsidP="00F919A9">
      <w:pPr>
        <w:bidi/>
        <w:spacing w:after="0" w:line="360" w:lineRule="auto"/>
        <w:jc w:val="right"/>
        <w:rPr>
          <w:rFonts w:ascii="David" w:hAnsi="David" w:cs="David"/>
          <w:sz w:val="24"/>
          <w:szCs w:val="24"/>
          <w:rtl/>
        </w:rPr>
      </w:pPr>
      <w:r>
        <w:rPr>
          <w:rFonts w:ascii="David" w:hAnsi="David" w:cs="David" w:hint="cs"/>
          <w:sz w:val="24"/>
          <w:szCs w:val="24"/>
          <w:rtl/>
        </w:rPr>
        <w:t>י"ב בתמוז תשפ"ד</w:t>
      </w:r>
    </w:p>
    <w:p w14:paraId="0BDE4C24" w14:textId="4FD688C9" w:rsidR="003D6781" w:rsidRDefault="003D6781" w:rsidP="003D6781">
      <w:pPr>
        <w:bidi/>
        <w:spacing w:after="0" w:line="360" w:lineRule="auto"/>
        <w:jc w:val="right"/>
        <w:rPr>
          <w:rFonts w:ascii="David" w:hAnsi="David" w:cs="David"/>
          <w:sz w:val="24"/>
          <w:szCs w:val="24"/>
          <w:rtl/>
        </w:rPr>
      </w:pP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sidR="00F919A9">
        <w:rPr>
          <w:rFonts w:ascii="David" w:hAnsi="David" w:cs="David" w:hint="cs"/>
          <w:sz w:val="24"/>
          <w:szCs w:val="24"/>
          <w:rtl/>
        </w:rPr>
        <w:t>18 ביולי</w:t>
      </w:r>
      <w:r>
        <w:rPr>
          <w:rFonts w:ascii="David" w:hAnsi="David" w:cs="David"/>
          <w:sz w:val="24"/>
          <w:szCs w:val="24"/>
          <w:rtl/>
        </w:rPr>
        <w:t xml:space="preserve"> 2024</w:t>
      </w:r>
    </w:p>
    <w:p w14:paraId="6A1BCA0E" w14:textId="77777777" w:rsidR="003D6781" w:rsidRDefault="003D6781" w:rsidP="003D6781">
      <w:pPr>
        <w:bidi/>
        <w:spacing w:after="0" w:line="360" w:lineRule="auto"/>
        <w:jc w:val="both"/>
        <w:rPr>
          <w:rFonts w:ascii="David" w:hAnsi="David" w:cs="David"/>
          <w:sz w:val="24"/>
          <w:szCs w:val="24"/>
          <w:rtl/>
        </w:rPr>
      </w:pPr>
    </w:p>
    <w:p w14:paraId="47237824" w14:textId="77777777" w:rsidR="003D6781" w:rsidRDefault="003D6781" w:rsidP="003D6781">
      <w:pPr>
        <w:bidi/>
        <w:spacing w:after="0" w:line="360" w:lineRule="auto"/>
        <w:jc w:val="both"/>
        <w:rPr>
          <w:rFonts w:ascii="David" w:hAnsi="David" w:cs="David"/>
          <w:sz w:val="24"/>
          <w:szCs w:val="24"/>
          <w:rtl/>
        </w:rPr>
      </w:pPr>
      <w:r>
        <w:rPr>
          <w:rFonts w:ascii="David" w:hAnsi="David" w:cs="David"/>
          <w:sz w:val="24"/>
          <w:szCs w:val="24"/>
          <w:rtl/>
        </w:rPr>
        <w:t xml:space="preserve">לכבוד,  </w:t>
      </w:r>
    </w:p>
    <w:p w14:paraId="36C4DCFD" w14:textId="77777777" w:rsidR="003D6781" w:rsidRDefault="003D6781" w:rsidP="003D6781">
      <w:pPr>
        <w:bidi/>
        <w:spacing w:after="0" w:line="360" w:lineRule="auto"/>
        <w:jc w:val="both"/>
        <w:rPr>
          <w:rFonts w:ascii="David" w:hAnsi="David" w:cs="David"/>
          <w:sz w:val="24"/>
          <w:szCs w:val="24"/>
          <w:rtl/>
        </w:rPr>
      </w:pPr>
      <w:r>
        <w:rPr>
          <w:rFonts w:ascii="David-Bold" w:cs="David-Bold" w:hint="cs"/>
          <w:sz w:val="24"/>
          <w:szCs w:val="24"/>
          <w:rtl/>
        </w:rPr>
        <w:t xml:space="preserve">הצלחה </w:t>
      </w:r>
      <w:r>
        <w:rPr>
          <w:rFonts w:ascii="David" w:hAnsi="David" w:cs="David"/>
          <w:sz w:val="24"/>
          <w:szCs w:val="24"/>
          <w:rtl/>
        </w:rPr>
        <w:t xml:space="preserve">- </w:t>
      </w:r>
      <w:r>
        <w:rPr>
          <w:rFonts w:ascii="David-Bold" w:cs="David-Bold" w:hint="cs"/>
          <w:sz w:val="24"/>
          <w:szCs w:val="24"/>
          <w:rtl/>
        </w:rPr>
        <w:t xml:space="preserve">לקידום חברה הוגנת </w:t>
      </w:r>
      <w:r>
        <w:rPr>
          <w:rFonts w:ascii="David" w:hAnsi="David" w:cs="David"/>
          <w:sz w:val="24"/>
          <w:szCs w:val="24"/>
          <w:rtl/>
        </w:rPr>
        <w:t>(</w:t>
      </w:r>
      <w:proofErr w:type="spellStart"/>
      <w:r>
        <w:rPr>
          <w:rFonts w:ascii="David-Bold" w:cs="David-Bold" w:hint="cs"/>
          <w:sz w:val="24"/>
          <w:szCs w:val="24"/>
          <w:rtl/>
        </w:rPr>
        <w:t>ע</w:t>
      </w:r>
      <w:r>
        <w:rPr>
          <w:rFonts w:ascii="David" w:hAnsi="David" w:cs="David"/>
          <w:sz w:val="24"/>
          <w:szCs w:val="24"/>
          <w:rtl/>
        </w:rPr>
        <w:t>"</w:t>
      </w:r>
      <w:r>
        <w:rPr>
          <w:rFonts w:ascii="David-Bold" w:cs="David-Bold" w:hint="cs"/>
          <w:sz w:val="24"/>
          <w:szCs w:val="24"/>
          <w:rtl/>
        </w:rPr>
        <w:t>ר</w:t>
      </w:r>
      <w:proofErr w:type="spellEnd"/>
      <w:r>
        <w:rPr>
          <w:rFonts w:ascii="David" w:hAnsi="David" w:cs="David"/>
          <w:sz w:val="24"/>
          <w:szCs w:val="24"/>
          <w:rtl/>
        </w:rPr>
        <w:t>) 580490902</w:t>
      </w:r>
    </w:p>
    <w:p w14:paraId="395E9C91" w14:textId="77777777" w:rsidR="003D6781" w:rsidRDefault="003D6781" w:rsidP="003D6781">
      <w:pPr>
        <w:bidi/>
        <w:spacing w:after="0" w:line="360" w:lineRule="auto"/>
        <w:jc w:val="both"/>
        <w:rPr>
          <w:rFonts w:ascii="David" w:hAnsi="David" w:cs="David"/>
          <w:sz w:val="24"/>
          <w:szCs w:val="24"/>
          <w:u w:val="single"/>
          <w:rtl/>
        </w:rPr>
      </w:pPr>
      <w:r>
        <w:rPr>
          <w:rFonts w:ascii="David" w:hAnsi="David" w:cs="David"/>
          <w:sz w:val="24"/>
          <w:szCs w:val="24"/>
          <w:u w:val="single"/>
          <w:rtl/>
        </w:rPr>
        <w:t>באמצעות ב"כ מר אלדד מן, עו"ד</w:t>
      </w:r>
    </w:p>
    <w:p w14:paraId="7DA94B87" w14:textId="77777777" w:rsidR="003D6781" w:rsidRDefault="003D6781" w:rsidP="003D6781">
      <w:pPr>
        <w:bidi/>
        <w:spacing w:after="0" w:line="360" w:lineRule="auto"/>
        <w:jc w:val="right"/>
        <w:rPr>
          <w:rFonts w:ascii="David" w:hAnsi="David" w:cs="David"/>
          <w:sz w:val="24"/>
          <w:szCs w:val="24"/>
          <w:rtl/>
        </w:rPr>
      </w:pPr>
      <w:r>
        <w:rPr>
          <w:rFonts w:ascii="David" w:hAnsi="David" w:cs="David"/>
          <w:sz w:val="24"/>
          <w:szCs w:val="24"/>
          <w:rtl/>
        </w:rPr>
        <w:t xml:space="preserve">-באמצעות דוא"ל: </w:t>
      </w:r>
      <w:hyperlink r:id="rId7" w:history="1">
        <w:r>
          <w:rPr>
            <w:rStyle w:val="Hyperlink"/>
          </w:rPr>
          <w:t>elad@man-barak.com</w:t>
        </w:r>
      </w:hyperlink>
      <w:r>
        <w:rPr>
          <w:rFonts w:ascii="David" w:hAnsi="David" w:cs="David"/>
          <w:sz w:val="24"/>
          <w:szCs w:val="24"/>
          <w:rtl/>
        </w:rPr>
        <w:t xml:space="preserve"> </w:t>
      </w:r>
      <w:r>
        <w:rPr>
          <w:rFonts w:ascii="David" w:hAnsi="David" w:cs="David" w:hint="cs"/>
          <w:sz w:val="24"/>
          <w:szCs w:val="24"/>
          <w:rtl/>
        </w:rPr>
        <w:t xml:space="preserve">– </w:t>
      </w:r>
    </w:p>
    <w:p w14:paraId="7D447683" w14:textId="77777777" w:rsidR="003D6781" w:rsidRDefault="003D6781" w:rsidP="003D6781">
      <w:pPr>
        <w:bidi/>
        <w:spacing w:after="0" w:line="360" w:lineRule="auto"/>
        <w:rPr>
          <w:rFonts w:ascii="David" w:hAnsi="David" w:cs="David"/>
          <w:sz w:val="24"/>
          <w:szCs w:val="24"/>
          <w:rtl/>
        </w:rPr>
      </w:pPr>
      <w:r>
        <w:rPr>
          <w:rFonts w:ascii="David" w:hAnsi="David" w:cs="David"/>
          <w:sz w:val="24"/>
          <w:szCs w:val="24"/>
          <w:rtl/>
        </w:rPr>
        <w:t>שלום רב,</w:t>
      </w:r>
    </w:p>
    <w:p w14:paraId="46838BDB" w14:textId="77777777" w:rsidR="003D6781" w:rsidRDefault="003D6781" w:rsidP="003D6781">
      <w:pPr>
        <w:bidi/>
        <w:spacing w:line="360" w:lineRule="auto"/>
        <w:rPr>
          <w:rFonts w:ascii="David" w:hAnsi="David" w:cs="David"/>
          <w:sz w:val="24"/>
          <w:szCs w:val="24"/>
          <w:rtl/>
        </w:rPr>
      </w:pPr>
    </w:p>
    <w:p w14:paraId="3F992B99" w14:textId="77777777" w:rsidR="003D6781" w:rsidRDefault="003D6781" w:rsidP="003D6781">
      <w:pPr>
        <w:bidi/>
        <w:spacing w:after="0" w:line="360" w:lineRule="auto"/>
        <w:jc w:val="center"/>
        <w:rPr>
          <w:rFonts w:ascii="David" w:hAnsi="David" w:cs="David"/>
          <w:b/>
          <w:bCs/>
          <w:sz w:val="26"/>
          <w:szCs w:val="26"/>
          <w:u w:val="single"/>
          <w:rtl/>
        </w:rPr>
      </w:pPr>
      <w:r>
        <w:rPr>
          <w:rFonts w:ascii="David" w:hAnsi="David" w:cs="David"/>
          <w:b/>
          <w:bCs/>
          <w:sz w:val="26"/>
          <w:szCs w:val="26"/>
          <w:rtl/>
        </w:rPr>
        <w:t xml:space="preserve">הנדון: </w:t>
      </w:r>
      <w:r>
        <w:rPr>
          <w:rFonts w:ascii="David" w:hAnsi="David" w:cs="David"/>
          <w:b/>
          <w:bCs/>
          <w:sz w:val="26"/>
          <w:szCs w:val="26"/>
          <w:u w:val="single"/>
          <w:rtl/>
        </w:rPr>
        <w:t>בקשה לפי חוק חופש המידע, התשנ"ח-1998 – הסדרי ניגוד עניינים של ראש המועצה, מנכ"ל המועצה וחברי הנהלת המועצה וחברי המועצה</w:t>
      </w:r>
    </w:p>
    <w:p w14:paraId="722A5AA8" w14:textId="77777777" w:rsidR="003D6781" w:rsidRDefault="003D6781" w:rsidP="003D6781">
      <w:pPr>
        <w:bidi/>
        <w:spacing w:after="0" w:line="360" w:lineRule="auto"/>
        <w:jc w:val="center"/>
        <w:rPr>
          <w:rFonts w:ascii="Times New Roman" w:eastAsia="Times New Roman" w:hAnsi="Times New Roman" w:cs="David"/>
          <w:sz w:val="20"/>
          <w:szCs w:val="20"/>
          <w:rtl/>
          <w:lang w:eastAsia="he-IL"/>
        </w:rPr>
      </w:pPr>
      <w:r>
        <w:rPr>
          <w:rFonts w:ascii="Times New Roman" w:eastAsia="Times New Roman" w:hAnsi="Times New Roman" w:cs="David"/>
          <w:sz w:val="20"/>
          <w:szCs w:val="20"/>
          <w:rtl/>
          <w:lang w:eastAsia="he-IL"/>
        </w:rPr>
        <w:t>סימוכין: בקשת חופש מידע מיום 19.6.2024</w:t>
      </w:r>
    </w:p>
    <w:p w14:paraId="5DE4C335" w14:textId="4F3A01F6" w:rsidR="003D6781" w:rsidRDefault="003D6781" w:rsidP="003D6781">
      <w:pPr>
        <w:bidi/>
        <w:spacing w:before="120" w:after="120" w:line="360" w:lineRule="auto"/>
        <w:jc w:val="both"/>
        <w:rPr>
          <w:rFonts w:ascii="Times New Roman" w:eastAsia="Times New Roman" w:hAnsi="Times New Roman" w:cs="David"/>
          <w:sz w:val="24"/>
          <w:szCs w:val="24"/>
          <w:rtl/>
          <w:lang w:eastAsia="he-IL"/>
        </w:rPr>
      </w:pPr>
      <w:r>
        <w:rPr>
          <w:rFonts w:ascii="Times New Roman" w:eastAsia="Times New Roman" w:hAnsi="Times New Roman" w:cs="David"/>
          <w:sz w:val="24"/>
          <w:szCs w:val="24"/>
          <w:rtl/>
          <w:lang w:eastAsia="he-IL"/>
        </w:rPr>
        <w:t>בשם המועצה המקומית צור הדסה (להלן: "</w:t>
      </w:r>
      <w:r>
        <w:rPr>
          <w:rFonts w:ascii="Times New Roman" w:eastAsia="Times New Roman" w:hAnsi="Times New Roman" w:cs="David"/>
          <w:b/>
          <w:bCs/>
          <w:sz w:val="24"/>
          <w:szCs w:val="24"/>
          <w:rtl/>
          <w:lang w:eastAsia="he-IL"/>
        </w:rPr>
        <w:t>המועצה</w:t>
      </w:r>
      <w:r>
        <w:rPr>
          <w:rFonts w:ascii="Times New Roman" w:eastAsia="Times New Roman" w:hAnsi="Times New Roman" w:cs="David"/>
          <w:sz w:val="24"/>
          <w:szCs w:val="24"/>
          <w:rtl/>
          <w:lang w:eastAsia="he-IL"/>
        </w:rPr>
        <w:t>"), בהמשך לפנייתך לבקשת המידע שבנדון בהתאם לחוק חופש המידע, התשנ"ח-1998 (להלן: "</w:t>
      </w:r>
      <w:r>
        <w:rPr>
          <w:rFonts w:ascii="Times New Roman" w:eastAsia="Times New Roman" w:hAnsi="Times New Roman" w:cs="David"/>
          <w:b/>
          <w:bCs/>
          <w:sz w:val="24"/>
          <w:szCs w:val="24"/>
          <w:rtl/>
          <w:lang w:eastAsia="he-IL"/>
        </w:rPr>
        <w:t>חוק חופש המידע</w:t>
      </w:r>
      <w:r>
        <w:rPr>
          <w:rFonts w:ascii="Times New Roman" w:eastAsia="Times New Roman" w:hAnsi="Times New Roman" w:cs="David"/>
          <w:sz w:val="24"/>
          <w:szCs w:val="24"/>
          <w:rtl/>
          <w:lang w:eastAsia="he-IL"/>
        </w:rPr>
        <w:t xml:space="preserve">"), תקנות חופש המידע (אגרות), תשנ"ט-1999, ופנייתכם שבסימוכין, </w:t>
      </w:r>
      <w:r w:rsidR="003A5725">
        <w:rPr>
          <w:rFonts w:ascii="Times New Roman" w:eastAsia="Times New Roman" w:hAnsi="Times New Roman" w:cs="David" w:hint="cs"/>
          <w:sz w:val="24"/>
          <w:szCs w:val="24"/>
          <w:rtl/>
          <w:lang w:eastAsia="he-IL"/>
        </w:rPr>
        <w:t>וב</w:t>
      </w:r>
      <w:r w:rsidR="000F44D7">
        <w:rPr>
          <w:rFonts w:ascii="Times New Roman" w:eastAsia="Times New Roman" w:hAnsi="Times New Roman" w:cs="David" w:hint="cs"/>
          <w:sz w:val="24"/>
          <w:szCs w:val="24"/>
          <w:rtl/>
          <w:lang w:eastAsia="he-IL"/>
        </w:rPr>
        <w:t xml:space="preserve">המשך לשיחתנו הטלפונית בעניין </w:t>
      </w:r>
      <w:r>
        <w:rPr>
          <w:rFonts w:ascii="Times New Roman" w:eastAsia="Times New Roman" w:hAnsi="Times New Roman" w:cs="David"/>
          <w:sz w:val="24"/>
          <w:szCs w:val="24"/>
          <w:rtl/>
          <w:lang w:eastAsia="he-IL"/>
        </w:rPr>
        <w:t>הריני מתכבד להשיבכם, כדלקמן:</w:t>
      </w:r>
    </w:p>
    <w:p w14:paraId="2C21C2EA" w14:textId="77777777" w:rsidR="003D6781" w:rsidRDefault="003D6781" w:rsidP="003D6781">
      <w:pPr>
        <w:pStyle w:val="a7"/>
        <w:numPr>
          <w:ilvl w:val="0"/>
          <w:numId w:val="1"/>
        </w:numPr>
        <w:spacing w:before="120" w:after="120" w:line="360" w:lineRule="auto"/>
        <w:jc w:val="both"/>
        <w:rPr>
          <w:rFonts w:ascii="Times New Roman" w:eastAsia="Times New Roman" w:hAnsi="Times New Roman" w:cs="David"/>
          <w:sz w:val="24"/>
          <w:szCs w:val="24"/>
          <w:rtl/>
          <w:lang w:eastAsia="he-IL"/>
        </w:rPr>
      </w:pPr>
      <w:r>
        <w:rPr>
          <w:rFonts w:ascii="Times New Roman" w:eastAsia="Times New Roman" w:hAnsi="Times New Roman" w:cs="David"/>
          <w:sz w:val="24"/>
          <w:szCs w:val="24"/>
          <w:rtl/>
          <w:lang w:eastAsia="he-IL"/>
        </w:rPr>
        <w:t xml:space="preserve">במסגרת בקשת המידע שבסימוכין התבקשו הסדרים למניעת ניגוד עניינים שנערכו לגורמים במועצה כמפורט בנדון, לרבות שאלונים אגב עריכתם, וזאת החל ממועד הבחירות לרשויות המקומיות שנערכו בחודש פברואר האחרון. </w:t>
      </w:r>
    </w:p>
    <w:p w14:paraId="263F4BBF" w14:textId="383FA356" w:rsidR="003D6781" w:rsidRDefault="003D6781" w:rsidP="003D6781">
      <w:pPr>
        <w:pStyle w:val="a7"/>
        <w:numPr>
          <w:ilvl w:val="0"/>
          <w:numId w:val="1"/>
        </w:numPr>
        <w:spacing w:before="120" w:after="120" w:line="360" w:lineRule="auto"/>
        <w:jc w:val="both"/>
        <w:rPr>
          <w:rFonts w:ascii="Times New Roman" w:eastAsia="Times New Roman" w:hAnsi="Times New Roman" w:cs="David"/>
          <w:sz w:val="24"/>
          <w:szCs w:val="24"/>
          <w:lang w:eastAsia="he-IL"/>
        </w:rPr>
      </w:pPr>
      <w:r>
        <w:rPr>
          <w:rFonts w:ascii="Times New Roman" w:eastAsia="Times New Roman" w:hAnsi="Times New Roman" w:cs="David"/>
          <w:sz w:val="24"/>
          <w:szCs w:val="24"/>
          <w:rtl/>
          <w:lang w:eastAsia="he-IL"/>
        </w:rPr>
        <w:t>בחודש מאי 2023 המועצה הפכה לרשות מקומית עצמאית אשר נפרדה מהמועצה האזורית מטה יהודה. עם הקמת המועצה מכוח חוק מונו ע"י שר הפנים ראש המועצה וחברי המועצה, כך שה</w:t>
      </w:r>
      <w:r w:rsidR="001261F6">
        <w:rPr>
          <w:rFonts w:ascii="Times New Roman" w:eastAsia="Times New Roman" w:hAnsi="Times New Roman" w:cs="David" w:hint="cs"/>
          <w:sz w:val="24"/>
          <w:szCs w:val="24"/>
          <w:rtl/>
          <w:lang w:eastAsia="he-IL"/>
        </w:rPr>
        <w:t>ם</w:t>
      </w:r>
      <w:r>
        <w:rPr>
          <w:rFonts w:ascii="Times New Roman" w:eastAsia="Times New Roman" w:hAnsi="Times New Roman" w:cs="David"/>
          <w:sz w:val="24"/>
          <w:szCs w:val="24"/>
          <w:rtl/>
          <w:lang w:eastAsia="he-IL"/>
        </w:rPr>
        <w:t xml:space="preserve"> לא נבחרו במסגרת הבחירות לרשויות המקומיות. </w:t>
      </w:r>
    </w:p>
    <w:p w14:paraId="6549B5D3" w14:textId="77777777" w:rsidR="003D6781" w:rsidRDefault="003D6781" w:rsidP="003D6781">
      <w:pPr>
        <w:pStyle w:val="a7"/>
        <w:numPr>
          <w:ilvl w:val="0"/>
          <w:numId w:val="1"/>
        </w:numPr>
        <w:spacing w:before="120" w:after="120" w:line="360" w:lineRule="auto"/>
        <w:jc w:val="both"/>
        <w:rPr>
          <w:rFonts w:ascii="Times New Roman" w:eastAsia="Times New Roman" w:hAnsi="Times New Roman" w:cs="David"/>
          <w:sz w:val="24"/>
          <w:szCs w:val="24"/>
          <w:lang w:eastAsia="he-IL"/>
        </w:rPr>
      </w:pPr>
      <w:r>
        <w:rPr>
          <w:rFonts w:ascii="Times New Roman" w:eastAsia="Times New Roman" w:hAnsi="Times New Roman" w:cs="David"/>
          <w:sz w:val="24"/>
          <w:szCs w:val="24"/>
          <w:rtl/>
          <w:lang w:eastAsia="he-IL"/>
        </w:rPr>
        <w:t>מאחר שאין מדובר בנבחרי ציבור הרי שלא נדרשו למלא שאלון ניגוד עניינים בהתאם להוראות חוזרי מנכ"ל משרד הפנים החלים עליהם. כל מידע בנוגע אליהם אינו בידי המועצה ויש לפנות לשם כך לרשות הרלוונטית לקבל כל מידע. על כן, בקשתכם נידחת בהתאם להוראות סעיף 8(5) לחוק חופש המידע, תשנ"ח-1998.</w:t>
      </w:r>
    </w:p>
    <w:p w14:paraId="57D15EE1" w14:textId="77777777" w:rsidR="003D6781" w:rsidRDefault="003D6781" w:rsidP="003D6781">
      <w:pPr>
        <w:pStyle w:val="a7"/>
        <w:numPr>
          <w:ilvl w:val="0"/>
          <w:numId w:val="1"/>
        </w:numPr>
        <w:spacing w:before="120" w:after="120" w:line="360" w:lineRule="auto"/>
        <w:jc w:val="both"/>
        <w:rPr>
          <w:rFonts w:ascii="Times New Roman" w:eastAsia="Times New Roman" w:hAnsi="Times New Roman" w:cs="David"/>
          <w:sz w:val="24"/>
          <w:szCs w:val="24"/>
          <w:lang w:eastAsia="he-IL"/>
        </w:rPr>
      </w:pPr>
      <w:r>
        <w:rPr>
          <w:rFonts w:ascii="Times New Roman" w:eastAsia="Times New Roman" w:hAnsi="Times New Roman" w:cs="David"/>
          <w:sz w:val="24"/>
          <w:szCs w:val="24"/>
          <w:rtl/>
          <w:lang w:eastAsia="he-IL"/>
        </w:rPr>
        <w:t xml:space="preserve">מנכ"ל המועצה נבחר בהתאם להוראות הדין אולם לא נערך לא הסדר ניגוד עניינים שכן השאלון שמולא על ידו לא העלה חשש המצריך זאת. </w:t>
      </w:r>
    </w:p>
    <w:p w14:paraId="3094778F" w14:textId="1F9B6F13" w:rsidR="008D28C2" w:rsidRPr="00D506D6" w:rsidRDefault="003D6781" w:rsidP="00C67779">
      <w:pPr>
        <w:pStyle w:val="a7"/>
        <w:spacing w:before="120" w:after="120" w:line="360" w:lineRule="auto"/>
        <w:jc w:val="both"/>
        <w:rPr>
          <w:rFonts w:ascii="Calibri" w:eastAsia="Calibri" w:hAnsi="Calibri" w:cs="Arial"/>
          <w:kern w:val="2"/>
          <w14:ligatures w14:val="standardContextual"/>
        </w:rPr>
      </w:pPr>
      <w:r>
        <w:rPr>
          <w:rFonts w:ascii="Times New Roman" w:eastAsia="Times New Roman" w:hAnsi="Times New Roman" w:cs="David"/>
          <w:sz w:val="24"/>
          <w:szCs w:val="24"/>
          <w:rtl/>
          <w:lang w:eastAsia="he-IL"/>
        </w:rPr>
        <w:t>למען הסדר הטוב יובהר כי במסגרת בקשת המידע שבסמך לא התבקשו שאלונים בלבד אלא שאלונים שמולאו אגב עריכת הסדר ניגוד עניינים.</w:t>
      </w:r>
    </w:p>
    <w:p w14:paraId="2BD0FD4A" w14:textId="7594506E" w:rsidR="00D506D6" w:rsidRPr="00D506D6" w:rsidRDefault="007115E8" w:rsidP="007115E8">
      <w:pPr>
        <w:bidi/>
        <w:jc w:val="center"/>
        <w:rPr>
          <w:rFonts w:ascii="Calibri" w:eastAsia="Calibri" w:hAnsi="Calibri" w:cs="Arial"/>
          <w:kern w:val="2"/>
          <w:rtl/>
          <w14:ligatures w14:val="standardContextual"/>
        </w:rPr>
      </w:pPr>
      <w:r w:rsidRPr="00D5426E">
        <w:rPr>
          <w:rFonts w:cs="Arial"/>
          <w:noProof/>
          <w:rtl/>
        </w:rPr>
        <w:drawing>
          <wp:anchor distT="0" distB="0" distL="114300" distR="114300" simplePos="0" relativeHeight="251658240" behindDoc="1" locked="0" layoutInCell="1" allowOverlap="1" wp14:anchorId="58F9E544" wp14:editId="29A09843">
            <wp:simplePos x="0" y="0"/>
            <wp:positionH relativeFrom="margin">
              <wp:align>left</wp:align>
            </wp:positionH>
            <wp:positionV relativeFrom="paragraph">
              <wp:posOffset>13970</wp:posOffset>
            </wp:positionV>
            <wp:extent cx="730250" cy="767080"/>
            <wp:effectExtent l="0" t="0" r="0" b="0"/>
            <wp:wrapNone/>
            <wp:docPr id="1" name="תמונה 1" descr="C:\Users\מזכירותצורהדסה\Desktop\חתימה תומר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מזכירותצורהדסה\Desktop\חתימה תומר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767080"/>
                    </a:xfrm>
                    <a:prstGeom prst="rect">
                      <a:avLst/>
                    </a:prstGeom>
                    <a:noFill/>
                    <a:ln>
                      <a:noFill/>
                    </a:ln>
                  </pic:spPr>
                </pic:pic>
              </a:graphicData>
            </a:graphic>
          </wp:anchor>
        </w:drawing>
      </w:r>
      <w:r>
        <w:rPr>
          <w:rFonts w:ascii="Calibri" w:eastAsia="Calibri" w:hAnsi="Calibri" w:cs="Arial" w:hint="cs"/>
          <w:kern w:val="2"/>
          <w:rtl/>
          <w14:ligatures w14:val="standardContextual"/>
        </w:rPr>
        <w:t xml:space="preserve">                                                                                                                          </w:t>
      </w:r>
      <w:r w:rsidR="00D506D6" w:rsidRPr="00D506D6">
        <w:rPr>
          <w:rFonts w:ascii="Calibri" w:eastAsia="Calibri" w:hAnsi="Calibri" w:cs="Arial" w:hint="cs"/>
          <w:kern w:val="2"/>
          <w:rtl/>
          <w14:ligatures w14:val="standardContextual"/>
        </w:rPr>
        <w:t>בברכה</w:t>
      </w:r>
    </w:p>
    <w:p w14:paraId="491714C4" w14:textId="67E47620" w:rsidR="00404967" w:rsidRPr="00404967" w:rsidRDefault="00D506D6" w:rsidP="005210A2">
      <w:pPr>
        <w:bidi/>
        <w:jc w:val="right"/>
        <w:rPr>
          <w:rFonts w:ascii="Calibri" w:eastAsia="Calibri" w:hAnsi="Calibri" w:cs="Arial"/>
          <w:kern w:val="2"/>
          <w:rtl/>
          <w14:ligatures w14:val="standardContextual"/>
        </w:rPr>
      </w:pPr>
      <w:r w:rsidRPr="00D506D6">
        <w:rPr>
          <w:rFonts w:ascii="Calibri" w:eastAsia="Calibri" w:hAnsi="Calibri" w:cs="Arial" w:hint="cs"/>
          <w:kern w:val="2"/>
          <w:rtl/>
          <w14:ligatures w14:val="standardContextual"/>
        </w:rPr>
        <w:t>תומר מוסקוביץ</w:t>
      </w:r>
    </w:p>
    <w:sectPr w:rsidR="00404967" w:rsidRPr="00404967">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8BF1A" w14:textId="77777777" w:rsidR="009A28BC" w:rsidRDefault="009A28BC" w:rsidP="003B5EED">
      <w:pPr>
        <w:spacing w:after="0" w:line="240" w:lineRule="auto"/>
      </w:pPr>
      <w:r>
        <w:separator/>
      </w:r>
    </w:p>
  </w:endnote>
  <w:endnote w:type="continuationSeparator" w:id="0">
    <w:p w14:paraId="1B2FF8F6" w14:textId="77777777" w:rsidR="009A28BC" w:rsidRDefault="009A28BC" w:rsidP="003B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David-Bold">
    <w:altName w:val="David"/>
    <w:panose1 w:val="00000000000000000000"/>
    <w:charset w:val="B1"/>
    <w:family w:val="auto"/>
    <w:notTrueType/>
    <w:pitch w:val="default"/>
    <w:sig w:usb0="00000801" w:usb1="00000000" w:usb2="00000000" w:usb3="00000000" w:csb0="00000020" w:csb1="00000000"/>
  </w:font>
  <w:font w:name="Assistant SemiBold">
    <w:altName w:val="Courier New"/>
    <w:charset w:val="B1"/>
    <w:family w:val="auto"/>
    <w:pitch w:val="variable"/>
    <w:sig w:usb0="A00008FF" w:usb1="4000204B" w:usb2="00000000" w:usb3="00000000" w:csb0="00000021" w:csb1="00000000"/>
  </w:font>
  <w:font w:name="Assistant ExtraBold">
    <w:altName w:val="Courier New"/>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49B0" w14:textId="438285D2" w:rsidR="003B5EED" w:rsidRPr="00FA4DE0" w:rsidRDefault="00510EA9" w:rsidP="00FA4DE0">
    <w:pPr>
      <w:pStyle w:val="a5"/>
    </w:pPr>
    <w:r>
      <w:rPr>
        <w:noProof/>
        <w:rtl/>
      </w:rPr>
      <mc:AlternateContent>
        <mc:Choice Requires="wps">
          <w:drawing>
            <wp:anchor distT="45720" distB="45720" distL="114300" distR="114300" simplePos="0" relativeHeight="251663360" behindDoc="0" locked="0" layoutInCell="1" allowOverlap="1" wp14:anchorId="0154A515" wp14:editId="0F964A8C">
              <wp:simplePos x="0" y="0"/>
              <wp:positionH relativeFrom="page">
                <wp:align>left</wp:align>
              </wp:positionH>
              <wp:positionV relativeFrom="paragraph">
                <wp:posOffset>68580</wp:posOffset>
              </wp:positionV>
              <wp:extent cx="7732395" cy="314325"/>
              <wp:effectExtent l="0" t="0" r="0" b="0"/>
              <wp:wrapSquare wrapText="bothSides"/>
              <wp:docPr id="18228244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732395" cy="314325"/>
                      </a:xfrm>
                      <a:prstGeom prst="rect">
                        <a:avLst/>
                      </a:prstGeom>
                      <a:noFill/>
                      <a:ln w="9525">
                        <a:noFill/>
                        <a:miter lim="800000"/>
                        <a:headEnd/>
                        <a:tailEnd/>
                      </a:ln>
                    </wps:spPr>
                    <wps:txbx>
                      <w:txbxContent>
                        <w:p w14:paraId="5DB0C6FA" w14:textId="28BA9C47" w:rsidR="00510EA9" w:rsidRPr="00510EA9" w:rsidRDefault="00510EA9" w:rsidP="001844FB">
                          <w:pPr>
                            <w:jc w:val="center"/>
                            <w:rPr>
                              <w:rFonts w:ascii="Assistant SemiBold" w:hAnsi="Assistant SemiBold" w:cs="Assistant SemiBold"/>
                              <w:sz w:val="24"/>
                              <w:szCs w:val="24"/>
                            </w:rPr>
                          </w:pPr>
                          <w:r w:rsidRPr="00510EA9">
                            <w:rPr>
                              <w:rFonts w:ascii="Assistant SemiBold" w:hAnsi="Assistant SemiBold" w:cs="Assistant SemiBold"/>
                              <w:sz w:val="24"/>
                              <w:szCs w:val="24"/>
                            </w:rPr>
                            <w:t xml:space="preserve">info@tzh.org.il | tzur-hadassa.org.il </w:t>
                          </w:r>
                          <w:r w:rsidRPr="00510EA9">
                            <w:rPr>
                              <w:rFonts w:ascii="Assistant SemiBold" w:hAnsi="Assistant SemiBold" w:cs="Assistant SemiBold"/>
                              <w:sz w:val="24"/>
                              <w:szCs w:val="24"/>
                              <w:rtl/>
                            </w:rPr>
                            <w:t>מועצה מקומית צור הדסה   |   02-53</w:t>
                          </w:r>
                          <w:r w:rsidR="001844FB">
                            <w:rPr>
                              <w:rFonts w:ascii="Assistant SemiBold" w:hAnsi="Assistant SemiBold" w:cs="Assistant SemiBold" w:hint="cs"/>
                              <w:sz w:val="24"/>
                              <w:szCs w:val="24"/>
                              <w:rtl/>
                            </w:rPr>
                            <w:t>46866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4A515" id="_x0000_t202" coordsize="21600,21600" o:spt="202" path="m,l,21600r21600,l21600,xe">
              <v:stroke joinstyle="miter"/>
              <v:path gradientshapeok="t" o:connecttype="rect"/>
            </v:shapetype>
            <v:shape id="_x0000_s1027" type="#_x0000_t202" style="position:absolute;margin-left:0;margin-top:5.4pt;width:608.85pt;height:24.75pt;flip:x;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" filled="f" stroked="f">
              <v:textbox>
                <w:txbxContent>
                  <w:p w14:paraId="5DB0C6FA" w14:textId="28BA9C47" w:rsidR="00510EA9" w:rsidRPr="00510EA9" w:rsidRDefault="00510EA9" w:rsidP="001844FB">
                    <w:pPr>
                      <w:jc w:val="center"/>
                      <w:rPr>
                        <w:rFonts w:ascii="Assistant SemiBold" w:hAnsi="Assistant SemiBold" w:cs="Assistant SemiBold"/>
                        <w:sz w:val="24"/>
                        <w:szCs w:val="24"/>
                      </w:rPr>
                    </w:pPr>
                    <w:r w:rsidRPr="00510EA9">
                      <w:rPr>
                        <w:rFonts w:ascii="Assistant SemiBold" w:hAnsi="Assistant SemiBold" w:cs="Assistant SemiBold"/>
                        <w:sz w:val="24"/>
                        <w:szCs w:val="24"/>
                      </w:rPr>
                      <w:t xml:space="preserve">info@tzh.org.il | tzur-hadassa.org.il </w:t>
                    </w:r>
                    <w:r w:rsidRPr="00510EA9">
                      <w:rPr>
                        <w:rFonts w:ascii="Assistant SemiBold" w:hAnsi="Assistant SemiBold" w:cs="Assistant SemiBold"/>
                        <w:sz w:val="24"/>
                        <w:szCs w:val="24"/>
                        <w:rtl/>
                      </w:rPr>
                      <w:t>מועצה מקומית צור הדסה   |   02-53</w:t>
                    </w:r>
                    <w:r w:rsidR="001844FB">
                      <w:rPr>
                        <w:rFonts w:ascii="Assistant SemiBold" w:hAnsi="Assistant SemiBold" w:cs="Assistant SemiBold" w:hint="cs"/>
                        <w:sz w:val="24"/>
                        <w:szCs w:val="24"/>
                        <w:rtl/>
                      </w:rPr>
                      <w:t>46866</w:t>
                    </w:r>
                  </w:p>
                </w:txbxContent>
              </v:textbox>
              <w10:wrap type="square" anchorx="page"/>
            </v:shape>
          </w:pict>
        </mc:Fallback>
      </mc:AlternateContent>
    </w:r>
    <w:r w:rsidR="00FA4DE0">
      <w:rPr>
        <w:noProof/>
      </w:rPr>
      <w:drawing>
        <wp:anchor distT="0" distB="0" distL="114300" distR="114300" simplePos="0" relativeHeight="251661312" behindDoc="1" locked="0" layoutInCell="1" allowOverlap="1" wp14:anchorId="4CB922CB" wp14:editId="6561DB92">
          <wp:simplePos x="0" y="0"/>
          <wp:positionH relativeFrom="page">
            <wp:align>left</wp:align>
          </wp:positionH>
          <wp:positionV relativeFrom="page">
            <wp:posOffset>8305800</wp:posOffset>
          </wp:positionV>
          <wp:extent cx="7736400" cy="1720800"/>
          <wp:effectExtent l="0" t="0" r="0" b="0"/>
          <wp:wrapNone/>
          <wp:docPr id="48848109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481094" name="תמונה 488481094"/>
                  <pic:cNvPicPr/>
                </pic:nvPicPr>
                <pic:blipFill>
                  <a:blip r:embed="rId1">
                    <a:duotone>
                      <a:schemeClr val="accent6">
                        <a:shade val="45000"/>
                        <a:satMod val="135000"/>
                      </a:schemeClr>
                      <a:prstClr val="white"/>
                    </a:duotone>
                    <a:alphaModFix amt="35000"/>
                    <a:extLst>
                      <a:ext uri="{BEBA8EAE-BF5A-486C-A8C5-ECC9F3942E4B}">
                        <a14:imgProps xmlns:a14="http://schemas.microsoft.com/office/drawing/2010/main">
                          <a14:imgLayer r:embed="rId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7736400" cy="172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F8614" w14:textId="77777777" w:rsidR="009A28BC" w:rsidRDefault="009A28BC" w:rsidP="003B5EED">
      <w:pPr>
        <w:spacing w:after="0" w:line="240" w:lineRule="auto"/>
      </w:pPr>
      <w:r>
        <w:separator/>
      </w:r>
    </w:p>
  </w:footnote>
  <w:footnote w:type="continuationSeparator" w:id="0">
    <w:p w14:paraId="605CAC8C" w14:textId="77777777" w:rsidR="009A28BC" w:rsidRDefault="009A28BC" w:rsidP="003B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53885" w14:textId="4BF1E0D2" w:rsidR="003B5EED" w:rsidRDefault="001844FB" w:rsidP="008F53F7">
    <w:pPr>
      <w:pStyle w:val="a3"/>
      <w:tabs>
        <w:tab w:val="left" w:pos="8595"/>
      </w:tabs>
    </w:pPr>
    <w:r>
      <w:rPr>
        <w:noProof/>
      </w:rPr>
      <w:drawing>
        <wp:anchor distT="0" distB="0" distL="114300" distR="114300" simplePos="0" relativeHeight="251658240" behindDoc="0" locked="0" layoutInCell="1" allowOverlap="1" wp14:anchorId="4B3FDB9D" wp14:editId="3E0A49E9">
          <wp:simplePos x="0" y="0"/>
          <wp:positionH relativeFrom="column">
            <wp:posOffset>4457700</wp:posOffset>
          </wp:positionH>
          <wp:positionV relativeFrom="topMargin">
            <wp:posOffset>314325</wp:posOffset>
          </wp:positionV>
          <wp:extent cx="1609725" cy="447675"/>
          <wp:effectExtent l="0" t="0" r="9525" b="9525"/>
          <wp:wrapThrough wrapText="bothSides">
            <wp:wrapPolygon edited="0">
              <wp:start x="19683" y="0"/>
              <wp:lineTo x="0" y="1838"/>
              <wp:lineTo x="0" y="11949"/>
              <wp:lineTo x="1022" y="14706"/>
              <wp:lineTo x="256" y="21140"/>
              <wp:lineTo x="17638" y="21140"/>
              <wp:lineTo x="21472" y="21140"/>
              <wp:lineTo x="21472" y="9191"/>
              <wp:lineTo x="20705" y="0"/>
              <wp:lineTo x="19683" y="0"/>
            </wp:wrapPolygon>
          </wp:wrapThrough>
          <wp:docPr id="6006164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1643" name="תמונה 60061643"/>
                  <pic:cNvPicPr/>
                </pic:nvPicPr>
                <pic:blipFill>
                  <a:blip r:embed="rId1">
                    <a:extLst>
                      <a:ext uri="{28A0092B-C50C-407E-A947-70E740481C1C}">
                        <a14:useLocalDpi xmlns:a14="http://schemas.microsoft.com/office/drawing/2010/main" val="0"/>
                      </a:ext>
                    </a:extLst>
                  </a:blip>
                  <a:stretch>
                    <a:fillRect/>
                  </a:stretch>
                </pic:blipFill>
                <pic:spPr>
                  <a:xfrm>
                    <a:off x="0" y="0"/>
                    <a:ext cx="1609725" cy="447675"/>
                  </a:xfrm>
                  <a:prstGeom prst="rect">
                    <a:avLst/>
                  </a:prstGeom>
                </pic:spPr>
              </pic:pic>
            </a:graphicData>
          </a:graphic>
          <wp14:sizeRelH relativeFrom="margin">
            <wp14:pctWidth>0</wp14:pctWidth>
          </wp14:sizeRelH>
          <wp14:sizeRelV relativeFrom="margin">
            <wp14:pctHeight>0</wp14:pctHeight>
          </wp14:sizeRelV>
        </wp:anchor>
      </w:drawing>
    </w:r>
    <w:r>
      <w:rPr>
        <w:noProof/>
        <w:rtl/>
      </w:rPr>
      <mc:AlternateContent>
        <mc:Choice Requires="wps">
          <w:drawing>
            <wp:anchor distT="45720" distB="45720" distL="114300" distR="114300" simplePos="0" relativeHeight="251660288" behindDoc="0" locked="0" layoutInCell="1" allowOverlap="1" wp14:anchorId="00932251" wp14:editId="194AB2F5">
              <wp:simplePos x="0" y="0"/>
              <wp:positionH relativeFrom="column">
                <wp:posOffset>-695325</wp:posOffset>
              </wp:positionH>
              <wp:positionV relativeFrom="paragraph">
                <wp:posOffset>-163830</wp:posOffset>
              </wp:positionV>
              <wp:extent cx="1767840" cy="619125"/>
              <wp:effectExtent l="0" t="0" r="381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7840" cy="619125"/>
                      </a:xfrm>
                      <a:prstGeom prst="rect">
                        <a:avLst/>
                      </a:prstGeom>
                      <a:solidFill>
                        <a:srgbClr val="FFFFFF"/>
                      </a:solidFill>
                      <a:ln w="9525">
                        <a:noFill/>
                        <a:miter lim="800000"/>
                        <a:headEnd/>
                        <a:tailEnd/>
                      </a:ln>
                    </wps:spPr>
                    <wps:txbx>
                      <w:txbxContent>
                        <w:p w14:paraId="25DDC1DC" w14:textId="3B93ED0F" w:rsidR="00FA4DE0" w:rsidRPr="00FA4DE0" w:rsidRDefault="001844FB" w:rsidP="00FA4DE0">
                          <w:pPr>
                            <w:spacing w:after="0" w:line="280" w:lineRule="exact"/>
                            <w:jc w:val="right"/>
                            <w:rPr>
                              <w:rFonts w:ascii="Assistant SemiBold" w:hAnsi="Assistant SemiBold" w:cs="Assistant SemiBold"/>
                              <w:b/>
                              <w:bCs/>
                              <w:sz w:val="24"/>
                              <w:szCs w:val="24"/>
                            </w:rPr>
                          </w:pPr>
                          <w:r>
                            <w:rPr>
                              <w:rFonts w:ascii="Assistant ExtraBold" w:hAnsi="Assistant ExtraBold" w:cs="Assistant ExtraBold" w:hint="cs"/>
                              <w:b/>
                              <w:bCs/>
                              <w:sz w:val="28"/>
                              <w:szCs w:val="28"/>
                              <w:rtl/>
                            </w:rPr>
                            <w:t>ראש המועצה המקומית</w:t>
                          </w:r>
                        </w:p>
                        <w:p w14:paraId="7286A0CA" w14:textId="5FA379D8" w:rsidR="00FA4DE0" w:rsidRPr="00FA4DE0" w:rsidRDefault="00FA4DE0" w:rsidP="00FA4DE0">
                          <w:pPr>
                            <w:spacing w:after="0" w:line="280" w:lineRule="exact"/>
                            <w:rPr>
                              <w:rFonts w:ascii="Assistant SemiBold" w:hAnsi="Assistant SemiBold" w:cs="Assistant SemiBol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32251" id="_x0000_t202" coordsize="21600,21600" o:spt="202" path="m,l,21600r21600,l21600,xe">
              <v:stroke joinstyle="miter"/>
              <v:path gradientshapeok="t" o:connecttype="rect"/>
            </v:shapetype>
            <v:shape id="תיבת טקסט 2" o:spid="_x0000_s1026" type="#_x0000_t202" style="position:absolute;margin-left:-54.75pt;margin-top:-12.9pt;width:139.2pt;height:4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" stroked="f">
              <v:textbox>
                <w:txbxContent>
                  <w:p w14:paraId="25DDC1DC" w14:textId="3B93ED0F" w:rsidR="00FA4DE0" w:rsidRPr="00FA4DE0" w:rsidRDefault="001844FB" w:rsidP="00FA4DE0">
                    <w:pPr>
                      <w:spacing w:after="0" w:line="280" w:lineRule="exact"/>
                      <w:jc w:val="right"/>
                      <w:rPr>
                        <w:rFonts w:ascii="Assistant SemiBold" w:hAnsi="Assistant SemiBold" w:cs="Assistant SemiBold"/>
                        <w:b/>
                        <w:bCs/>
                        <w:sz w:val="24"/>
                        <w:szCs w:val="24"/>
                      </w:rPr>
                    </w:pPr>
                    <w:r>
                      <w:rPr>
                        <w:rFonts w:ascii="Assistant ExtraBold" w:hAnsi="Assistant ExtraBold" w:cs="Assistant ExtraBold" w:hint="cs"/>
                        <w:b/>
                        <w:bCs/>
                        <w:sz w:val="28"/>
                        <w:szCs w:val="28"/>
                        <w:rtl/>
                      </w:rPr>
                      <w:t>ראש המועצה המקומית</w:t>
                    </w:r>
                  </w:p>
                  <w:p w14:paraId="7286A0CA" w14:textId="5FA379D8" w:rsidR="00FA4DE0" w:rsidRPr="00FA4DE0" w:rsidRDefault="00FA4DE0" w:rsidP="00FA4DE0">
                    <w:pPr>
                      <w:spacing w:after="0" w:line="280" w:lineRule="exact"/>
                      <w:rPr>
                        <w:rFonts w:ascii="Assistant SemiBold" w:hAnsi="Assistant SemiBold" w:cs="Assistant SemiBold"/>
                        <w:sz w:val="24"/>
                        <w:szCs w:val="24"/>
                      </w:rPr>
                    </w:pPr>
                  </w:p>
                </w:txbxContent>
              </v:textbox>
              <w10:wrap type="square"/>
            </v:shape>
          </w:pict>
        </mc:Fallback>
      </mc:AlternateContent>
    </w:r>
  </w:p>
  <w:p w14:paraId="46B64432" w14:textId="06D8F378" w:rsidR="008F53F7" w:rsidRDefault="008F53F7" w:rsidP="008F53F7">
    <w:pPr>
      <w:pStyle w:val="a3"/>
      <w:tabs>
        <w:tab w:val="left" w:pos="85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073B9"/>
    <w:multiLevelType w:val="hybridMultilevel"/>
    <w:tmpl w:val="CD003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64551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ED"/>
    <w:rsid w:val="000D6CDF"/>
    <w:rsid w:val="000F44D7"/>
    <w:rsid w:val="001261F6"/>
    <w:rsid w:val="001844FB"/>
    <w:rsid w:val="001F12FE"/>
    <w:rsid w:val="0027278B"/>
    <w:rsid w:val="003032AA"/>
    <w:rsid w:val="003964CD"/>
    <w:rsid w:val="003A5725"/>
    <w:rsid w:val="003B5EED"/>
    <w:rsid w:val="003D6781"/>
    <w:rsid w:val="00403548"/>
    <w:rsid w:val="00404967"/>
    <w:rsid w:val="00494E84"/>
    <w:rsid w:val="004E6324"/>
    <w:rsid w:val="00510EA9"/>
    <w:rsid w:val="005210A2"/>
    <w:rsid w:val="00555D98"/>
    <w:rsid w:val="005E5A05"/>
    <w:rsid w:val="007115E8"/>
    <w:rsid w:val="008D28C2"/>
    <w:rsid w:val="008F53F7"/>
    <w:rsid w:val="009A28BC"/>
    <w:rsid w:val="009B3105"/>
    <w:rsid w:val="00C67779"/>
    <w:rsid w:val="00C71225"/>
    <w:rsid w:val="00CE5C97"/>
    <w:rsid w:val="00D16692"/>
    <w:rsid w:val="00D506D6"/>
    <w:rsid w:val="00ED515E"/>
    <w:rsid w:val="00F919A9"/>
    <w:rsid w:val="00FA4DE0"/>
    <w:rsid w:val="00FD4B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0EC3A"/>
  <w15:chartTrackingRefBased/>
  <w15:docId w15:val="{99B44B1A-C445-4DE8-B8F8-5FC6A820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EED"/>
    <w:pPr>
      <w:tabs>
        <w:tab w:val="center" w:pos="4680"/>
        <w:tab w:val="right" w:pos="9360"/>
      </w:tabs>
      <w:spacing w:after="0" w:line="240" w:lineRule="auto"/>
    </w:pPr>
  </w:style>
  <w:style w:type="character" w:customStyle="1" w:styleId="a4">
    <w:name w:val="כותרת עליונה תו"/>
    <w:basedOn w:val="a0"/>
    <w:link w:val="a3"/>
    <w:uiPriority w:val="99"/>
    <w:rsid w:val="003B5EED"/>
  </w:style>
  <w:style w:type="paragraph" w:styleId="a5">
    <w:name w:val="footer"/>
    <w:basedOn w:val="a"/>
    <w:link w:val="a6"/>
    <w:uiPriority w:val="99"/>
    <w:unhideWhenUsed/>
    <w:rsid w:val="003B5EED"/>
    <w:pPr>
      <w:tabs>
        <w:tab w:val="center" w:pos="4680"/>
        <w:tab w:val="right" w:pos="9360"/>
      </w:tabs>
      <w:spacing w:after="0" w:line="240" w:lineRule="auto"/>
    </w:pPr>
  </w:style>
  <w:style w:type="character" w:customStyle="1" w:styleId="a6">
    <w:name w:val="כותרת תחתונה תו"/>
    <w:basedOn w:val="a0"/>
    <w:link w:val="a5"/>
    <w:uiPriority w:val="99"/>
    <w:rsid w:val="003B5EED"/>
  </w:style>
  <w:style w:type="character" w:styleId="Hyperlink">
    <w:name w:val="Hyperlink"/>
    <w:basedOn w:val="a0"/>
    <w:uiPriority w:val="99"/>
    <w:semiHidden/>
    <w:unhideWhenUsed/>
    <w:rsid w:val="003D6781"/>
    <w:rPr>
      <w:color w:val="0563C1"/>
      <w:u w:val="single"/>
    </w:rPr>
  </w:style>
  <w:style w:type="paragraph" w:styleId="a7">
    <w:name w:val="List Paragraph"/>
    <w:basedOn w:val="a"/>
    <w:uiPriority w:val="34"/>
    <w:qFormat/>
    <w:rsid w:val="003D6781"/>
    <w:pPr>
      <w:bidi/>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lad@man-bara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1405</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תומר מוסקוביץ</cp:lastModifiedBy>
  <cp:revision>8</cp:revision>
  <cp:lastPrinted>2024-07-18T07:02:00Z</cp:lastPrinted>
  <dcterms:created xsi:type="dcterms:W3CDTF">2024-07-18T06:57:00Z</dcterms:created>
  <dcterms:modified xsi:type="dcterms:W3CDTF">2024-07-18T07:02:00Z</dcterms:modified>
</cp:coreProperties>
</file>