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DC2CCCB" w14:textId="71AE8D86" w:rsidR="007E7318" w:rsidRPr="00CA6EFE" w:rsidRDefault="00003BD9" w:rsidP="00CA6EFE">
      <w:pPr>
        <w:pStyle w:val="Heading2"/>
        <w:jc w:val="center"/>
        <w:rPr>
          <w:rFonts w:ascii="David" w:hAnsi="David"/>
          <w:sz w:val="24"/>
          <w:szCs w:val="24"/>
          <w:rtl/>
        </w:rPr>
      </w:pPr>
      <w:r w:rsidRPr="00CA6EFE">
        <w:rPr>
          <w:rFonts w:ascii="David" w:hAnsi="David"/>
          <w:sz w:val="24"/>
          <w:szCs w:val="24"/>
          <w:rtl/>
        </w:rPr>
        <w:t xml:space="preserve">נוהל </w:t>
      </w:r>
      <w:r w:rsidR="004945D4">
        <w:rPr>
          <w:rFonts w:ascii="David" w:hAnsi="David" w:hint="cs"/>
          <w:sz w:val="24"/>
          <w:szCs w:val="24"/>
          <w:rtl/>
        </w:rPr>
        <w:t>שימוש</w:t>
      </w:r>
      <w:r w:rsidRPr="00CA6EFE">
        <w:rPr>
          <w:rFonts w:ascii="David" w:hAnsi="David"/>
          <w:sz w:val="24"/>
          <w:szCs w:val="24"/>
          <w:rtl/>
        </w:rPr>
        <w:t xml:space="preserve"> </w:t>
      </w:r>
      <w:r w:rsidR="004945D4">
        <w:rPr>
          <w:rFonts w:ascii="David" w:hAnsi="David" w:hint="cs"/>
          <w:sz w:val="24"/>
          <w:szCs w:val="24"/>
          <w:rtl/>
        </w:rPr>
        <w:t>ב</w:t>
      </w:r>
      <w:r w:rsidR="00CA6EFE">
        <w:rPr>
          <w:rFonts w:ascii="David" w:hAnsi="David" w:hint="cs"/>
          <w:sz w:val="24"/>
          <w:szCs w:val="24"/>
          <w:rtl/>
        </w:rPr>
        <w:t xml:space="preserve">מערכות </w:t>
      </w:r>
      <w:r w:rsidR="004945D4">
        <w:rPr>
          <w:rFonts w:ascii="David" w:hAnsi="David" w:hint="cs"/>
          <w:sz w:val="24"/>
          <w:szCs w:val="24"/>
          <w:rtl/>
        </w:rPr>
        <w:t xml:space="preserve">אלחוטיות </w:t>
      </w:r>
    </w:p>
    <w:p w14:paraId="05374BEF" w14:textId="77777777" w:rsidR="007E7318" w:rsidRPr="00CA6EFE" w:rsidRDefault="007E7318" w:rsidP="007E7318">
      <w:pPr>
        <w:rPr>
          <w:rFonts w:ascii="David" w:hAnsi="David"/>
        </w:rPr>
      </w:pPr>
    </w:p>
    <w:tbl>
      <w:tblPr>
        <w:bidiVisual/>
        <w:tblW w:w="4584"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0"/>
      </w:tblGrid>
      <w:tr w:rsidR="004945D4" w:rsidRPr="00D15EDA" w14:paraId="49DAAE5A" w14:textId="77777777" w:rsidTr="007F4FB9">
        <w:trPr>
          <w:trHeight w:val="7685"/>
          <w:jc w:val="center"/>
        </w:trPr>
        <w:tc>
          <w:tcPr>
            <w:tcW w:w="5000" w:type="pct"/>
          </w:tcPr>
          <w:p w14:paraId="44674B75" w14:textId="68B75FD6" w:rsidR="004945D4" w:rsidRPr="00D15EDA" w:rsidRDefault="004945D4" w:rsidP="007F4FB9">
            <w:pPr>
              <w:tabs>
                <w:tab w:val="left" w:pos="1440"/>
              </w:tabs>
              <w:bidi w:val="0"/>
              <w:spacing w:line="360" w:lineRule="auto"/>
              <w:ind w:left="120" w:right="567"/>
              <w:jc w:val="center"/>
              <w:rPr>
                <w:rFonts w:ascii="David" w:hAnsi="David"/>
                <w:u w:val="single"/>
                <w:rtl/>
              </w:rPr>
            </w:pPr>
            <w:r w:rsidRPr="00D15EDA">
              <w:rPr>
                <w:rFonts w:ascii="David" w:hAnsi="David"/>
                <w:u w:val="single"/>
                <w:rtl/>
              </w:rPr>
              <w:t xml:space="preserve">זכויות יוצרים </w:t>
            </w:r>
            <w:r w:rsidR="00B95146">
              <w:rPr>
                <w:rFonts w:ascii="David" w:hAnsi="David"/>
                <w:u w:val="single"/>
                <w:rtl/>
              </w:rPr>
              <w:t>“</w:t>
            </w:r>
            <w:r w:rsidR="00403E6E">
              <w:rPr>
                <w:rFonts w:ascii="David" w:hAnsi="David"/>
                <w:u w:val="single"/>
                <w:rtl/>
              </w:rPr>
              <w:t>התאחדות לכדורגל</w:t>
            </w:r>
            <w:r w:rsidR="00B95146">
              <w:rPr>
                <w:rFonts w:ascii="David" w:hAnsi="David"/>
                <w:u w:val="single"/>
                <w:rtl/>
              </w:rPr>
              <w:t>”</w:t>
            </w:r>
            <w:r w:rsidRPr="00D15EDA">
              <w:rPr>
                <w:rFonts w:ascii="David" w:hAnsi="David"/>
                <w:u w:val="single"/>
                <w:rtl/>
              </w:rPr>
              <w:t xml:space="preserve"> ©</w:t>
            </w:r>
          </w:p>
          <w:p w14:paraId="49C69A26" w14:textId="4918FB97" w:rsidR="004945D4" w:rsidRPr="00D15EDA" w:rsidRDefault="004945D4" w:rsidP="007F4FB9">
            <w:pPr>
              <w:spacing w:line="360" w:lineRule="auto"/>
              <w:ind w:left="827"/>
              <w:jc w:val="center"/>
              <w:rPr>
                <w:rFonts w:ascii="David" w:hAnsi="David"/>
              </w:rPr>
            </w:pPr>
            <w:r w:rsidRPr="00D15EDA">
              <w:rPr>
                <w:rFonts w:ascii="David" w:hAnsi="David"/>
                <w:rtl/>
              </w:rPr>
              <w:t xml:space="preserve">מסמך זה והידע הכלול בו הינם הקניין הבלעדי של </w:t>
            </w:r>
            <w:r w:rsidR="0016457A">
              <w:rPr>
                <w:rFonts w:ascii="David" w:hAnsi="David"/>
                <w:rtl/>
              </w:rPr>
              <w:t>“</w:t>
            </w:r>
            <w:r w:rsidR="00403E6E">
              <w:rPr>
                <w:rFonts w:ascii="David" w:hAnsi="David"/>
                <w:rtl/>
              </w:rPr>
              <w:t>התאחדות לכדורגל</w:t>
            </w:r>
            <w:r w:rsidR="0016457A">
              <w:rPr>
                <w:rFonts w:ascii="David" w:hAnsi="David"/>
                <w:rtl/>
              </w:rPr>
              <w:t>”</w:t>
            </w:r>
            <w:r w:rsidRPr="00D15EDA">
              <w:rPr>
                <w:rFonts w:ascii="David" w:hAnsi="David"/>
                <w:rtl/>
              </w:rPr>
              <w:t xml:space="preserve"> ואינם ניתנים לשימוש ו/או לפרסום ו/או לגילוי ו/או להפצה ו/או להעתקה במלואם ו/או בחלקם, במישרין, ו/או בעקיפין, ללא הסכמה מראש ובכתב של </w:t>
            </w:r>
            <w:r w:rsidR="0016457A">
              <w:rPr>
                <w:rFonts w:ascii="David" w:hAnsi="David"/>
                <w:rtl/>
              </w:rPr>
              <w:t>“</w:t>
            </w:r>
            <w:r w:rsidR="00403E6E">
              <w:rPr>
                <w:rFonts w:ascii="David" w:hAnsi="David"/>
                <w:rtl/>
              </w:rPr>
              <w:t>התאחדות לכדורגל</w:t>
            </w:r>
            <w:r w:rsidR="0016457A">
              <w:rPr>
                <w:rFonts w:ascii="David" w:hAnsi="David"/>
                <w:rtl/>
              </w:rPr>
              <w:t>”</w:t>
            </w:r>
            <w:r w:rsidRPr="00D15EDA">
              <w:rPr>
                <w:rFonts w:ascii="David" w:hAnsi="David"/>
                <w:rtl/>
              </w:rPr>
              <w:t>.</w:t>
            </w:r>
          </w:p>
          <w:p w14:paraId="63148B0E" w14:textId="77777777" w:rsidR="004945D4" w:rsidRPr="00D15EDA" w:rsidRDefault="004945D4" w:rsidP="007F4FB9">
            <w:pPr>
              <w:spacing w:line="360" w:lineRule="auto"/>
              <w:ind w:left="709"/>
              <w:contextualSpacing/>
              <w:rPr>
                <w:rFonts w:ascii="David" w:hAnsi="David"/>
              </w:rPr>
            </w:pPr>
          </w:p>
          <w:p w14:paraId="26277D77" w14:textId="77777777" w:rsidR="004945D4" w:rsidRPr="00D15EDA" w:rsidRDefault="004945D4" w:rsidP="007F4FB9">
            <w:pPr>
              <w:numPr>
                <w:ilvl w:val="0"/>
                <w:numId w:val="7"/>
              </w:numPr>
              <w:spacing w:line="360" w:lineRule="auto"/>
              <w:ind w:left="709"/>
              <w:contextualSpacing/>
              <w:rPr>
                <w:rFonts w:ascii="David" w:hAnsi="David"/>
                <w:rtl/>
              </w:rPr>
            </w:pPr>
            <w:r w:rsidRPr="00D15EDA">
              <w:rPr>
                <w:rFonts w:ascii="David" w:hAnsi="David"/>
                <w:rtl/>
              </w:rPr>
              <w:t>מסמך זה מותר לשימוש פנימי בלבד.</w:t>
            </w:r>
          </w:p>
          <w:p w14:paraId="54050EDA" w14:textId="77777777" w:rsidR="004945D4" w:rsidRPr="00D15EDA" w:rsidRDefault="004945D4" w:rsidP="007F4FB9">
            <w:pPr>
              <w:numPr>
                <w:ilvl w:val="0"/>
                <w:numId w:val="7"/>
              </w:numPr>
              <w:spacing w:line="360" w:lineRule="auto"/>
              <w:contextualSpacing/>
              <w:rPr>
                <w:rFonts w:ascii="David" w:hAnsi="David"/>
              </w:rPr>
            </w:pPr>
            <w:r w:rsidRPr="00D15EDA">
              <w:rPr>
                <w:rFonts w:ascii="David" w:hAnsi="David"/>
                <w:rtl/>
              </w:rPr>
              <w:t>כל האמור בנוהל זה בלשון זכר או להיפך נעשה מטעמי נוחות ויש לראותו כאילו נאמר גם בלשון נקבה או להיפך.</w:t>
            </w:r>
          </w:p>
          <w:p w14:paraId="6117AC1E" w14:textId="77777777" w:rsidR="004945D4" w:rsidRPr="00D15EDA" w:rsidRDefault="004945D4" w:rsidP="007F4FB9">
            <w:pPr>
              <w:numPr>
                <w:ilvl w:val="0"/>
                <w:numId w:val="7"/>
              </w:numPr>
              <w:spacing w:line="360" w:lineRule="auto"/>
              <w:contextualSpacing/>
              <w:rPr>
                <w:rFonts w:ascii="David" w:hAnsi="David"/>
              </w:rPr>
            </w:pPr>
            <w:r w:rsidRPr="00D15EDA">
              <w:rPr>
                <w:rFonts w:ascii="David" w:hAnsi="David"/>
                <w:rtl/>
              </w:rPr>
              <w:t>בדוק שהנך עושה שימוש בגרסה האחרונה של המסמך!</w:t>
            </w:r>
          </w:p>
          <w:p w14:paraId="6432DC74" w14:textId="551BAE75" w:rsidR="004945D4" w:rsidRPr="00D15EDA" w:rsidRDefault="004945D4" w:rsidP="007F4FB9">
            <w:pPr>
              <w:numPr>
                <w:ilvl w:val="0"/>
                <w:numId w:val="7"/>
              </w:numPr>
              <w:spacing w:line="360" w:lineRule="auto"/>
              <w:contextualSpacing/>
              <w:rPr>
                <w:rFonts w:ascii="David" w:hAnsi="David"/>
              </w:rPr>
            </w:pPr>
            <w:r w:rsidRPr="00D15EDA">
              <w:rPr>
                <w:rFonts w:ascii="David" w:hAnsi="David"/>
                <w:rtl/>
              </w:rPr>
              <w:t xml:space="preserve">בכל מקרה בו נדרש לערוך שינויים בנוהל זה, יש לפנות אל אחראי הנהלים </w:t>
            </w:r>
            <w:proofErr w:type="spellStart"/>
            <w:r w:rsidRPr="00D15EDA">
              <w:rPr>
                <w:rFonts w:ascii="David" w:hAnsi="David"/>
                <w:rtl/>
              </w:rPr>
              <w:t>ב</w:t>
            </w:r>
            <w:r w:rsidR="0016457A">
              <w:rPr>
                <w:rFonts w:ascii="David" w:hAnsi="David"/>
                <w:rtl/>
              </w:rPr>
              <w:t>”</w:t>
            </w:r>
            <w:r w:rsidR="00403E6E">
              <w:rPr>
                <w:rFonts w:ascii="David" w:hAnsi="David"/>
                <w:rtl/>
              </w:rPr>
              <w:t>התאחדות</w:t>
            </w:r>
            <w:proofErr w:type="spellEnd"/>
            <w:r w:rsidR="00403E6E">
              <w:rPr>
                <w:rFonts w:ascii="David" w:hAnsi="David"/>
                <w:rtl/>
              </w:rPr>
              <w:t xml:space="preserve"> לכדורגל</w:t>
            </w:r>
            <w:r w:rsidR="0016457A">
              <w:rPr>
                <w:rFonts w:ascii="David" w:hAnsi="David"/>
                <w:rtl/>
              </w:rPr>
              <w:t>”</w:t>
            </w:r>
          </w:p>
          <w:p w14:paraId="0E403B04" w14:textId="77777777" w:rsidR="004945D4" w:rsidRPr="00D15EDA" w:rsidRDefault="004945D4" w:rsidP="007F4FB9">
            <w:pPr>
              <w:pStyle w:val="1"/>
              <w:numPr>
                <w:ilvl w:val="0"/>
                <w:numId w:val="0"/>
              </w:numPr>
              <w:ind w:left="720"/>
              <w:rPr>
                <w:rFonts w:ascii="David" w:hAnsi="David" w:cs="David"/>
                <w:b w:val="0"/>
                <w:bCs w:val="0"/>
              </w:rPr>
            </w:pPr>
            <w:bookmarkStart w:id="0" w:name="_Toc457484875"/>
            <w:bookmarkStart w:id="1" w:name="_Toc458415871"/>
            <w:r w:rsidRPr="00D15EDA">
              <w:rPr>
                <w:rFonts w:ascii="David" w:hAnsi="David" w:cs="David"/>
                <w:b w:val="0"/>
                <w:bCs w:val="0"/>
                <w:rtl/>
              </w:rPr>
              <w:t>נתונים כללים</w:t>
            </w:r>
            <w:bookmarkEnd w:id="0"/>
            <w:bookmarkEnd w:id="1"/>
          </w:p>
          <w:tbl>
            <w:tblPr>
              <w:bidiVisual/>
              <w:tblW w:w="7335"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3445"/>
            </w:tblGrid>
            <w:tr w:rsidR="004945D4" w:rsidRPr="00D15EDA" w14:paraId="08DA502E" w14:textId="77777777" w:rsidTr="007F4FB9">
              <w:tc>
                <w:tcPr>
                  <w:tcW w:w="7335" w:type="dxa"/>
                  <w:gridSpan w:val="2"/>
                  <w:shd w:val="clear" w:color="auto" w:fill="auto"/>
                  <w:vAlign w:val="center"/>
                </w:tcPr>
                <w:p w14:paraId="5124B902" w14:textId="77777777" w:rsidR="004945D4" w:rsidRPr="00D15EDA" w:rsidRDefault="004945D4" w:rsidP="007F4FB9">
                  <w:pPr>
                    <w:keepNext/>
                    <w:widowControl w:val="0"/>
                    <w:tabs>
                      <w:tab w:val="left" w:pos="337"/>
                    </w:tabs>
                    <w:spacing w:line="360" w:lineRule="auto"/>
                    <w:ind w:left="7" w:right="360"/>
                    <w:rPr>
                      <w:rFonts w:ascii="David" w:hAnsi="David"/>
                    </w:rPr>
                  </w:pPr>
                  <w:r w:rsidRPr="00D15EDA">
                    <w:rPr>
                      <w:rFonts w:ascii="David" w:hAnsi="David"/>
                      <w:rtl/>
                    </w:rPr>
                    <w:t xml:space="preserve">ערך: </w:t>
                  </w:r>
                  <w:r>
                    <w:rPr>
                      <w:rFonts w:ascii="David" w:hAnsi="David" w:hint="cs"/>
                      <w:rtl/>
                    </w:rPr>
                    <w:t xml:space="preserve">בוריס קוגן </w:t>
                  </w:r>
                </w:p>
              </w:tc>
            </w:tr>
            <w:tr w:rsidR="004945D4" w:rsidRPr="00D15EDA" w14:paraId="2B409F58" w14:textId="77777777" w:rsidTr="007F4FB9">
              <w:tc>
                <w:tcPr>
                  <w:tcW w:w="7335" w:type="dxa"/>
                  <w:gridSpan w:val="2"/>
                  <w:shd w:val="clear" w:color="auto" w:fill="auto"/>
                  <w:vAlign w:val="center"/>
                </w:tcPr>
                <w:p w14:paraId="3A42AF01" w14:textId="79A01E0A" w:rsidR="004945D4" w:rsidRPr="00D15EDA" w:rsidRDefault="004945D4" w:rsidP="007F4FB9">
                  <w:pPr>
                    <w:keepNext/>
                    <w:widowControl w:val="0"/>
                    <w:tabs>
                      <w:tab w:val="left" w:pos="337"/>
                    </w:tabs>
                    <w:spacing w:line="360" w:lineRule="auto"/>
                    <w:ind w:right="360"/>
                    <w:rPr>
                      <w:rFonts w:ascii="David" w:hAnsi="David"/>
                      <w:rtl/>
                    </w:rPr>
                  </w:pPr>
                  <w:r w:rsidRPr="00D15EDA">
                    <w:rPr>
                      <w:rFonts w:ascii="David" w:hAnsi="David"/>
                      <w:rtl/>
                    </w:rPr>
                    <w:t xml:space="preserve">בדק: </w:t>
                  </w:r>
                </w:p>
              </w:tc>
            </w:tr>
            <w:tr w:rsidR="004945D4" w:rsidRPr="00D15EDA" w14:paraId="189086FE" w14:textId="77777777" w:rsidTr="007F4FB9">
              <w:trPr>
                <w:trHeight w:val="134"/>
              </w:trPr>
              <w:tc>
                <w:tcPr>
                  <w:tcW w:w="7335" w:type="dxa"/>
                  <w:gridSpan w:val="2"/>
                  <w:shd w:val="clear" w:color="auto" w:fill="auto"/>
                  <w:vAlign w:val="center"/>
                </w:tcPr>
                <w:p w14:paraId="692DAE9C" w14:textId="77777777" w:rsidR="004945D4" w:rsidRPr="00D15EDA" w:rsidRDefault="004945D4" w:rsidP="007F4FB9">
                  <w:pPr>
                    <w:keepNext/>
                    <w:widowControl w:val="0"/>
                    <w:tabs>
                      <w:tab w:val="left" w:pos="337"/>
                    </w:tabs>
                    <w:spacing w:line="360" w:lineRule="auto"/>
                    <w:ind w:right="360"/>
                    <w:rPr>
                      <w:rFonts w:ascii="David" w:hAnsi="David"/>
                      <w:rtl/>
                    </w:rPr>
                  </w:pPr>
                  <w:r w:rsidRPr="00D15EDA">
                    <w:rPr>
                      <w:rFonts w:ascii="David" w:hAnsi="David"/>
                      <w:rtl/>
                    </w:rPr>
                    <w:t xml:space="preserve">אישר: </w:t>
                  </w:r>
                </w:p>
              </w:tc>
            </w:tr>
            <w:tr w:rsidR="004945D4" w:rsidRPr="00D15EDA" w14:paraId="7D8EB1ED" w14:textId="77777777" w:rsidTr="007F4FB9">
              <w:trPr>
                <w:trHeight w:val="134"/>
              </w:trPr>
              <w:tc>
                <w:tcPr>
                  <w:tcW w:w="7335" w:type="dxa"/>
                  <w:gridSpan w:val="2"/>
                  <w:shd w:val="clear" w:color="auto" w:fill="auto"/>
                  <w:vAlign w:val="center"/>
                </w:tcPr>
                <w:p w14:paraId="7B977C76" w14:textId="77777777" w:rsidR="004945D4" w:rsidRPr="00D15EDA" w:rsidRDefault="004945D4" w:rsidP="007F4FB9">
                  <w:pPr>
                    <w:keepNext/>
                    <w:widowControl w:val="0"/>
                    <w:tabs>
                      <w:tab w:val="left" w:pos="337"/>
                    </w:tabs>
                    <w:spacing w:line="360" w:lineRule="auto"/>
                    <w:ind w:right="360"/>
                    <w:rPr>
                      <w:rFonts w:ascii="David" w:hAnsi="David"/>
                      <w:rtl/>
                    </w:rPr>
                  </w:pPr>
                  <w:r w:rsidRPr="00D15EDA">
                    <w:rPr>
                      <w:rFonts w:ascii="David" w:hAnsi="David"/>
                      <w:rtl/>
                    </w:rPr>
                    <w:t>סוג המסמך: מדיניות</w:t>
                  </w:r>
                  <w:r>
                    <w:rPr>
                      <w:rFonts w:ascii="David" w:hAnsi="David" w:hint="cs"/>
                      <w:rtl/>
                    </w:rPr>
                    <w:t xml:space="preserve"> ונהלים </w:t>
                  </w:r>
                </w:p>
              </w:tc>
            </w:tr>
            <w:tr w:rsidR="004945D4" w:rsidRPr="00D15EDA" w14:paraId="2FDE03FA" w14:textId="77777777" w:rsidTr="007F4FB9">
              <w:trPr>
                <w:trHeight w:val="134"/>
              </w:trPr>
              <w:tc>
                <w:tcPr>
                  <w:tcW w:w="3890" w:type="dxa"/>
                  <w:shd w:val="clear" w:color="auto" w:fill="auto"/>
                  <w:vAlign w:val="center"/>
                </w:tcPr>
                <w:p w14:paraId="664CC310" w14:textId="133861BB" w:rsidR="004945D4" w:rsidRPr="00D15EDA" w:rsidRDefault="004945D4" w:rsidP="007F4FB9">
                  <w:pPr>
                    <w:keepNext/>
                    <w:widowControl w:val="0"/>
                    <w:tabs>
                      <w:tab w:val="left" w:pos="337"/>
                    </w:tabs>
                    <w:spacing w:line="360" w:lineRule="auto"/>
                    <w:ind w:right="360"/>
                    <w:rPr>
                      <w:rFonts w:ascii="David" w:hAnsi="David"/>
                      <w:rtl/>
                    </w:rPr>
                  </w:pPr>
                  <w:r w:rsidRPr="00D15EDA">
                    <w:rPr>
                      <w:rFonts w:ascii="David" w:hAnsi="David"/>
                      <w:rtl/>
                    </w:rPr>
                    <w:t xml:space="preserve">תאריך פרסום המסמך: </w:t>
                  </w:r>
                  <w:r>
                    <w:rPr>
                      <w:rFonts w:ascii="David" w:hAnsi="David" w:hint="cs"/>
                      <w:rtl/>
                    </w:rPr>
                    <w:t>01.0</w:t>
                  </w:r>
                  <w:r w:rsidR="009D13CD">
                    <w:rPr>
                      <w:rFonts w:ascii="David" w:hAnsi="David" w:hint="cs"/>
                      <w:rtl/>
                    </w:rPr>
                    <w:t>2</w:t>
                  </w:r>
                  <w:r>
                    <w:rPr>
                      <w:rFonts w:ascii="David" w:hAnsi="David" w:hint="cs"/>
                      <w:rtl/>
                    </w:rPr>
                    <w:t>.</w:t>
                  </w:r>
                  <w:r w:rsidR="009D13CD">
                    <w:rPr>
                      <w:rFonts w:ascii="David" w:hAnsi="David" w:hint="cs"/>
                      <w:rtl/>
                    </w:rPr>
                    <w:t>2019</w:t>
                  </w:r>
                </w:p>
              </w:tc>
              <w:tc>
                <w:tcPr>
                  <w:tcW w:w="3445" w:type="dxa"/>
                  <w:shd w:val="clear" w:color="auto" w:fill="auto"/>
                  <w:vAlign w:val="center"/>
                </w:tcPr>
                <w:p w14:paraId="29E4214B" w14:textId="77777777" w:rsidR="004945D4" w:rsidRPr="00D15EDA" w:rsidRDefault="004945D4" w:rsidP="007F4FB9">
                  <w:pPr>
                    <w:keepNext/>
                    <w:widowControl w:val="0"/>
                    <w:tabs>
                      <w:tab w:val="left" w:pos="337"/>
                    </w:tabs>
                    <w:spacing w:line="360" w:lineRule="auto"/>
                    <w:ind w:right="360"/>
                    <w:rPr>
                      <w:rFonts w:ascii="David" w:hAnsi="David"/>
                      <w:rtl/>
                    </w:rPr>
                  </w:pPr>
                  <w:r w:rsidRPr="00D15EDA">
                    <w:rPr>
                      <w:rFonts w:ascii="David" w:hAnsi="David"/>
                      <w:rtl/>
                    </w:rPr>
                    <w:t>תאריך תיקוף המסמך:</w:t>
                  </w:r>
                  <w:r>
                    <w:rPr>
                      <w:rFonts w:ascii="David" w:hAnsi="David" w:hint="cs"/>
                      <w:rtl/>
                    </w:rPr>
                    <w:t xml:space="preserve"> </w:t>
                  </w:r>
                </w:p>
              </w:tc>
            </w:tr>
            <w:tr w:rsidR="004945D4" w:rsidRPr="00D15EDA" w14:paraId="2D4DA1A8" w14:textId="77777777" w:rsidTr="007F4FB9">
              <w:trPr>
                <w:trHeight w:val="134"/>
              </w:trPr>
              <w:tc>
                <w:tcPr>
                  <w:tcW w:w="7335" w:type="dxa"/>
                  <w:gridSpan w:val="2"/>
                  <w:shd w:val="clear" w:color="auto" w:fill="auto"/>
                  <w:vAlign w:val="center"/>
                </w:tcPr>
                <w:p w14:paraId="734B5D77" w14:textId="77777777" w:rsidR="004945D4" w:rsidRPr="00D15EDA" w:rsidRDefault="004945D4" w:rsidP="007F4FB9">
                  <w:pPr>
                    <w:keepNext/>
                    <w:widowControl w:val="0"/>
                    <w:tabs>
                      <w:tab w:val="left" w:pos="337"/>
                    </w:tabs>
                    <w:spacing w:line="360" w:lineRule="auto"/>
                    <w:ind w:right="360"/>
                    <w:rPr>
                      <w:rFonts w:ascii="David" w:hAnsi="David"/>
                      <w:rtl/>
                    </w:rPr>
                  </w:pPr>
                  <w:r w:rsidRPr="00D15EDA">
                    <w:rPr>
                      <w:rFonts w:ascii="David" w:hAnsi="David"/>
                      <w:rtl/>
                    </w:rPr>
                    <w:t xml:space="preserve">סטאטוס המסמך: </w:t>
                  </w:r>
                  <w:r>
                    <w:rPr>
                      <w:rFonts w:ascii="David" w:hAnsi="David" w:hint="cs"/>
                      <w:rtl/>
                    </w:rPr>
                    <w:t xml:space="preserve">סופי </w:t>
                  </w:r>
                </w:p>
              </w:tc>
            </w:tr>
          </w:tbl>
          <w:p w14:paraId="163F7496" w14:textId="77777777" w:rsidR="004945D4" w:rsidRPr="00D15EDA" w:rsidRDefault="004945D4" w:rsidP="007F4FB9">
            <w:pPr>
              <w:pStyle w:val="1"/>
              <w:numPr>
                <w:ilvl w:val="0"/>
                <w:numId w:val="0"/>
              </w:numPr>
              <w:ind w:left="720"/>
              <w:rPr>
                <w:rFonts w:ascii="David" w:hAnsi="David" w:cs="David"/>
                <w:b w:val="0"/>
                <w:bCs w:val="0"/>
                <w:rtl/>
              </w:rPr>
            </w:pPr>
            <w:bookmarkStart w:id="2" w:name="_Toc457484876"/>
            <w:bookmarkStart w:id="3" w:name="_Toc458415872"/>
            <w:r w:rsidRPr="00D15EDA">
              <w:rPr>
                <w:rFonts w:ascii="David" w:hAnsi="David" w:cs="David"/>
                <w:b w:val="0"/>
                <w:bCs w:val="0"/>
                <w:rtl/>
              </w:rPr>
              <w:t>טבלת שינויים</w:t>
            </w:r>
            <w:bookmarkEnd w:id="2"/>
            <w:bookmarkEnd w:id="3"/>
          </w:p>
          <w:tbl>
            <w:tblPr>
              <w:bidiVisual/>
              <w:tblW w:w="7287"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147"/>
              <w:gridCol w:w="1404"/>
              <w:gridCol w:w="1118"/>
              <w:gridCol w:w="2236"/>
            </w:tblGrid>
            <w:tr w:rsidR="004945D4" w:rsidRPr="00D15EDA" w14:paraId="157DF984" w14:textId="77777777" w:rsidTr="007F4FB9">
              <w:tc>
                <w:tcPr>
                  <w:tcW w:w="1382" w:type="dxa"/>
                  <w:tcBorders>
                    <w:right w:val="nil"/>
                  </w:tcBorders>
                  <w:shd w:val="clear" w:color="auto" w:fill="17365D"/>
                  <w:vAlign w:val="center"/>
                </w:tcPr>
                <w:p w14:paraId="1B686E12" w14:textId="77777777" w:rsidR="004945D4" w:rsidRPr="00D15EDA" w:rsidRDefault="004945D4" w:rsidP="007F4FB9">
                  <w:pPr>
                    <w:keepNext/>
                    <w:widowControl w:val="0"/>
                    <w:tabs>
                      <w:tab w:val="left" w:pos="337"/>
                    </w:tabs>
                    <w:spacing w:line="360" w:lineRule="auto"/>
                    <w:ind w:right="360"/>
                    <w:rPr>
                      <w:rFonts w:ascii="David" w:hAnsi="David"/>
                      <w:rtl/>
                    </w:rPr>
                  </w:pPr>
                  <w:r w:rsidRPr="00D15EDA">
                    <w:rPr>
                      <w:rFonts w:ascii="David" w:hAnsi="David"/>
                      <w:rtl/>
                    </w:rPr>
                    <w:t>תאריך שינוי</w:t>
                  </w:r>
                </w:p>
              </w:tc>
              <w:tc>
                <w:tcPr>
                  <w:tcW w:w="1147" w:type="dxa"/>
                  <w:tcBorders>
                    <w:left w:val="nil"/>
                    <w:right w:val="nil"/>
                  </w:tcBorders>
                  <w:shd w:val="clear" w:color="auto" w:fill="17365D"/>
                  <w:vAlign w:val="center"/>
                </w:tcPr>
                <w:p w14:paraId="10535846" w14:textId="77777777" w:rsidR="004945D4" w:rsidRPr="00D15EDA" w:rsidRDefault="004945D4" w:rsidP="007F4FB9">
                  <w:pPr>
                    <w:keepNext/>
                    <w:widowControl w:val="0"/>
                    <w:tabs>
                      <w:tab w:val="left" w:pos="337"/>
                    </w:tabs>
                    <w:spacing w:line="360" w:lineRule="auto"/>
                    <w:ind w:right="360"/>
                    <w:rPr>
                      <w:rFonts w:ascii="David" w:hAnsi="David"/>
                      <w:rtl/>
                    </w:rPr>
                  </w:pPr>
                  <w:r w:rsidRPr="00D15EDA">
                    <w:rPr>
                      <w:rFonts w:ascii="David" w:hAnsi="David"/>
                      <w:rtl/>
                    </w:rPr>
                    <w:t>מהות השינוי</w:t>
                  </w:r>
                </w:p>
              </w:tc>
              <w:tc>
                <w:tcPr>
                  <w:tcW w:w="1404" w:type="dxa"/>
                  <w:tcBorders>
                    <w:left w:val="nil"/>
                    <w:right w:val="nil"/>
                  </w:tcBorders>
                  <w:shd w:val="clear" w:color="auto" w:fill="17365D"/>
                  <w:vAlign w:val="center"/>
                </w:tcPr>
                <w:p w14:paraId="686E1D97" w14:textId="77777777" w:rsidR="004945D4" w:rsidRPr="00D15EDA" w:rsidRDefault="004945D4" w:rsidP="007F4FB9">
                  <w:pPr>
                    <w:keepNext/>
                    <w:widowControl w:val="0"/>
                    <w:tabs>
                      <w:tab w:val="left" w:pos="337"/>
                    </w:tabs>
                    <w:spacing w:line="360" w:lineRule="auto"/>
                    <w:ind w:right="360"/>
                    <w:rPr>
                      <w:rFonts w:ascii="David" w:hAnsi="David"/>
                      <w:rtl/>
                    </w:rPr>
                  </w:pPr>
                  <w:r w:rsidRPr="00D15EDA">
                    <w:rPr>
                      <w:rFonts w:ascii="David" w:hAnsi="David"/>
                      <w:rtl/>
                    </w:rPr>
                    <w:t>סעיפי השינוי</w:t>
                  </w:r>
                </w:p>
              </w:tc>
              <w:tc>
                <w:tcPr>
                  <w:tcW w:w="1118" w:type="dxa"/>
                  <w:tcBorders>
                    <w:left w:val="nil"/>
                    <w:right w:val="nil"/>
                  </w:tcBorders>
                  <w:shd w:val="clear" w:color="auto" w:fill="17365D"/>
                  <w:vAlign w:val="center"/>
                </w:tcPr>
                <w:p w14:paraId="6372117B" w14:textId="77777777" w:rsidR="004945D4" w:rsidRPr="00D15EDA" w:rsidRDefault="004945D4" w:rsidP="007F4FB9">
                  <w:pPr>
                    <w:keepNext/>
                    <w:widowControl w:val="0"/>
                    <w:tabs>
                      <w:tab w:val="left" w:pos="337"/>
                    </w:tabs>
                    <w:spacing w:line="360" w:lineRule="auto"/>
                    <w:ind w:right="360"/>
                    <w:rPr>
                      <w:rFonts w:ascii="David" w:hAnsi="David"/>
                      <w:rtl/>
                    </w:rPr>
                  </w:pPr>
                  <w:r w:rsidRPr="00D15EDA">
                    <w:rPr>
                      <w:rFonts w:ascii="David" w:hAnsi="David"/>
                      <w:rtl/>
                    </w:rPr>
                    <w:t>גרסה</w:t>
                  </w:r>
                </w:p>
              </w:tc>
              <w:tc>
                <w:tcPr>
                  <w:tcW w:w="2236" w:type="dxa"/>
                  <w:tcBorders>
                    <w:left w:val="nil"/>
                  </w:tcBorders>
                  <w:shd w:val="clear" w:color="auto" w:fill="17365D"/>
                  <w:vAlign w:val="center"/>
                </w:tcPr>
                <w:p w14:paraId="2A157D8B" w14:textId="77777777" w:rsidR="004945D4" w:rsidRPr="00D15EDA" w:rsidRDefault="004945D4" w:rsidP="007F4FB9">
                  <w:pPr>
                    <w:keepNext/>
                    <w:widowControl w:val="0"/>
                    <w:tabs>
                      <w:tab w:val="left" w:pos="337"/>
                    </w:tabs>
                    <w:spacing w:line="360" w:lineRule="auto"/>
                    <w:ind w:right="360"/>
                    <w:rPr>
                      <w:rFonts w:ascii="David" w:hAnsi="David"/>
                      <w:rtl/>
                    </w:rPr>
                  </w:pPr>
                  <w:r w:rsidRPr="00D15EDA">
                    <w:rPr>
                      <w:rFonts w:ascii="David" w:hAnsi="David"/>
                      <w:rtl/>
                    </w:rPr>
                    <w:t>גורם מאשר</w:t>
                  </w:r>
                </w:p>
              </w:tc>
            </w:tr>
            <w:tr w:rsidR="004945D4" w:rsidRPr="00D15EDA" w14:paraId="621145F3" w14:textId="77777777" w:rsidTr="007F4FB9">
              <w:tc>
                <w:tcPr>
                  <w:tcW w:w="1382" w:type="dxa"/>
                  <w:shd w:val="clear" w:color="auto" w:fill="auto"/>
                  <w:vAlign w:val="center"/>
                </w:tcPr>
                <w:p w14:paraId="1CDA0363" w14:textId="77777777" w:rsidR="004945D4" w:rsidRPr="00D15EDA" w:rsidRDefault="004945D4" w:rsidP="007F4FB9">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72C0BCE9" w14:textId="77777777" w:rsidR="004945D4" w:rsidRPr="00D15EDA" w:rsidRDefault="004945D4" w:rsidP="007F4FB9">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671C2F94" w14:textId="77777777" w:rsidR="004945D4" w:rsidRPr="00D15EDA" w:rsidRDefault="004945D4" w:rsidP="007F4FB9">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3F5A2133" w14:textId="77777777" w:rsidR="004945D4" w:rsidRPr="00D15EDA" w:rsidRDefault="004945D4" w:rsidP="007F4FB9">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7FB87299" w14:textId="77777777" w:rsidR="004945D4" w:rsidRPr="00D15EDA" w:rsidRDefault="004945D4" w:rsidP="007F4FB9">
                  <w:pPr>
                    <w:keepNext/>
                    <w:widowControl w:val="0"/>
                    <w:tabs>
                      <w:tab w:val="left" w:pos="337"/>
                    </w:tabs>
                    <w:spacing w:line="360" w:lineRule="auto"/>
                    <w:ind w:right="360"/>
                    <w:rPr>
                      <w:rFonts w:ascii="David" w:hAnsi="David"/>
                      <w:rtl/>
                    </w:rPr>
                  </w:pPr>
                </w:p>
              </w:tc>
            </w:tr>
            <w:tr w:rsidR="004945D4" w:rsidRPr="00D15EDA" w14:paraId="796648C2" w14:textId="77777777" w:rsidTr="007F4FB9">
              <w:tc>
                <w:tcPr>
                  <w:tcW w:w="1382" w:type="dxa"/>
                  <w:shd w:val="clear" w:color="auto" w:fill="auto"/>
                  <w:vAlign w:val="center"/>
                </w:tcPr>
                <w:p w14:paraId="4BB56A8C" w14:textId="77777777" w:rsidR="004945D4" w:rsidRPr="00D15EDA" w:rsidRDefault="004945D4" w:rsidP="007F4FB9">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09C54C96" w14:textId="77777777" w:rsidR="004945D4" w:rsidRPr="00D15EDA" w:rsidRDefault="004945D4" w:rsidP="007F4FB9">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7117D428" w14:textId="77777777" w:rsidR="004945D4" w:rsidRPr="00D15EDA" w:rsidRDefault="004945D4" w:rsidP="007F4FB9">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3A32EF2E" w14:textId="77777777" w:rsidR="004945D4" w:rsidRPr="00D15EDA" w:rsidRDefault="004945D4" w:rsidP="007F4FB9">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4F0E79DF" w14:textId="77777777" w:rsidR="004945D4" w:rsidRPr="00D15EDA" w:rsidRDefault="004945D4" w:rsidP="007F4FB9">
                  <w:pPr>
                    <w:keepNext/>
                    <w:widowControl w:val="0"/>
                    <w:tabs>
                      <w:tab w:val="left" w:pos="337"/>
                    </w:tabs>
                    <w:spacing w:line="360" w:lineRule="auto"/>
                    <w:ind w:right="360"/>
                    <w:rPr>
                      <w:rFonts w:ascii="David" w:hAnsi="David"/>
                      <w:rtl/>
                    </w:rPr>
                  </w:pPr>
                </w:p>
              </w:tc>
            </w:tr>
            <w:tr w:rsidR="004945D4" w:rsidRPr="00D15EDA" w14:paraId="0FD404A5" w14:textId="77777777" w:rsidTr="007F4FB9">
              <w:tc>
                <w:tcPr>
                  <w:tcW w:w="1382" w:type="dxa"/>
                  <w:shd w:val="clear" w:color="auto" w:fill="auto"/>
                  <w:vAlign w:val="center"/>
                </w:tcPr>
                <w:p w14:paraId="64023821" w14:textId="77777777" w:rsidR="004945D4" w:rsidRPr="00D15EDA" w:rsidRDefault="004945D4" w:rsidP="007F4FB9">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44303B5B" w14:textId="77777777" w:rsidR="004945D4" w:rsidRPr="00D15EDA" w:rsidRDefault="004945D4" w:rsidP="007F4FB9">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0961E515" w14:textId="77777777" w:rsidR="004945D4" w:rsidRPr="00D15EDA" w:rsidRDefault="004945D4" w:rsidP="007F4FB9">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0B9E1400" w14:textId="77777777" w:rsidR="004945D4" w:rsidRPr="00D15EDA" w:rsidRDefault="004945D4" w:rsidP="007F4FB9">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4A71EE69" w14:textId="77777777" w:rsidR="004945D4" w:rsidRPr="00D15EDA" w:rsidRDefault="004945D4" w:rsidP="007F4FB9">
                  <w:pPr>
                    <w:keepNext/>
                    <w:widowControl w:val="0"/>
                    <w:tabs>
                      <w:tab w:val="left" w:pos="337"/>
                    </w:tabs>
                    <w:spacing w:line="360" w:lineRule="auto"/>
                    <w:ind w:right="360"/>
                    <w:rPr>
                      <w:rFonts w:ascii="David" w:hAnsi="David"/>
                      <w:rtl/>
                    </w:rPr>
                  </w:pPr>
                </w:p>
              </w:tc>
            </w:tr>
            <w:tr w:rsidR="004945D4" w:rsidRPr="00D15EDA" w14:paraId="49CC38A6" w14:textId="77777777" w:rsidTr="007F4FB9">
              <w:tc>
                <w:tcPr>
                  <w:tcW w:w="1382" w:type="dxa"/>
                  <w:shd w:val="clear" w:color="auto" w:fill="auto"/>
                  <w:vAlign w:val="center"/>
                </w:tcPr>
                <w:p w14:paraId="53C2E0E4" w14:textId="77777777" w:rsidR="004945D4" w:rsidRPr="00D15EDA" w:rsidRDefault="004945D4" w:rsidP="007F4FB9">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763A7872" w14:textId="77777777" w:rsidR="004945D4" w:rsidRPr="00D15EDA" w:rsidRDefault="004945D4" w:rsidP="007F4FB9">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3C2BA3A7" w14:textId="77777777" w:rsidR="004945D4" w:rsidRPr="00D15EDA" w:rsidRDefault="004945D4" w:rsidP="007F4FB9">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7132096B" w14:textId="77777777" w:rsidR="004945D4" w:rsidRPr="00D15EDA" w:rsidRDefault="004945D4" w:rsidP="007F4FB9">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27A04037" w14:textId="77777777" w:rsidR="004945D4" w:rsidRPr="00D15EDA" w:rsidRDefault="004945D4" w:rsidP="007F4FB9">
                  <w:pPr>
                    <w:keepNext/>
                    <w:widowControl w:val="0"/>
                    <w:tabs>
                      <w:tab w:val="left" w:pos="337"/>
                    </w:tabs>
                    <w:spacing w:line="360" w:lineRule="auto"/>
                    <w:ind w:right="360"/>
                    <w:rPr>
                      <w:rFonts w:ascii="David" w:hAnsi="David"/>
                      <w:rtl/>
                    </w:rPr>
                  </w:pPr>
                </w:p>
              </w:tc>
            </w:tr>
          </w:tbl>
          <w:p w14:paraId="3AA61AC3" w14:textId="77777777" w:rsidR="004945D4" w:rsidRPr="00D15EDA" w:rsidRDefault="004945D4" w:rsidP="007F4FB9">
            <w:pPr>
              <w:pStyle w:val="10"/>
              <w:numPr>
                <w:ilvl w:val="0"/>
                <w:numId w:val="0"/>
              </w:numPr>
              <w:spacing w:before="0" w:after="0"/>
              <w:ind w:left="720"/>
              <w:jc w:val="both"/>
              <w:rPr>
                <w:rFonts w:ascii="David" w:hAnsi="David"/>
                <w:b w:val="0"/>
                <w:bCs w:val="0"/>
                <w:sz w:val="24"/>
                <w:szCs w:val="24"/>
                <w:rtl/>
              </w:rPr>
            </w:pPr>
          </w:p>
          <w:p w14:paraId="115D783E" w14:textId="77777777" w:rsidR="004945D4" w:rsidRPr="00D15EDA" w:rsidRDefault="004945D4" w:rsidP="007F4FB9">
            <w:pPr>
              <w:pStyle w:val="11"/>
              <w:numPr>
                <w:ilvl w:val="0"/>
                <w:numId w:val="0"/>
              </w:numPr>
              <w:ind w:left="1544"/>
              <w:rPr>
                <w:rFonts w:ascii="David" w:hAnsi="David"/>
                <w:caps/>
                <w:rtl/>
                <w:cs/>
              </w:rPr>
            </w:pPr>
          </w:p>
        </w:tc>
      </w:tr>
    </w:tbl>
    <w:p w14:paraId="56B2FC9D" w14:textId="7D8FF2E0" w:rsidR="00CD10EB" w:rsidRDefault="00CD10EB" w:rsidP="00CD10EB">
      <w:pPr>
        <w:pStyle w:val="10"/>
        <w:numPr>
          <w:ilvl w:val="0"/>
          <w:numId w:val="0"/>
        </w:numPr>
        <w:spacing w:before="0" w:after="0"/>
        <w:ind w:left="360"/>
        <w:jc w:val="both"/>
        <w:rPr>
          <w:rFonts w:ascii="David" w:hAnsi="David"/>
          <w:b w:val="0"/>
          <w:bCs w:val="0"/>
          <w:sz w:val="24"/>
          <w:szCs w:val="24"/>
          <w:rtl/>
        </w:rPr>
      </w:pPr>
    </w:p>
    <w:p w14:paraId="166564F4" w14:textId="4ADE9592" w:rsidR="00A1576E" w:rsidRDefault="00A1576E" w:rsidP="00CD10EB">
      <w:pPr>
        <w:pStyle w:val="10"/>
        <w:numPr>
          <w:ilvl w:val="0"/>
          <w:numId w:val="0"/>
        </w:numPr>
        <w:spacing w:before="0" w:after="0"/>
        <w:ind w:left="360"/>
        <w:jc w:val="both"/>
        <w:rPr>
          <w:rFonts w:ascii="David" w:hAnsi="David"/>
          <w:b w:val="0"/>
          <w:bCs w:val="0"/>
          <w:sz w:val="24"/>
          <w:szCs w:val="24"/>
          <w:rtl/>
        </w:rPr>
      </w:pPr>
    </w:p>
    <w:p w14:paraId="581CCCF7" w14:textId="63F01225" w:rsidR="00A1576E" w:rsidRDefault="00A1576E" w:rsidP="00CD10EB">
      <w:pPr>
        <w:pStyle w:val="10"/>
        <w:numPr>
          <w:ilvl w:val="0"/>
          <w:numId w:val="0"/>
        </w:numPr>
        <w:spacing w:before="0" w:after="0"/>
        <w:ind w:left="360"/>
        <w:jc w:val="both"/>
        <w:rPr>
          <w:rFonts w:ascii="David" w:hAnsi="David"/>
          <w:b w:val="0"/>
          <w:bCs w:val="0"/>
          <w:sz w:val="24"/>
          <w:szCs w:val="24"/>
          <w:rtl/>
        </w:rPr>
      </w:pPr>
    </w:p>
    <w:p w14:paraId="0BF4FD4C" w14:textId="0EAD5069" w:rsidR="00A1576E" w:rsidRDefault="00A1576E" w:rsidP="00CD10EB">
      <w:pPr>
        <w:pStyle w:val="10"/>
        <w:numPr>
          <w:ilvl w:val="0"/>
          <w:numId w:val="0"/>
        </w:numPr>
        <w:spacing w:before="0" w:after="0"/>
        <w:ind w:left="360"/>
        <w:jc w:val="both"/>
        <w:rPr>
          <w:rFonts w:ascii="David" w:hAnsi="David"/>
          <w:b w:val="0"/>
          <w:bCs w:val="0"/>
          <w:sz w:val="24"/>
          <w:szCs w:val="24"/>
          <w:rtl/>
        </w:rPr>
      </w:pPr>
    </w:p>
    <w:p w14:paraId="29F2797A" w14:textId="562B130A" w:rsidR="0016457A" w:rsidRDefault="0016457A" w:rsidP="00CD10EB">
      <w:pPr>
        <w:pStyle w:val="10"/>
        <w:numPr>
          <w:ilvl w:val="0"/>
          <w:numId w:val="0"/>
        </w:numPr>
        <w:spacing w:before="0" w:after="0"/>
        <w:ind w:left="360"/>
        <w:jc w:val="both"/>
        <w:rPr>
          <w:rFonts w:ascii="David" w:hAnsi="David"/>
          <w:b w:val="0"/>
          <w:bCs w:val="0"/>
          <w:sz w:val="24"/>
          <w:szCs w:val="24"/>
          <w:rtl/>
        </w:rPr>
      </w:pPr>
    </w:p>
    <w:p w14:paraId="4D8638AE" w14:textId="77777777" w:rsidR="0016457A" w:rsidRDefault="0016457A" w:rsidP="00CD10EB">
      <w:pPr>
        <w:pStyle w:val="10"/>
        <w:numPr>
          <w:ilvl w:val="0"/>
          <w:numId w:val="0"/>
        </w:numPr>
        <w:spacing w:before="0" w:after="0"/>
        <w:ind w:left="360"/>
        <w:jc w:val="both"/>
        <w:rPr>
          <w:rFonts w:ascii="David" w:hAnsi="David"/>
          <w:b w:val="0"/>
          <w:bCs w:val="0"/>
          <w:sz w:val="24"/>
          <w:szCs w:val="24"/>
          <w:rtl/>
        </w:rPr>
      </w:pPr>
    </w:p>
    <w:p w14:paraId="09F3EDF6" w14:textId="77777777" w:rsidR="00A1576E" w:rsidRPr="00CA6EFE" w:rsidRDefault="00A1576E" w:rsidP="00CD10EB">
      <w:pPr>
        <w:pStyle w:val="10"/>
        <w:numPr>
          <w:ilvl w:val="0"/>
          <w:numId w:val="0"/>
        </w:numPr>
        <w:spacing w:before="0" w:after="0"/>
        <w:ind w:left="360"/>
        <w:jc w:val="both"/>
        <w:rPr>
          <w:rFonts w:ascii="David" w:hAnsi="David"/>
          <w:b w:val="0"/>
          <w:bCs w:val="0"/>
          <w:sz w:val="24"/>
          <w:szCs w:val="24"/>
        </w:rPr>
      </w:pPr>
    </w:p>
    <w:p w14:paraId="2B9202AE" w14:textId="77777777" w:rsidR="00ED6B2E" w:rsidRPr="00CA6EFE" w:rsidRDefault="00ED6B2E" w:rsidP="00ED6B2E">
      <w:pPr>
        <w:pStyle w:val="1"/>
        <w:rPr>
          <w:rFonts w:ascii="David" w:hAnsi="David" w:cs="David"/>
        </w:rPr>
      </w:pPr>
      <w:r w:rsidRPr="00CA6EFE">
        <w:rPr>
          <w:rFonts w:ascii="David" w:hAnsi="David" w:cs="David"/>
          <w:rtl/>
        </w:rPr>
        <w:lastRenderedPageBreak/>
        <w:t>רקע:</w:t>
      </w:r>
    </w:p>
    <w:p w14:paraId="1B7D996A" w14:textId="0D2EAAA4" w:rsidR="00CD10EB" w:rsidRPr="00CA6EFE" w:rsidRDefault="0016457A" w:rsidP="00CD10EB">
      <w:pPr>
        <w:pStyle w:val="11"/>
        <w:tabs>
          <w:tab w:val="num" w:pos="1175"/>
          <w:tab w:val="left" w:pos="1265"/>
        </w:tabs>
        <w:ind w:left="1175" w:right="792" w:hanging="450"/>
        <w:jc w:val="both"/>
        <w:rPr>
          <w:rFonts w:ascii="David" w:hAnsi="David"/>
          <w:b w:val="0"/>
          <w:bCs w:val="0"/>
        </w:rPr>
      </w:pPr>
      <w:r>
        <w:rPr>
          <w:rFonts w:ascii="David" w:hAnsi="David"/>
          <w:b w:val="0"/>
          <w:bCs w:val="0"/>
          <w:rtl/>
        </w:rPr>
        <w:t>“</w:t>
      </w:r>
      <w:r w:rsidR="00403E6E">
        <w:rPr>
          <w:rFonts w:ascii="David" w:hAnsi="David"/>
          <w:b w:val="0"/>
          <w:bCs w:val="0"/>
          <w:rtl/>
        </w:rPr>
        <w:t>התאחדות לכדורגל</w:t>
      </w:r>
      <w:r>
        <w:rPr>
          <w:rFonts w:ascii="David" w:hAnsi="David"/>
          <w:b w:val="0"/>
          <w:bCs w:val="0"/>
          <w:rtl/>
        </w:rPr>
        <w:t>”</w:t>
      </w:r>
      <w:r w:rsidR="00CD10EB" w:rsidRPr="00CA6EFE">
        <w:rPr>
          <w:rFonts w:ascii="David" w:hAnsi="David"/>
          <w:b w:val="0"/>
          <w:bCs w:val="0"/>
          <w:rtl/>
        </w:rPr>
        <w:t xml:space="preserve"> (להלן "הארגון") מפעיל מספר מערכות מידע, אשר מכילות בין היתר מידע רגיש.</w:t>
      </w:r>
    </w:p>
    <w:p w14:paraId="3C7346EF" w14:textId="26514CD7" w:rsidR="00CD10EB" w:rsidRPr="00CA6EFE" w:rsidRDefault="009205D4" w:rsidP="009205D4">
      <w:pPr>
        <w:pStyle w:val="11"/>
        <w:tabs>
          <w:tab w:val="num" w:pos="1175"/>
          <w:tab w:val="left" w:pos="1265"/>
        </w:tabs>
        <w:ind w:left="1175" w:right="792" w:hanging="450"/>
        <w:jc w:val="both"/>
        <w:rPr>
          <w:rFonts w:ascii="David" w:hAnsi="David"/>
          <w:b w:val="0"/>
          <w:bCs w:val="0"/>
        </w:rPr>
      </w:pPr>
      <w:r w:rsidRPr="00CA6EFE">
        <w:rPr>
          <w:rFonts w:ascii="David" w:hAnsi="David"/>
          <w:b w:val="0"/>
          <w:bCs w:val="0"/>
          <w:rtl/>
        </w:rPr>
        <w:t>תקשורת לא מאובטחת או מאושרת</w:t>
      </w:r>
      <w:r w:rsidR="00CD10EB" w:rsidRPr="00CA6EFE">
        <w:rPr>
          <w:rFonts w:ascii="David" w:hAnsi="David"/>
          <w:b w:val="0"/>
          <w:bCs w:val="0"/>
          <w:rtl/>
        </w:rPr>
        <w:t xml:space="preserve"> עלולות לגרום לנזקים חמורים לארגון, כגון: חשיפת מידע רגיש, העברת מידע לגורמים לא מורשים, שינוי לא מורשה של מידע, האטה של הפעילות ברשת ו\או של המחשב הנגוע, מחיקת מידע לא מורשית והשבתה מוחלטת של מערכות המחשוב </w:t>
      </w:r>
      <w:proofErr w:type="spellStart"/>
      <w:r w:rsidR="00CD10EB" w:rsidRPr="00CA6EFE">
        <w:rPr>
          <w:rFonts w:ascii="David" w:hAnsi="David"/>
          <w:b w:val="0"/>
          <w:bCs w:val="0"/>
          <w:rtl/>
        </w:rPr>
        <w:t>ב</w:t>
      </w:r>
      <w:r w:rsidR="0016457A">
        <w:rPr>
          <w:rFonts w:ascii="David" w:hAnsi="David"/>
          <w:b w:val="0"/>
          <w:bCs w:val="0"/>
          <w:rtl/>
        </w:rPr>
        <w:t>”</w:t>
      </w:r>
      <w:r w:rsidR="00403E6E">
        <w:rPr>
          <w:rFonts w:ascii="David" w:hAnsi="David"/>
          <w:b w:val="0"/>
          <w:bCs w:val="0"/>
          <w:rtl/>
        </w:rPr>
        <w:t>התאחדות</w:t>
      </w:r>
      <w:proofErr w:type="spellEnd"/>
      <w:r w:rsidR="00403E6E">
        <w:rPr>
          <w:rFonts w:ascii="David" w:hAnsi="David"/>
          <w:b w:val="0"/>
          <w:bCs w:val="0"/>
          <w:rtl/>
        </w:rPr>
        <w:t xml:space="preserve"> לכדורגל</w:t>
      </w:r>
      <w:r w:rsidR="0016457A">
        <w:rPr>
          <w:rFonts w:ascii="David" w:hAnsi="David"/>
          <w:b w:val="0"/>
          <w:bCs w:val="0"/>
          <w:rtl/>
        </w:rPr>
        <w:t>”</w:t>
      </w:r>
      <w:r w:rsidR="00CD10EB" w:rsidRPr="00CA6EFE">
        <w:rPr>
          <w:rFonts w:ascii="David" w:hAnsi="David"/>
          <w:b w:val="0"/>
          <w:bCs w:val="0"/>
          <w:rtl/>
        </w:rPr>
        <w:t xml:space="preserve"> (להלן "הארגון").</w:t>
      </w:r>
    </w:p>
    <w:p w14:paraId="2D7506FB" w14:textId="77777777" w:rsidR="00CD10EB" w:rsidRPr="00CA6EFE" w:rsidRDefault="00CD10EB" w:rsidP="00C87938">
      <w:pPr>
        <w:pStyle w:val="11"/>
        <w:tabs>
          <w:tab w:val="num" w:pos="1175"/>
          <w:tab w:val="left" w:pos="1265"/>
        </w:tabs>
        <w:ind w:left="1175" w:right="792" w:hanging="450"/>
        <w:jc w:val="both"/>
        <w:rPr>
          <w:rFonts w:ascii="David" w:hAnsi="David"/>
          <w:b w:val="0"/>
          <w:bCs w:val="0"/>
        </w:rPr>
      </w:pPr>
      <w:r w:rsidRPr="00CA6EFE">
        <w:rPr>
          <w:rFonts w:ascii="David" w:hAnsi="David"/>
          <w:b w:val="0"/>
          <w:bCs w:val="0"/>
          <w:rtl/>
        </w:rPr>
        <w:t xml:space="preserve">קיימת חשיבות ראשונה במעלה למנוע פגיעה במערך המחשוב בכלל וע"י </w:t>
      </w:r>
      <w:r w:rsidR="009205D4" w:rsidRPr="00CA6EFE">
        <w:rPr>
          <w:rFonts w:ascii="David" w:hAnsi="David"/>
          <w:b w:val="0"/>
          <w:bCs w:val="0"/>
          <w:rtl/>
        </w:rPr>
        <w:t xml:space="preserve">מערוכת </w:t>
      </w:r>
      <w:r w:rsidR="00C87938" w:rsidRPr="00CA6EFE">
        <w:rPr>
          <w:rFonts w:ascii="David" w:hAnsi="David"/>
          <w:b w:val="0"/>
          <w:bCs w:val="0"/>
          <w:rtl/>
        </w:rPr>
        <w:t>ההגנה</w:t>
      </w:r>
      <w:r w:rsidR="009205D4" w:rsidRPr="00CA6EFE">
        <w:rPr>
          <w:rFonts w:ascii="David" w:hAnsi="David"/>
          <w:b w:val="0"/>
          <w:bCs w:val="0"/>
          <w:rtl/>
        </w:rPr>
        <w:t xml:space="preserve"> </w:t>
      </w:r>
      <w:r w:rsidRPr="00CA6EFE">
        <w:rPr>
          <w:rFonts w:ascii="David" w:hAnsi="David"/>
          <w:b w:val="0"/>
          <w:bCs w:val="0"/>
          <w:rtl/>
        </w:rPr>
        <w:t xml:space="preserve"> בפרט.</w:t>
      </w:r>
    </w:p>
    <w:p w14:paraId="7D99A1F2" w14:textId="77777777" w:rsidR="00CD10EB" w:rsidRPr="00CA6EFE" w:rsidRDefault="00CD10EB" w:rsidP="00CA6EFE">
      <w:pPr>
        <w:pStyle w:val="11"/>
        <w:tabs>
          <w:tab w:val="num" w:pos="1175"/>
          <w:tab w:val="left" w:pos="1265"/>
        </w:tabs>
        <w:ind w:left="1175" w:right="792" w:hanging="450"/>
        <w:jc w:val="both"/>
        <w:rPr>
          <w:rFonts w:ascii="David" w:hAnsi="David"/>
          <w:b w:val="0"/>
          <w:bCs w:val="0"/>
        </w:rPr>
      </w:pPr>
      <w:r w:rsidRPr="00CA6EFE">
        <w:rPr>
          <w:rFonts w:ascii="David" w:hAnsi="David"/>
          <w:b w:val="0"/>
          <w:bCs w:val="0"/>
          <w:rtl/>
        </w:rPr>
        <w:t xml:space="preserve">לצורך עבודה שוטפת, יש צורך בהגדרת עקרונות מנחים לניהול ועדכון מערכות </w:t>
      </w:r>
      <w:r w:rsidR="00CA6EFE" w:rsidRPr="00CA6EFE">
        <w:rPr>
          <w:rFonts w:ascii="David" w:hAnsi="David"/>
          <w:b w:val="0"/>
          <w:bCs w:val="0"/>
        </w:rPr>
        <w:t>WIFI</w:t>
      </w:r>
      <w:r w:rsidR="009205D4" w:rsidRPr="00CA6EFE">
        <w:rPr>
          <w:rFonts w:ascii="David" w:hAnsi="David"/>
          <w:b w:val="0"/>
          <w:bCs w:val="0"/>
          <w:rtl/>
        </w:rPr>
        <w:t xml:space="preserve"> </w:t>
      </w:r>
      <w:r w:rsidR="00CA6EFE" w:rsidRPr="00CA6EFE">
        <w:rPr>
          <w:rFonts w:ascii="David" w:hAnsi="David"/>
          <w:b w:val="0"/>
          <w:bCs w:val="0"/>
          <w:rtl/>
        </w:rPr>
        <w:t>ב</w:t>
      </w:r>
      <w:r w:rsidR="009205D4" w:rsidRPr="00CA6EFE">
        <w:rPr>
          <w:rFonts w:ascii="David" w:hAnsi="David"/>
          <w:b w:val="0"/>
          <w:bCs w:val="0"/>
          <w:rtl/>
        </w:rPr>
        <w:t xml:space="preserve">מערכות </w:t>
      </w:r>
      <w:r w:rsidR="00C87938" w:rsidRPr="00CA6EFE">
        <w:rPr>
          <w:rFonts w:ascii="David" w:hAnsi="David"/>
          <w:b w:val="0"/>
          <w:bCs w:val="0"/>
          <w:rtl/>
        </w:rPr>
        <w:t xml:space="preserve">תקשורת </w:t>
      </w:r>
    </w:p>
    <w:p w14:paraId="09E6CE28" w14:textId="77777777" w:rsidR="00CD10EB" w:rsidRPr="00CA6EFE" w:rsidRDefault="00CD10EB" w:rsidP="00ED6B2E">
      <w:pPr>
        <w:pStyle w:val="1"/>
        <w:rPr>
          <w:rFonts w:ascii="David" w:hAnsi="David" w:cs="David"/>
        </w:rPr>
      </w:pPr>
      <w:r w:rsidRPr="00CA6EFE">
        <w:rPr>
          <w:rFonts w:ascii="David" w:hAnsi="David" w:cs="David"/>
          <w:rtl/>
        </w:rPr>
        <w:t>מטרה:</w:t>
      </w:r>
    </w:p>
    <w:p w14:paraId="767F9724" w14:textId="77777777" w:rsidR="00CD10EB" w:rsidRPr="00CA6EFE" w:rsidRDefault="00CD10EB" w:rsidP="00CA6EFE">
      <w:pPr>
        <w:pStyle w:val="2"/>
        <w:rPr>
          <w:rFonts w:ascii="David" w:hAnsi="David" w:cs="David"/>
          <w:b w:val="0"/>
          <w:bCs w:val="0"/>
        </w:rPr>
      </w:pPr>
      <w:r w:rsidRPr="00CA6EFE">
        <w:rPr>
          <w:rFonts w:ascii="David" w:hAnsi="David" w:cs="David"/>
          <w:b w:val="0"/>
          <w:bCs w:val="0"/>
          <w:rtl/>
        </w:rPr>
        <w:t xml:space="preserve">להגדיר תהליכי עבודה בהתקנה, ניהול ועדכון </w:t>
      </w:r>
      <w:r w:rsidR="009205D4" w:rsidRPr="00CA6EFE">
        <w:rPr>
          <w:rFonts w:ascii="David" w:hAnsi="David" w:cs="David"/>
          <w:b w:val="0"/>
          <w:bCs w:val="0"/>
          <w:rtl/>
        </w:rPr>
        <w:t xml:space="preserve">מערכות </w:t>
      </w:r>
      <w:r w:rsidR="00CA6EFE" w:rsidRPr="00CA6EFE">
        <w:rPr>
          <w:rFonts w:ascii="David" w:hAnsi="David" w:cs="David"/>
          <w:b w:val="0"/>
          <w:bCs w:val="0"/>
        </w:rPr>
        <w:t>WIFI</w:t>
      </w:r>
      <w:r w:rsidRPr="00CA6EFE">
        <w:rPr>
          <w:rFonts w:ascii="David" w:hAnsi="David" w:cs="David"/>
          <w:b w:val="0"/>
          <w:bCs w:val="0"/>
          <w:rtl/>
        </w:rPr>
        <w:t>.</w:t>
      </w:r>
    </w:p>
    <w:p w14:paraId="17D62C47" w14:textId="77777777" w:rsidR="00CA6EFE" w:rsidRPr="00CA6EFE" w:rsidRDefault="00CA6EFE" w:rsidP="00CA6EFE">
      <w:pPr>
        <w:pStyle w:val="2"/>
        <w:rPr>
          <w:rFonts w:ascii="David" w:hAnsi="David" w:cs="David"/>
          <w:b w:val="0"/>
          <w:bCs w:val="0"/>
        </w:rPr>
      </w:pPr>
      <w:r w:rsidRPr="00CA6EFE">
        <w:rPr>
          <w:rFonts w:ascii="David" w:hAnsi="David" w:cs="David"/>
          <w:b w:val="0"/>
          <w:bCs w:val="0"/>
          <w:rtl/>
        </w:rPr>
        <w:t>מדיניות זו מתווה את</w:t>
      </w:r>
      <w:r w:rsidRPr="00CA6EFE">
        <w:rPr>
          <w:rFonts w:ascii="David" w:hAnsi="David" w:cs="David"/>
          <w:b w:val="0"/>
          <w:bCs w:val="0"/>
        </w:rPr>
        <w:t xml:space="preserve"> </w:t>
      </w:r>
      <w:r w:rsidRPr="00CA6EFE">
        <w:rPr>
          <w:rFonts w:ascii="David" w:hAnsi="David" w:cs="David"/>
          <w:b w:val="0"/>
          <w:bCs w:val="0"/>
          <w:rtl/>
        </w:rPr>
        <w:t xml:space="preserve">הדרישות ואופן השימוש ברשתות אלחוטיות על מנת להעביר מידע רגיש של הארגון </w:t>
      </w:r>
    </w:p>
    <w:p w14:paraId="0E6D5E5D" w14:textId="77777777" w:rsidR="00CA6EFE" w:rsidRPr="00CA6EFE" w:rsidRDefault="00CA6EFE" w:rsidP="00CA6EFE">
      <w:pPr>
        <w:pStyle w:val="1"/>
        <w:rPr>
          <w:rFonts w:ascii="David" w:hAnsi="David" w:cs="David"/>
        </w:rPr>
      </w:pPr>
      <w:r w:rsidRPr="00CA6EFE">
        <w:rPr>
          <w:rFonts w:ascii="David" w:hAnsi="David" w:cs="David"/>
          <w:rtl/>
        </w:rPr>
        <w:t xml:space="preserve">תיחום המדיניות: </w:t>
      </w:r>
    </w:p>
    <w:p w14:paraId="14C9BC9A" w14:textId="79EFEF9E" w:rsidR="00CA6EFE" w:rsidRPr="00CA6EFE" w:rsidRDefault="00CA6EFE" w:rsidP="00CA6EFE">
      <w:pPr>
        <w:pStyle w:val="2"/>
        <w:rPr>
          <w:rFonts w:ascii="David" w:hAnsi="David" w:cs="David"/>
          <w:b w:val="0"/>
          <w:bCs w:val="0"/>
        </w:rPr>
      </w:pPr>
      <w:r w:rsidRPr="00CA6EFE">
        <w:rPr>
          <w:rFonts w:ascii="David" w:hAnsi="David" w:cs="David"/>
          <w:b w:val="0"/>
          <w:bCs w:val="0"/>
          <w:rtl/>
        </w:rPr>
        <w:t xml:space="preserve">המדיניות חלה על כלל עובדי </w:t>
      </w:r>
      <w:r w:rsidR="0016457A">
        <w:rPr>
          <w:rFonts w:ascii="David" w:hAnsi="David" w:cs="David"/>
          <w:b w:val="0"/>
          <w:bCs w:val="0"/>
          <w:rtl/>
        </w:rPr>
        <w:t>“</w:t>
      </w:r>
      <w:r w:rsidR="00403E6E">
        <w:rPr>
          <w:rFonts w:ascii="David" w:hAnsi="David" w:cs="David"/>
          <w:b w:val="0"/>
          <w:bCs w:val="0"/>
          <w:rtl/>
        </w:rPr>
        <w:t>התאחדות לכדורגל</w:t>
      </w:r>
      <w:r w:rsidR="0016457A">
        <w:rPr>
          <w:rFonts w:ascii="David" w:hAnsi="David" w:cs="David"/>
          <w:b w:val="0"/>
          <w:bCs w:val="0"/>
          <w:rtl/>
        </w:rPr>
        <w:t>”</w:t>
      </w:r>
      <w:r w:rsidRPr="00CA6EFE">
        <w:rPr>
          <w:rFonts w:ascii="David" w:hAnsi="David" w:cs="David"/>
          <w:b w:val="0"/>
          <w:bCs w:val="0"/>
          <w:rtl/>
        </w:rPr>
        <w:t xml:space="preserve">, קבלני המשנה, סטודנטים, עובדים זמניים ויועצים בשעם, כולל כל ספקי הצד שלישי העובדים עמם. מדיניות זו חלה על כל המידע ברשת הארגון. כמו כן, מדיניות זו מיועדת עבור רשתות אלחוטיות המשמשות להעברת מידע ומכילה ולא מגבילה את התעבורה על פי: </w:t>
      </w:r>
      <w:r w:rsidRPr="00CA6EFE">
        <w:rPr>
          <w:rFonts w:ascii="David" w:hAnsi="David" w:cs="David"/>
          <w:b w:val="0"/>
          <w:bCs w:val="0"/>
        </w:rPr>
        <w:t xml:space="preserve">IEEE 802.11 wireless, GSM </w:t>
      </w:r>
      <w:r w:rsidRPr="00CA6EFE">
        <w:rPr>
          <w:rFonts w:ascii="David" w:hAnsi="David" w:cs="David"/>
          <w:b w:val="0"/>
          <w:bCs w:val="0"/>
          <w:rtl/>
        </w:rPr>
        <w:t xml:space="preserve"> ו-</w:t>
      </w:r>
      <w:r w:rsidRPr="00CA6EFE">
        <w:rPr>
          <w:rFonts w:ascii="David" w:hAnsi="David" w:cs="David"/>
          <w:b w:val="0"/>
          <w:bCs w:val="0"/>
        </w:rPr>
        <w:t>GPRS</w:t>
      </w:r>
      <w:r w:rsidRPr="00CA6EFE">
        <w:rPr>
          <w:rFonts w:ascii="David" w:hAnsi="David" w:cs="David"/>
          <w:b w:val="0"/>
          <w:bCs w:val="0"/>
          <w:rtl/>
        </w:rPr>
        <w:t xml:space="preserve">. </w:t>
      </w:r>
    </w:p>
    <w:p w14:paraId="1A5516DF" w14:textId="77777777" w:rsidR="003626EC" w:rsidRPr="00CA6EFE" w:rsidRDefault="003626EC" w:rsidP="00CA6EFE">
      <w:pPr>
        <w:pStyle w:val="1"/>
        <w:rPr>
          <w:rFonts w:ascii="David" w:hAnsi="David" w:cs="David"/>
        </w:rPr>
      </w:pPr>
      <w:r w:rsidRPr="00CA6EFE">
        <w:rPr>
          <w:rFonts w:ascii="David" w:hAnsi="David" w:cs="David"/>
          <w:rtl/>
        </w:rPr>
        <w:t>אחראי לביצוע\בקרה הנוהל:</w:t>
      </w:r>
    </w:p>
    <w:p w14:paraId="4D5B21F5" w14:textId="77777777" w:rsidR="003626EC" w:rsidRPr="00CA6EFE" w:rsidRDefault="003626EC" w:rsidP="003626EC">
      <w:pPr>
        <w:pStyle w:val="11"/>
        <w:tabs>
          <w:tab w:val="num" w:pos="1175"/>
          <w:tab w:val="left" w:pos="1265"/>
        </w:tabs>
        <w:ind w:left="1175" w:hanging="450"/>
        <w:jc w:val="both"/>
        <w:rPr>
          <w:rFonts w:ascii="David" w:hAnsi="David"/>
          <w:b w:val="0"/>
          <w:bCs w:val="0"/>
        </w:rPr>
      </w:pPr>
      <w:r w:rsidRPr="00CA6EFE">
        <w:rPr>
          <w:rFonts w:ascii="David" w:hAnsi="David"/>
          <w:b w:val="0"/>
          <w:bCs w:val="0"/>
          <w:rtl/>
        </w:rPr>
        <w:t>בקרה - מנהל אבטחת מידע  והסייבר.</w:t>
      </w:r>
    </w:p>
    <w:p w14:paraId="3C328FA4" w14:textId="77777777" w:rsidR="003626EC" w:rsidRPr="00CA6EFE" w:rsidRDefault="003626EC" w:rsidP="003626EC">
      <w:pPr>
        <w:pStyle w:val="11"/>
        <w:tabs>
          <w:tab w:val="num" w:pos="1175"/>
          <w:tab w:val="left" w:pos="1265"/>
        </w:tabs>
        <w:ind w:left="1175" w:hanging="450"/>
        <w:jc w:val="both"/>
        <w:rPr>
          <w:rFonts w:ascii="David" w:hAnsi="David"/>
          <w:b w:val="0"/>
          <w:bCs w:val="0"/>
        </w:rPr>
      </w:pPr>
      <w:r w:rsidRPr="00CA6EFE">
        <w:rPr>
          <w:rFonts w:ascii="David" w:hAnsi="David"/>
          <w:b w:val="0"/>
          <w:bCs w:val="0"/>
          <w:rtl/>
        </w:rPr>
        <w:t>ביצוע - מחלקת תשתיות.</w:t>
      </w:r>
    </w:p>
    <w:p w14:paraId="7ABD6609" w14:textId="77777777" w:rsidR="00CD10EB" w:rsidRPr="00CA6EFE" w:rsidRDefault="00CD10EB" w:rsidP="00ED6B2E">
      <w:pPr>
        <w:pStyle w:val="1"/>
        <w:rPr>
          <w:rFonts w:ascii="David" w:hAnsi="David" w:cs="David"/>
        </w:rPr>
      </w:pPr>
      <w:r w:rsidRPr="00CA6EFE">
        <w:rPr>
          <w:rFonts w:ascii="David" w:hAnsi="David" w:cs="David"/>
          <w:rtl/>
        </w:rPr>
        <w:t>מסמכים ישימים:</w:t>
      </w:r>
    </w:p>
    <w:p w14:paraId="4F0050D8" w14:textId="77777777" w:rsidR="00CD10EB" w:rsidRPr="00CA6EFE" w:rsidRDefault="00CD10EB" w:rsidP="00CD10EB">
      <w:pPr>
        <w:pStyle w:val="11"/>
        <w:tabs>
          <w:tab w:val="num" w:pos="1175"/>
          <w:tab w:val="left" w:pos="1265"/>
        </w:tabs>
        <w:ind w:left="1175" w:hanging="450"/>
        <w:jc w:val="both"/>
        <w:rPr>
          <w:rFonts w:ascii="David" w:hAnsi="David"/>
          <w:b w:val="0"/>
          <w:bCs w:val="0"/>
          <w:rtl/>
        </w:rPr>
      </w:pPr>
      <w:r w:rsidRPr="00CA6EFE">
        <w:rPr>
          <w:rFonts w:ascii="David" w:hAnsi="David"/>
          <w:b w:val="0"/>
          <w:bCs w:val="0"/>
          <w:rtl/>
        </w:rPr>
        <w:t>תקנות הגנת הפרטיות (אבטחת מידע), תשע"ז-2017</w:t>
      </w:r>
    </w:p>
    <w:p w14:paraId="5A2A45C2" w14:textId="77777777" w:rsidR="00512142" w:rsidRPr="00CA6EFE" w:rsidRDefault="00512142" w:rsidP="00ED6B2E">
      <w:pPr>
        <w:pStyle w:val="1"/>
        <w:rPr>
          <w:rFonts w:ascii="David" w:hAnsi="David" w:cs="David"/>
        </w:rPr>
      </w:pPr>
      <w:r w:rsidRPr="00CA6EFE">
        <w:rPr>
          <w:rFonts w:ascii="David" w:hAnsi="David" w:cs="David"/>
          <w:rtl/>
        </w:rPr>
        <w:t>הגדרות:</w:t>
      </w:r>
    </w:p>
    <w:p w14:paraId="22C314C5" w14:textId="77777777" w:rsidR="009205D4" w:rsidRPr="00CA6EFE" w:rsidRDefault="00CA6EFE" w:rsidP="009205D4">
      <w:pPr>
        <w:pStyle w:val="11"/>
        <w:rPr>
          <w:rFonts w:ascii="David" w:hAnsi="David"/>
          <w:b w:val="0"/>
          <w:bCs w:val="0"/>
        </w:rPr>
      </w:pPr>
      <w:r w:rsidRPr="00CA6EFE">
        <w:rPr>
          <w:rFonts w:ascii="David" w:hAnsi="David"/>
          <w:b w:val="0"/>
          <w:bCs w:val="0"/>
          <w:rtl/>
        </w:rPr>
        <w:t xml:space="preserve">"ציוד </w:t>
      </w:r>
      <w:r w:rsidRPr="00CA6EFE">
        <w:rPr>
          <w:rFonts w:ascii="David" w:hAnsi="David"/>
          <w:b w:val="0"/>
          <w:bCs w:val="0"/>
        </w:rPr>
        <w:t>WIFI</w:t>
      </w:r>
      <w:r w:rsidR="00512142" w:rsidRPr="00CA6EFE">
        <w:rPr>
          <w:rFonts w:ascii="David" w:hAnsi="David"/>
          <w:b w:val="0"/>
          <w:bCs w:val="0"/>
          <w:rtl/>
        </w:rPr>
        <w:t xml:space="preserve">" - </w:t>
      </w:r>
      <w:r w:rsidR="009205D4" w:rsidRPr="00CA6EFE">
        <w:rPr>
          <w:rFonts w:ascii="David" w:hAnsi="David"/>
          <w:b w:val="0"/>
          <w:bCs w:val="0"/>
          <w:rtl/>
        </w:rPr>
        <w:t xml:space="preserve">הוא רכיב ברשת מחשבים המחבר בין צמתים שונים ברשת, בין אם הם מכשירי קצה (כגון מחשבים) ובין אם הם מרכיבי רשת בסיסיים (כגון רכזות). מספר </w:t>
      </w:r>
      <w:r w:rsidR="009205D4" w:rsidRPr="00CA6EFE">
        <w:rPr>
          <w:rFonts w:ascii="David" w:hAnsi="David"/>
          <w:b w:val="0"/>
          <w:bCs w:val="0"/>
          <w:rtl/>
        </w:rPr>
        <w:lastRenderedPageBreak/>
        <w:t>הכניסות במתג יכול לנוע בין כניסות בודדות, במקרה של מתג ביתי, ועד למאות כניסות, במקרים של רשתות תקשורת גדולות.</w:t>
      </w:r>
    </w:p>
    <w:p w14:paraId="3100959F" w14:textId="77777777" w:rsidR="00CA6EFE" w:rsidRPr="00CA6EFE" w:rsidRDefault="00CA6EFE" w:rsidP="00CA6EFE">
      <w:pPr>
        <w:pStyle w:val="1"/>
        <w:rPr>
          <w:rFonts w:ascii="David" w:hAnsi="David" w:cs="David"/>
          <w:rtl/>
        </w:rPr>
      </w:pPr>
      <w:bookmarkStart w:id="4" w:name="_Toc443405634"/>
      <w:bookmarkStart w:id="5" w:name="_Toc446842744"/>
      <w:bookmarkStart w:id="6" w:name="_Toc446945093"/>
      <w:bookmarkStart w:id="7" w:name="_Toc458415874"/>
      <w:bookmarkStart w:id="8" w:name="_Toc446853161"/>
      <w:bookmarkStart w:id="9" w:name="_Toc446934286"/>
      <w:bookmarkStart w:id="10" w:name="_Toc446939624"/>
      <w:r w:rsidRPr="00CA6EFE">
        <w:rPr>
          <w:rFonts w:ascii="David" w:hAnsi="David" w:cs="David"/>
          <w:rtl/>
        </w:rPr>
        <w:t>אחריות ביצוע | אחריות בקרה</w:t>
      </w:r>
      <w:bookmarkEnd w:id="4"/>
      <w:bookmarkEnd w:id="5"/>
      <w:bookmarkEnd w:id="6"/>
      <w:bookmarkEnd w:id="7"/>
      <w:r w:rsidRPr="00CA6EFE">
        <w:rPr>
          <w:rFonts w:ascii="David" w:hAnsi="David" w:cs="David"/>
          <w:rtl/>
        </w:rPr>
        <w:t xml:space="preserve"> </w:t>
      </w:r>
    </w:p>
    <w:p w14:paraId="7E78B63F" w14:textId="77777777" w:rsidR="00CA6EFE" w:rsidRPr="00CA6EFE" w:rsidRDefault="00CA6EFE" w:rsidP="00CA6EFE">
      <w:pPr>
        <w:pStyle w:val="2"/>
        <w:rPr>
          <w:rFonts w:ascii="David" w:hAnsi="David" w:cs="David"/>
        </w:rPr>
      </w:pPr>
      <w:bookmarkStart w:id="11" w:name="_Toc443405635"/>
      <w:bookmarkStart w:id="12" w:name="_Toc446842745"/>
      <w:bookmarkStart w:id="13" w:name="_Toc446945094"/>
      <w:r w:rsidRPr="00CA6EFE">
        <w:rPr>
          <w:rFonts w:ascii="David" w:hAnsi="David" w:cs="David"/>
          <w:rtl/>
        </w:rPr>
        <w:t xml:space="preserve"> </w:t>
      </w:r>
      <w:bookmarkStart w:id="14" w:name="_Toc458415875"/>
      <w:r w:rsidRPr="00CA6EFE">
        <w:rPr>
          <w:rFonts w:ascii="David" w:hAnsi="David" w:cs="David"/>
          <w:rtl/>
        </w:rPr>
        <w:t>אחריות ביצוע</w:t>
      </w:r>
      <w:bookmarkEnd w:id="11"/>
      <w:bookmarkEnd w:id="12"/>
      <w:bookmarkEnd w:id="13"/>
      <w:bookmarkEnd w:id="14"/>
    </w:p>
    <w:p w14:paraId="77F485A5" w14:textId="77777777" w:rsidR="00CA6EFE" w:rsidRPr="00CA6EFE" w:rsidRDefault="00CA6EFE" w:rsidP="00CA6EFE">
      <w:pPr>
        <w:pStyle w:val="2"/>
        <w:numPr>
          <w:ilvl w:val="0"/>
          <w:numId w:val="38"/>
        </w:numPr>
        <w:jc w:val="left"/>
        <w:rPr>
          <w:rFonts w:ascii="David" w:hAnsi="David" w:cs="David"/>
          <w:b w:val="0"/>
          <w:bCs w:val="0"/>
          <w:rtl/>
        </w:rPr>
      </w:pPr>
      <w:r w:rsidRPr="00CA6EFE">
        <w:rPr>
          <w:rFonts w:ascii="David" w:hAnsi="David" w:cs="David"/>
          <w:b w:val="0"/>
          <w:bCs w:val="0"/>
          <w:rtl/>
        </w:rPr>
        <w:t>אגף אבטחת מידע ואגף תשתיות.</w:t>
      </w:r>
    </w:p>
    <w:p w14:paraId="7AB80765" w14:textId="77777777" w:rsidR="00CA6EFE" w:rsidRPr="00CA6EFE" w:rsidRDefault="00CA6EFE" w:rsidP="00CA6EFE">
      <w:pPr>
        <w:pStyle w:val="2"/>
        <w:rPr>
          <w:rFonts w:ascii="David" w:hAnsi="David" w:cs="David"/>
        </w:rPr>
      </w:pPr>
      <w:bookmarkStart w:id="15" w:name="_Toc446945095"/>
      <w:bookmarkStart w:id="16" w:name="_Toc458415876"/>
      <w:r w:rsidRPr="00CA6EFE">
        <w:rPr>
          <w:rFonts w:ascii="David" w:hAnsi="David" w:cs="David"/>
          <w:rtl/>
        </w:rPr>
        <w:t>אחריות בקרה</w:t>
      </w:r>
      <w:bookmarkEnd w:id="15"/>
      <w:bookmarkEnd w:id="16"/>
    </w:p>
    <w:p w14:paraId="0100A2A9" w14:textId="77777777" w:rsidR="00CA6EFE" w:rsidRPr="00CA6EFE" w:rsidRDefault="00CA6EFE" w:rsidP="00CA6EFE">
      <w:pPr>
        <w:pStyle w:val="2"/>
        <w:numPr>
          <w:ilvl w:val="0"/>
          <w:numId w:val="38"/>
        </w:numPr>
        <w:rPr>
          <w:rFonts w:ascii="David" w:hAnsi="David" w:cs="David"/>
          <w:b w:val="0"/>
          <w:bCs w:val="0"/>
        </w:rPr>
      </w:pPr>
      <w:r w:rsidRPr="00CA6EFE">
        <w:rPr>
          <w:rFonts w:ascii="David" w:hAnsi="David" w:cs="David"/>
          <w:b w:val="0"/>
          <w:bCs w:val="0"/>
          <w:rtl/>
        </w:rPr>
        <w:t>אגף אבטחת מידע</w:t>
      </w:r>
    </w:p>
    <w:p w14:paraId="106CCF57" w14:textId="77777777" w:rsidR="00CA6EFE" w:rsidRPr="00CA6EFE" w:rsidRDefault="00CA6EFE" w:rsidP="00CA6EFE">
      <w:pPr>
        <w:pStyle w:val="1"/>
        <w:rPr>
          <w:rFonts w:ascii="David" w:hAnsi="David" w:cs="David"/>
          <w:rtl/>
        </w:rPr>
      </w:pPr>
      <w:bookmarkStart w:id="17" w:name="_Toc458415877"/>
      <w:bookmarkEnd w:id="8"/>
      <w:bookmarkEnd w:id="9"/>
      <w:bookmarkEnd w:id="10"/>
      <w:r w:rsidRPr="00CA6EFE">
        <w:rPr>
          <w:rFonts w:ascii="David" w:hAnsi="David" w:cs="David"/>
          <w:rtl/>
        </w:rPr>
        <w:t>גוף הנוהל:</w:t>
      </w:r>
    </w:p>
    <w:p w14:paraId="395AFAF3" w14:textId="77777777" w:rsidR="00CA6EFE" w:rsidRPr="00CA6EFE" w:rsidRDefault="00CA6EFE" w:rsidP="00CA6EFE">
      <w:pPr>
        <w:pStyle w:val="2"/>
        <w:rPr>
          <w:rFonts w:ascii="David" w:hAnsi="David" w:cs="David"/>
        </w:rPr>
      </w:pPr>
      <w:r w:rsidRPr="00CA6EFE">
        <w:rPr>
          <w:rFonts w:ascii="David" w:hAnsi="David" w:cs="David"/>
          <w:rtl/>
        </w:rPr>
        <w:t>תהליך העבודה / שיטת העבודה</w:t>
      </w:r>
    </w:p>
    <w:bookmarkEnd w:id="17"/>
    <w:p w14:paraId="725A000C" w14:textId="77777777" w:rsidR="00CA6EFE" w:rsidRPr="00CA6EFE" w:rsidRDefault="00CA6EFE" w:rsidP="00CA6EFE">
      <w:pPr>
        <w:pStyle w:val="3"/>
        <w:rPr>
          <w:rFonts w:ascii="David" w:hAnsi="David" w:cs="David"/>
          <w:b w:val="0"/>
          <w:bCs w:val="0"/>
        </w:rPr>
      </w:pPr>
      <w:r w:rsidRPr="00CA6EFE">
        <w:rPr>
          <w:rFonts w:ascii="David" w:hAnsi="David" w:cs="David"/>
          <w:b w:val="0"/>
          <w:bCs w:val="0"/>
          <w:rtl/>
        </w:rPr>
        <w:t>ההתקשרויות צריכות להתקיים וחייבות לנצל את תקן התעשייה ושיטות העבודה המומלצות על מנת ליישם הצפנה חזקה לאימות והעברת המידע.</w:t>
      </w:r>
    </w:p>
    <w:p w14:paraId="01C0C4B3" w14:textId="77777777" w:rsidR="00CA6EFE" w:rsidRPr="00CA6EFE" w:rsidRDefault="00CA6EFE" w:rsidP="00CA6EFE">
      <w:pPr>
        <w:pStyle w:val="2"/>
        <w:numPr>
          <w:ilvl w:val="2"/>
          <w:numId w:val="38"/>
        </w:numPr>
        <w:jc w:val="left"/>
        <w:rPr>
          <w:rFonts w:ascii="David" w:hAnsi="David" w:cs="David"/>
        </w:rPr>
      </w:pPr>
      <w:r w:rsidRPr="00CA6EFE">
        <w:rPr>
          <w:rFonts w:ascii="David" w:hAnsi="David" w:cs="David"/>
          <w:b w:val="0"/>
          <w:bCs w:val="0"/>
        </w:rPr>
        <w:t>WPA2</w:t>
      </w:r>
      <w:r w:rsidRPr="00CA6EFE">
        <w:rPr>
          <w:rFonts w:ascii="David" w:hAnsi="David" w:cs="David"/>
          <w:b w:val="0"/>
          <w:bCs w:val="0"/>
          <w:rtl/>
        </w:rPr>
        <w:t xml:space="preserve"> הינה ההצפנה הסטנדרטית.</w:t>
      </w:r>
    </w:p>
    <w:p w14:paraId="5B46AFB6" w14:textId="77777777" w:rsidR="00CA6EFE" w:rsidRPr="00CA6EFE" w:rsidRDefault="00CA6EFE" w:rsidP="00CA6EFE">
      <w:pPr>
        <w:pStyle w:val="2"/>
        <w:numPr>
          <w:ilvl w:val="2"/>
          <w:numId w:val="38"/>
        </w:numPr>
        <w:jc w:val="left"/>
        <w:rPr>
          <w:rFonts w:ascii="David" w:hAnsi="David" w:cs="David"/>
        </w:rPr>
      </w:pPr>
      <w:r w:rsidRPr="00CA6EFE">
        <w:rPr>
          <w:rFonts w:ascii="David" w:hAnsi="David" w:cs="David"/>
          <w:b w:val="0"/>
          <w:bCs w:val="0"/>
        </w:rPr>
        <w:t>WEP</w:t>
      </w:r>
      <w:r w:rsidRPr="00CA6EFE">
        <w:rPr>
          <w:rFonts w:ascii="David" w:hAnsi="David" w:cs="David"/>
          <w:b w:val="0"/>
          <w:bCs w:val="0"/>
          <w:rtl/>
        </w:rPr>
        <w:t xml:space="preserve"> – אסור שיהיה מאופשר לשימוש מתאריך 30 ביוני, 2010.</w:t>
      </w:r>
    </w:p>
    <w:p w14:paraId="41CFCB29" w14:textId="77777777" w:rsidR="00CA6EFE" w:rsidRPr="00CA6EFE" w:rsidRDefault="00CA6EFE" w:rsidP="00CA6EFE">
      <w:pPr>
        <w:pStyle w:val="3"/>
        <w:rPr>
          <w:rFonts w:ascii="David" w:hAnsi="David" w:cs="David"/>
          <w:b w:val="0"/>
          <w:bCs w:val="0"/>
        </w:rPr>
      </w:pPr>
      <w:r w:rsidRPr="00CA6EFE">
        <w:rPr>
          <w:rFonts w:ascii="David" w:hAnsi="David" w:cs="David"/>
          <w:b w:val="0"/>
          <w:bCs w:val="0"/>
          <w:rtl/>
        </w:rPr>
        <w:t>עבור התקשורת האלחוטית יהיו מפתחות הצפנה חזקות. ההצפנה צריכה להיות תואמת למדיניות ההצפנה בשעם.</w:t>
      </w:r>
    </w:p>
    <w:p w14:paraId="5BB1BFE8" w14:textId="77777777" w:rsidR="00CA6EFE" w:rsidRPr="00CA6EFE" w:rsidRDefault="00CA6EFE" w:rsidP="00CA6EFE">
      <w:pPr>
        <w:pStyle w:val="3"/>
        <w:rPr>
          <w:rFonts w:ascii="David" w:hAnsi="David" w:cs="David"/>
          <w:b w:val="0"/>
          <w:bCs w:val="0"/>
        </w:rPr>
      </w:pPr>
      <w:r w:rsidRPr="00CA6EFE">
        <w:rPr>
          <w:rFonts w:ascii="David" w:hAnsi="David" w:cs="David"/>
          <w:b w:val="0"/>
          <w:bCs w:val="0"/>
          <w:rtl/>
        </w:rPr>
        <w:t>חשבונאות אלחוטית- יש לסרוק כל רבעון על מנת לוודא שמשתמשים שלא מורשים לרשתות האלחוטיות נכנסו לרשתות. אם הסריקה היא לא אפשרית, תהיה בקרה על הרשתות האלחוטיות שמזהה ומגנה על הרשת האלחוטית בשעם.</w:t>
      </w:r>
    </w:p>
    <w:p w14:paraId="4D1C0338" w14:textId="77777777" w:rsidR="00CA6EFE" w:rsidRPr="00CA6EFE" w:rsidRDefault="00CA6EFE" w:rsidP="00CA6EFE">
      <w:pPr>
        <w:pStyle w:val="2"/>
        <w:rPr>
          <w:rFonts w:ascii="David" w:hAnsi="David" w:cs="David"/>
        </w:rPr>
      </w:pPr>
      <w:r w:rsidRPr="00CA6EFE">
        <w:rPr>
          <w:rFonts w:ascii="David" w:hAnsi="David" w:cs="David"/>
          <w:rtl/>
        </w:rPr>
        <w:t xml:space="preserve"> דרישות: </w:t>
      </w:r>
    </w:p>
    <w:p w14:paraId="46B45050" w14:textId="77777777" w:rsidR="00CA6EFE" w:rsidRPr="00CA6EFE" w:rsidRDefault="00CA6EFE" w:rsidP="00CA6EFE">
      <w:pPr>
        <w:pStyle w:val="3"/>
        <w:rPr>
          <w:rFonts w:ascii="David" w:hAnsi="David" w:cs="David"/>
          <w:b w:val="0"/>
          <w:bCs w:val="0"/>
        </w:rPr>
      </w:pPr>
      <w:r w:rsidRPr="00CA6EFE">
        <w:rPr>
          <w:rFonts w:ascii="David" w:hAnsi="David" w:cs="David"/>
          <w:b w:val="0"/>
          <w:bCs w:val="0"/>
          <w:rtl/>
        </w:rPr>
        <w:t>עבור תעבורת מידע אלחוטית של מחזיקי כרטיסי אשרי, יש להצפין את התעבורה על ידי הגנה על ה</w:t>
      </w:r>
      <w:r w:rsidRPr="00CA6EFE">
        <w:rPr>
          <w:rFonts w:ascii="David" w:hAnsi="David" w:cs="David"/>
          <w:b w:val="0"/>
          <w:bCs w:val="0"/>
        </w:rPr>
        <w:t>WI-FI</w:t>
      </w:r>
      <w:r w:rsidRPr="00CA6EFE">
        <w:rPr>
          <w:rFonts w:ascii="David" w:hAnsi="David" w:cs="David"/>
          <w:b w:val="0"/>
          <w:bCs w:val="0"/>
          <w:rtl/>
        </w:rPr>
        <w:t xml:space="preserve"> (</w:t>
      </w:r>
      <w:r w:rsidRPr="00CA6EFE">
        <w:rPr>
          <w:rFonts w:ascii="David" w:hAnsi="David" w:cs="David"/>
          <w:b w:val="0"/>
          <w:bCs w:val="0"/>
        </w:rPr>
        <w:t xml:space="preserve">WPA </w:t>
      </w:r>
      <w:r w:rsidRPr="00CA6EFE">
        <w:rPr>
          <w:rFonts w:ascii="David" w:hAnsi="David" w:cs="David"/>
          <w:b w:val="0"/>
          <w:bCs w:val="0"/>
          <w:rtl/>
        </w:rPr>
        <w:t xml:space="preserve"> או </w:t>
      </w:r>
      <w:r w:rsidRPr="00CA6EFE">
        <w:rPr>
          <w:rFonts w:ascii="David" w:hAnsi="David" w:cs="David"/>
          <w:b w:val="0"/>
          <w:bCs w:val="0"/>
        </w:rPr>
        <w:t>WPA2</w:t>
      </w:r>
      <w:r w:rsidRPr="00CA6EFE">
        <w:rPr>
          <w:rFonts w:ascii="David" w:hAnsi="David" w:cs="David"/>
          <w:b w:val="0"/>
          <w:bCs w:val="0"/>
          <w:rtl/>
        </w:rPr>
        <w:t xml:space="preserve"> ) באמצעות  </w:t>
      </w:r>
      <w:r w:rsidRPr="00CA6EFE">
        <w:rPr>
          <w:rFonts w:ascii="David" w:hAnsi="David" w:cs="David"/>
          <w:b w:val="0"/>
          <w:bCs w:val="0"/>
        </w:rPr>
        <w:t>IPSEC VPN</w:t>
      </w:r>
      <w:r w:rsidRPr="00CA6EFE">
        <w:rPr>
          <w:rFonts w:ascii="David" w:hAnsi="David" w:cs="David"/>
          <w:b w:val="0"/>
          <w:bCs w:val="0"/>
          <w:rtl/>
        </w:rPr>
        <w:t xml:space="preserve"> או </w:t>
      </w:r>
      <w:r w:rsidRPr="00CA6EFE">
        <w:rPr>
          <w:rFonts w:ascii="David" w:hAnsi="David" w:cs="David"/>
          <w:b w:val="0"/>
          <w:bCs w:val="0"/>
        </w:rPr>
        <w:t>SSL\TLS</w:t>
      </w:r>
      <w:r w:rsidRPr="00CA6EFE">
        <w:rPr>
          <w:rFonts w:ascii="David" w:hAnsi="David" w:cs="David"/>
          <w:b w:val="0"/>
          <w:bCs w:val="0"/>
          <w:rtl/>
        </w:rPr>
        <w:t xml:space="preserve"> ב-</w:t>
      </w:r>
      <w:r w:rsidRPr="00CA6EFE">
        <w:rPr>
          <w:rFonts w:ascii="David" w:hAnsi="David" w:cs="David"/>
          <w:b w:val="0"/>
          <w:bCs w:val="0"/>
        </w:rPr>
        <w:t>128Bit</w:t>
      </w:r>
      <w:r w:rsidRPr="00CA6EFE">
        <w:rPr>
          <w:rFonts w:ascii="David" w:hAnsi="David" w:cs="David"/>
          <w:b w:val="0"/>
          <w:bCs w:val="0"/>
          <w:rtl/>
        </w:rPr>
        <w:t xml:space="preserve">. </w:t>
      </w:r>
    </w:p>
    <w:p w14:paraId="0E79E628" w14:textId="77777777" w:rsidR="00CA6EFE" w:rsidRPr="00CA6EFE" w:rsidRDefault="00CA6EFE" w:rsidP="00CA6EFE">
      <w:pPr>
        <w:pStyle w:val="3"/>
        <w:rPr>
          <w:rFonts w:ascii="David" w:hAnsi="David" w:cs="David"/>
          <w:b w:val="0"/>
          <w:bCs w:val="0"/>
        </w:rPr>
      </w:pPr>
      <w:r w:rsidRPr="00CA6EFE">
        <w:rPr>
          <w:rFonts w:ascii="David" w:hAnsi="David" w:cs="David"/>
          <w:b w:val="0"/>
          <w:bCs w:val="0"/>
          <w:rtl/>
        </w:rPr>
        <w:t>עבור סביבות רשת אלחוטיות המחוברת אל סביבת המידע של מחזיקי הכרטיסים או המועברים בהם מידע של מחזיקי הכרטיסים, יש לשנות את הגדרות ברירת המחדל של היצרן ב-</w:t>
      </w:r>
      <w:r w:rsidRPr="00CA6EFE">
        <w:rPr>
          <w:rFonts w:ascii="David" w:hAnsi="David" w:cs="David"/>
          <w:b w:val="0"/>
          <w:bCs w:val="0"/>
        </w:rPr>
        <w:t>Wi-Fi</w:t>
      </w:r>
      <w:r w:rsidRPr="00CA6EFE">
        <w:rPr>
          <w:rFonts w:ascii="David" w:hAnsi="David" w:cs="David"/>
          <w:b w:val="0"/>
          <w:bCs w:val="0"/>
          <w:rtl/>
        </w:rPr>
        <w:t>, כולל אבל לא להגביל את ההגדרות ברירת מחדל של מפתחות ההצפה, הסיסמאות וה-</w:t>
      </w:r>
      <w:r w:rsidRPr="00CA6EFE">
        <w:rPr>
          <w:rFonts w:ascii="David" w:hAnsi="David" w:cs="David"/>
          <w:b w:val="0"/>
          <w:bCs w:val="0"/>
        </w:rPr>
        <w:t>SNMP</w:t>
      </w:r>
      <w:r w:rsidRPr="00CA6EFE">
        <w:rPr>
          <w:rFonts w:ascii="David" w:hAnsi="David" w:cs="David"/>
          <w:b w:val="0"/>
          <w:bCs w:val="0"/>
          <w:rtl/>
        </w:rPr>
        <w:t>. יש לוודא כי הרכיב תקשורת של ה-</w:t>
      </w:r>
      <w:r w:rsidRPr="00CA6EFE">
        <w:rPr>
          <w:rFonts w:ascii="David" w:hAnsi="David" w:cs="David"/>
          <w:b w:val="0"/>
          <w:bCs w:val="0"/>
        </w:rPr>
        <w:t>Wi-Fi</w:t>
      </w:r>
      <w:r w:rsidRPr="00CA6EFE">
        <w:rPr>
          <w:rFonts w:ascii="David" w:hAnsi="David" w:cs="David"/>
          <w:b w:val="0"/>
          <w:bCs w:val="0"/>
          <w:rtl/>
        </w:rPr>
        <w:t xml:space="preserve"> מאופשר מבחינת הצפנה חזקה להזדהות ולהעברת נתונים.</w:t>
      </w:r>
    </w:p>
    <w:p w14:paraId="757F3EE1" w14:textId="77777777" w:rsidR="00CA6EFE" w:rsidRPr="00CA6EFE" w:rsidRDefault="00CA6EFE" w:rsidP="00CA6EFE">
      <w:pPr>
        <w:pStyle w:val="3"/>
        <w:rPr>
          <w:rFonts w:ascii="David" w:hAnsi="David" w:cs="David"/>
          <w:b w:val="0"/>
          <w:bCs w:val="0"/>
        </w:rPr>
      </w:pPr>
      <w:r w:rsidRPr="00CA6EFE">
        <w:rPr>
          <w:rFonts w:ascii="David" w:hAnsi="David" w:cs="David"/>
          <w:b w:val="0"/>
          <w:bCs w:val="0"/>
          <w:rtl/>
        </w:rPr>
        <w:lastRenderedPageBreak/>
        <w:t xml:space="preserve">יש לבדוק ולבחון את הנקודות גישה האלחוטיות על ידי שימוש במוצר אשר מזהה ומנתח את התקשורת לפחות פעם ברבעון או על ידי הטמעת </w:t>
      </w:r>
      <w:r w:rsidRPr="00CA6EFE">
        <w:rPr>
          <w:rFonts w:ascii="David" w:hAnsi="David" w:cs="David"/>
          <w:b w:val="0"/>
          <w:bCs w:val="0"/>
        </w:rPr>
        <w:t>IDS/IPS</w:t>
      </w:r>
      <w:r w:rsidRPr="00CA6EFE">
        <w:rPr>
          <w:rFonts w:ascii="David" w:hAnsi="David" w:cs="David"/>
          <w:b w:val="0"/>
          <w:bCs w:val="0"/>
          <w:rtl/>
        </w:rPr>
        <w:t xml:space="preserve"> לרשתות אלחוטיות על מנת לזהות את כל הרכיבים שמחוברים לרשת באופן אלחוטי.</w:t>
      </w:r>
    </w:p>
    <w:p w14:paraId="2D9C4057" w14:textId="77777777" w:rsidR="00CA6EFE" w:rsidRPr="00CA6EFE" w:rsidRDefault="00CA6EFE" w:rsidP="00CA6EFE">
      <w:pPr>
        <w:pStyle w:val="1"/>
        <w:numPr>
          <w:ilvl w:val="0"/>
          <w:numId w:val="0"/>
        </w:numPr>
        <w:ind w:left="720" w:hanging="360"/>
        <w:rPr>
          <w:rFonts w:ascii="David" w:hAnsi="David" w:cs="David"/>
          <w:rtl/>
        </w:rPr>
      </w:pPr>
    </w:p>
    <w:p w14:paraId="5E5D1428" w14:textId="77777777" w:rsidR="00B814A6" w:rsidRPr="00CA6EFE" w:rsidRDefault="00B814A6" w:rsidP="00B814A6">
      <w:pPr>
        <w:pStyle w:val="1"/>
        <w:rPr>
          <w:rFonts w:ascii="David" w:hAnsi="David" w:cs="David"/>
          <w:rtl/>
        </w:rPr>
      </w:pPr>
      <w:bookmarkStart w:id="18" w:name="_Toc446853204"/>
      <w:bookmarkStart w:id="19" w:name="_Toc446934329"/>
      <w:bookmarkStart w:id="20" w:name="_Toc446939667"/>
      <w:bookmarkStart w:id="21" w:name="_Toc446945138"/>
      <w:bookmarkStart w:id="22" w:name="_Toc458415879"/>
      <w:r w:rsidRPr="00CA6EFE">
        <w:rPr>
          <w:rFonts w:ascii="David" w:hAnsi="David" w:cs="David"/>
          <w:rtl/>
        </w:rPr>
        <w:t>אכיפה</w:t>
      </w:r>
    </w:p>
    <w:p w14:paraId="33DB3878" w14:textId="368408AF" w:rsidR="00B814A6" w:rsidRPr="00CA6EFE" w:rsidRDefault="00B814A6" w:rsidP="00B814A6">
      <w:pPr>
        <w:pStyle w:val="2"/>
        <w:rPr>
          <w:rFonts w:ascii="David" w:hAnsi="David" w:cs="David"/>
          <w:b w:val="0"/>
          <w:bCs w:val="0"/>
        </w:rPr>
      </w:pPr>
      <w:r w:rsidRPr="00CA6EFE">
        <w:rPr>
          <w:rFonts w:ascii="David" w:hAnsi="David" w:cs="David"/>
          <w:b w:val="0"/>
          <w:bCs w:val="0"/>
          <w:rtl/>
        </w:rPr>
        <w:t xml:space="preserve">כל עובד שימצא כי הפר את מדיניות זו עשוי להיענש על ידי הגורם הרלוונטי </w:t>
      </w:r>
      <w:proofErr w:type="spellStart"/>
      <w:r w:rsidRPr="00CA6EFE">
        <w:rPr>
          <w:rFonts w:ascii="David" w:hAnsi="David" w:cs="David"/>
          <w:b w:val="0"/>
          <w:bCs w:val="0"/>
          <w:rtl/>
        </w:rPr>
        <w:t>ב</w:t>
      </w:r>
      <w:r w:rsidR="0016457A">
        <w:rPr>
          <w:rFonts w:ascii="David" w:hAnsi="David" w:cs="David"/>
          <w:b w:val="0"/>
          <w:bCs w:val="0"/>
          <w:rtl/>
        </w:rPr>
        <w:t>”</w:t>
      </w:r>
      <w:r w:rsidR="00403E6E">
        <w:rPr>
          <w:rFonts w:ascii="David" w:hAnsi="David" w:cs="David"/>
          <w:b w:val="0"/>
          <w:bCs w:val="0"/>
          <w:rtl/>
        </w:rPr>
        <w:t>התאחדות</w:t>
      </w:r>
      <w:proofErr w:type="spellEnd"/>
      <w:r w:rsidR="00403E6E">
        <w:rPr>
          <w:rFonts w:ascii="David" w:hAnsi="David" w:cs="David"/>
          <w:b w:val="0"/>
          <w:bCs w:val="0"/>
          <w:rtl/>
        </w:rPr>
        <w:t xml:space="preserve"> לכדורגל</w:t>
      </w:r>
      <w:r w:rsidR="0016457A">
        <w:rPr>
          <w:rFonts w:ascii="David" w:hAnsi="David" w:cs="David"/>
          <w:b w:val="0"/>
          <w:bCs w:val="0"/>
          <w:rtl/>
        </w:rPr>
        <w:t>”</w:t>
      </w:r>
      <w:r w:rsidRPr="00CA6EFE">
        <w:rPr>
          <w:rFonts w:ascii="David" w:hAnsi="David" w:cs="David"/>
          <w:b w:val="0"/>
          <w:bCs w:val="0"/>
          <w:rtl/>
        </w:rPr>
        <w:t xml:space="preserve">, המחלקה או </w:t>
      </w:r>
      <w:r w:rsidR="0016457A">
        <w:rPr>
          <w:rFonts w:ascii="David" w:hAnsi="David" w:cs="David"/>
          <w:b w:val="0"/>
          <w:bCs w:val="0"/>
          <w:rtl/>
        </w:rPr>
        <w:t>“</w:t>
      </w:r>
      <w:r w:rsidR="00403E6E">
        <w:rPr>
          <w:rFonts w:ascii="David" w:hAnsi="David" w:cs="David"/>
          <w:b w:val="0"/>
          <w:bCs w:val="0"/>
          <w:rtl/>
        </w:rPr>
        <w:t>התאחדות לכדורגל</w:t>
      </w:r>
      <w:r w:rsidR="0016457A">
        <w:rPr>
          <w:rFonts w:ascii="David" w:hAnsi="David" w:cs="David"/>
          <w:b w:val="0"/>
          <w:bCs w:val="0"/>
          <w:rtl/>
        </w:rPr>
        <w:t>”</w:t>
      </w:r>
      <w:r w:rsidRPr="00CA6EFE">
        <w:rPr>
          <w:rFonts w:ascii="David" w:hAnsi="David" w:cs="David"/>
          <w:b w:val="0"/>
          <w:bCs w:val="0"/>
          <w:rtl/>
        </w:rPr>
        <w:t xml:space="preserve"> עצמו.</w:t>
      </w:r>
    </w:p>
    <w:p w14:paraId="7C1229AF" w14:textId="77777777" w:rsidR="00B814A6" w:rsidRPr="00CA6EFE" w:rsidRDefault="00B814A6" w:rsidP="00B814A6">
      <w:pPr>
        <w:pStyle w:val="1"/>
        <w:rPr>
          <w:rFonts w:ascii="David" w:hAnsi="David" w:cs="David"/>
        </w:rPr>
      </w:pPr>
      <w:r w:rsidRPr="00CA6EFE">
        <w:rPr>
          <w:rFonts w:ascii="David" w:hAnsi="David" w:cs="David"/>
          <w:rtl/>
        </w:rPr>
        <w:t>תחולה</w:t>
      </w:r>
      <w:bookmarkEnd w:id="18"/>
      <w:bookmarkEnd w:id="19"/>
      <w:bookmarkEnd w:id="20"/>
      <w:bookmarkEnd w:id="21"/>
      <w:bookmarkEnd w:id="22"/>
    </w:p>
    <w:p w14:paraId="5FD61376" w14:textId="189D8414" w:rsidR="00B814A6" w:rsidRPr="00CA6EFE" w:rsidRDefault="00B814A6" w:rsidP="00B814A6">
      <w:pPr>
        <w:pStyle w:val="2"/>
        <w:rPr>
          <w:rFonts w:ascii="David" w:hAnsi="David" w:cs="David"/>
          <w:b w:val="0"/>
          <w:bCs w:val="0"/>
        </w:rPr>
      </w:pPr>
      <w:r w:rsidRPr="00CA6EFE">
        <w:rPr>
          <w:rFonts w:ascii="David" w:hAnsi="David" w:cs="David"/>
          <w:b w:val="0"/>
          <w:bCs w:val="0"/>
          <w:rtl/>
        </w:rPr>
        <w:t xml:space="preserve">המדיניות חלה על כלל עובדי </w:t>
      </w:r>
      <w:r w:rsidR="0016457A">
        <w:rPr>
          <w:rFonts w:ascii="David" w:hAnsi="David" w:cs="David"/>
          <w:b w:val="0"/>
          <w:bCs w:val="0"/>
          <w:rtl/>
        </w:rPr>
        <w:t>“</w:t>
      </w:r>
      <w:r w:rsidR="00403E6E">
        <w:rPr>
          <w:rFonts w:ascii="David" w:hAnsi="David" w:cs="David"/>
          <w:b w:val="0"/>
          <w:bCs w:val="0"/>
          <w:rtl/>
        </w:rPr>
        <w:t>התאחדות לכדורגל</w:t>
      </w:r>
      <w:r w:rsidR="0016457A">
        <w:rPr>
          <w:rFonts w:ascii="David" w:hAnsi="David" w:cs="David"/>
          <w:b w:val="0"/>
          <w:bCs w:val="0"/>
          <w:rtl/>
        </w:rPr>
        <w:t>”</w:t>
      </w:r>
      <w:r w:rsidRPr="00CA6EFE">
        <w:rPr>
          <w:rFonts w:ascii="David" w:hAnsi="David" w:cs="David"/>
          <w:b w:val="0"/>
          <w:bCs w:val="0"/>
          <w:rtl/>
        </w:rPr>
        <w:t xml:space="preserve"> (ספקים, עובדי קבלן, יועצים, זמניים) ועובדים אחרים המחזיקים או מתחזקים מידע כלשהו של </w:t>
      </w:r>
      <w:r w:rsidR="0016457A">
        <w:rPr>
          <w:rFonts w:ascii="David" w:hAnsi="David" w:cs="David"/>
          <w:b w:val="0"/>
          <w:bCs w:val="0"/>
          <w:rtl/>
        </w:rPr>
        <w:t>“</w:t>
      </w:r>
      <w:r w:rsidR="00403E6E">
        <w:rPr>
          <w:rFonts w:ascii="David" w:hAnsi="David" w:cs="David"/>
          <w:b w:val="0"/>
          <w:bCs w:val="0"/>
          <w:rtl/>
        </w:rPr>
        <w:t>התאחדות לכדורגל</w:t>
      </w:r>
      <w:r w:rsidR="0016457A">
        <w:rPr>
          <w:rFonts w:ascii="David" w:hAnsi="David" w:cs="David"/>
          <w:b w:val="0"/>
          <w:bCs w:val="0"/>
          <w:rtl/>
        </w:rPr>
        <w:t>”</w:t>
      </w:r>
      <w:r w:rsidRPr="00CA6EFE">
        <w:rPr>
          <w:rFonts w:ascii="David" w:hAnsi="David" w:cs="David"/>
          <w:b w:val="0"/>
          <w:bCs w:val="0"/>
          <w:rtl/>
        </w:rPr>
        <w:t>.</w:t>
      </w:r>
    </w:p>
    <w:p w14:paraId="32B57D7F" w14:textId="77777777" w:rsidR="00B814A6" w:rsidRPr="00CA6EFE" w:rsidRDefault="00B814A6" w:rsidP="00B814A6">
      <w:pPr>
        <w:pStyle w:val="2"/>
        <w:rPr>
          <w:rFonts w:ascii="David" w:hAnsi="David" w:cs="David"/>
          <w:b w:val="0"/>
          <w:bCs w:val="0"/>
          <w:rtl/>
        </w:rPr>
      </w:pPr>
      <w:r w:rsidRPr="00CA6EFE">
        <w:rPr>
          <w:rFonts w:ascii="David" w:hAnsi="David" w:cs="David"/>
          <w:b w:val="0"/>
          <w:bCs w:val="0"/>
          <w:rtl/>
        </w:rPr>
        <w:t>נוהל זה נכנס לתוקפו מיום פרסומו.</w:t>
      </w:r>
    </w:p>
    <w:p w14:paraId="779C2CA0" w14:textId="77777777" w:rsidR="00B814A6" w:rsidRPr="00CA6EFE" w:rsidRDefault="00B814A6" w:rsidP="00B814A6">
      <w:pPr>
        <w:pStyle w:val="2"/>
        <w:rPr>
          <w:rFonts w:ascii="David" w:hAnsi="David" w:cs="David"/>
          <w:b w:val="0"/>
          <w:bCs w:val="0"/>
        </w:rPr>
      </w:pPr>
      <w:r w:rsidRPr="00CA6EFE">
        <w:rPr>
          <w:rFonts w:ascii="David" w:hAnsi="David" w:cs="David"/>
          <w:b w:val="0"/>
          <w:bCs w:val="0"/>
          <w:rtl/>
        </w:rPr>
        <w:t>מכניסתו לתוקף, נוהל זה מחליף כל נוהל קודם בעניין.</w:t>
      </w:r>
    </w:p>
    <w:p w14:paraId="00067786" w14:textId="77777777" w:rsidR="00512142" w:rsidRPr="00CA6EFE" w:rsidRDefault="00512142" w:rsidP="009205D4">
      <w:pPr>
        <w:pStyle w:val="11"/>
        <w:numPr>
          <w:ilvl w:val="0"/>
          <w:numId w:val="0"/>
        </w:numPr>
        <w:ind w:left="1141"/>
        <w:rPr>
          <w:rFonts w:ascii="David" w:hAnsi="David"/>
          <w:b w:val="0"/>
          <w:bCs w:val="0"/>
        </w:rPr>
      </w:pPr>
    </w:p>
    <w:sectPr w:rsidR="00512142" w:rsidRPr="00CA6EFE" w:rsidSect="00800EFC">
      <w:headerReference w:type="even" r:id="rId9"/>
      <w:headerReference w:type="default" r:id="rId10"/>
      <w:footerReference w:type="even" r:id="rId11"/>
      <w:footerReference w:type="default" r:id="rId12"/>
      <w:headerReference w:type="first" r:id="rId13"/>
      <w:footerReference w:type="first" r:id="rId14"/>
      <w:pgSz w:w="11906" w:h="16838"/>
      <w:pgMar w:top="1440" w:right="1106" w:bottom="1440" w:left="1530" w:header="708" w:footer="708" w:gutter="0"/>
      <w:pgNumType w:start="0" w:chapStyle="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37914" w14:textId="77777777" w:rsidR="00B658CB" w:rsidRDefault="00B658CB">
      <w:r>
        <w:separator/>
      </w:r>
    </w:p>
  </w:endnote>
  <w:endnote w:type="continuationSeparator" w:id="0">
    <w:p w14:paraId="1C93EFA9" w14:textId="77777777" w:rsidR="00B658CB" w:rsidRDefault="00B6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1CBAF" w14:textId="77777777" w:rsidR="00906A3E" w:rsidRDefault="00906A3E">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6F6FEB96" w14:textId="77777777" w:rsidR="00906A3E" w:rsidRDefault="00906A3E">
    <w:pPr>
      <w:pStyle w:val="Footer"/>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9FF84" w14:textId="77777777" w:rsidR="00906A3E" w:rsidRDefault="00906A3E">
    <w:pPr>
      <w:pStyle w:val="Footer"/>
      <w:framePr w:wrap="around" w:vAnchor="text" w:hAnchor="margin" w:y="1"/>
      <w:rPr>
        <w:rStyle w:val="PageNumber"/>
        <w:rtl/>
      </w:rPr>
    </w:pPr>
  </w:p>
  <w:p w14:paraId="194C2B8B" w14:textId="77777777" w:rsidR="00906A3E" w:rsidRPr="00512D3C" w:rsidRDefault="00906A3E" w:rsidP="00512D3C">
    <w:pPr>
      <w:rPr>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41417" w14:textId="77777777" w:rsidR="000A4817" w:rsidRDefault="000A4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CCBD4" w14:textId="77777777" w:rsidR="00B658CB" w:rsidRDefault="00B658CB">
      <w:r>
        <w:separator/>
      </w:r>
    </w:p>
  </w:footnote>
  <w:footnote w:type="continuationSeparator" w:id="0">
    <w:p w14:paraId="1A944C1B" w14:textId="77777777" w:rsidR="00B658CB" w:rsidRDefault="00B65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68EBF" w14:textId="77777777" w:rsidR="000A4817" w:rsidRDefault="000A48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9981"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3598"/>
      <w:gridCol w:w="4048"/>
    </w:tblGrid>
    <w:tr w:rsidR="004F49B9" w:rsidRPr="00081811" w14:paraId="48255FED" w14:textId="77777777" w:rsidTr="0016457A">
      <w:trPr>
        <w:trHeight w:val="350"/>
      </w:trPr>
      <w:tc>
        <w:tcPr>
          <w:tcW w:w="2335" w:type="dxa"/>
          <w:vMerge w:val="restart"/>
        </w:tcPr>
        <w:p w14:paraId="09B3AC6E" w14:textId="6004A633" w:rsidR="004F49B9" w:rsidRPr="00081811" w:rsidRDefault="00403E6E" w:rsidP="00403E6E">
          <w:pPr>
            <w:jc w:val="center"/>
            <w:rPr>
              <w:rFonts w:ascii="Arial" w:hAnsi="Arial" w:cs="Arial"/>
              <w:rtl/>
            </w:rPr>
          </w:pPr>
          <w:r>
            <w:rPr>
              <w:rFonts w:ascii="Arial" w:hAnsi="Arial" w:cs="Arial"/>
              <w:noProof/>
            </w:rPr>
            <w:drawing>
              <wp:inline distT="0" distB="0" distL="0" distR="0" wp14:anchorId="2D68E47F" wp14:editId="2C129A2E">
                <wp:extent cx="449828" cy="510540"/>
                <wp:effectExtent l="0" t="0" r="7620" b="3810"/>
                <wp:docPr id="2" name="Picture 2" descr="C:\Users\User\AppData\Local\Microsoft\Windows\INetCache\Content.MSO\DF7BC0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DF7BC06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613" cy="522781"/>
                        </a:xfrm>
                        <a:prstGeom prst="rect">
                          <a:avLst/>
                        </a:prstGeom>
                        <a:noFill/>
                        <a:ln>
                          <a:noFill/>
                        </a:ln>
                      </pic:spPr>
                    </pic:pic>
                  </a:graphicData>
                </a:graphic>
              </wp:inline>
            </w:drawing>
          </w:r>
          <w:bookmarkStart w:id="23" w:name="_GoBack"/>
          <w:bookmarkEnd w:id="23"/>
          <w:r w:rsidR="00CF4332">
            <w:rPr>
              <w:noProof/>
              <w:lang w:eastAsia="en-US"/>
            </w:rPr>
            <w:drawing>
              <wp:anchor distT="0" distB="0" distL="114300" distR="114300" simplePos="0" relativeHeight="251657728" behindDoc="0" locked="0" layoutInCell="1" allowOverlap="1" wp14:anchorId="49D8A578" wp14:editId="5E75FFEC">
                <wp:simplePos x="0" y="0"/>
                <wp:positionH relativeFrom="column">
                  <wp:posOffset>4124325</wp:posOffset>
                </wp:positionH>
                <wp:positionV relativeFrom="paragraph">
                  <wp:posOffset>1876425</wp:posOffset>
                </wp:positionV>
                <wp:extent cx="800100" cy="691515"/>
                <wp:effectExtent l="0" t="0" r="0" b="0"/>
                <wp:wrapNone/>
                <wp:docPr id="1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CF4332">
            <w:rPr>
              <w:noProof/>
              <w:lang w:eastAsia="en-US"/>
            </w:rPr>
            <w:drawing>
              <wp:anchor distT="0" distB="0" distL="114300" distR="114300" simplePos="0" relativeHeight="251656704" behindDoc="0" locked="0" layoutInCell="1" allowOverlap="1" wp14:anchorId="0F49D3FA" wp14:editId="1E55CE3A">
                <wp:simplePos x="0" y="0"/>
                <wp:positionH relativeFrom="column">
                  <wp:posOffset>4124325</wp:posOffset>
                </wp:positionH>
                <wp:positionV relativeFrom="paragraph">
                  <wp:posOffset>1876425</wp:posOffset>
                </wp:positionV>
                <wp:extent cx="800100" cy="691515"/>
                <wp:effectExtent l="0" t="0" r="0" b="0"/>
                <wp:wrapNone/>
                <wp:docPr id="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91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8" w:type="dxa"/>
          <w:vAlign w:val="center"/>
        </w:tcPr>
        <w:p w14:paraId="4CEAB4F4" w14:textId="22CD8E91" w:rsidR="004F49B9" w:rsidRPr="00081811" w:rsidRDefault="004F49B9" w:rsidP="00CA6EFE">
          <w:pPr>
            <w:rPr>
              <w:rFonts w:ascii="Arial" w:hAnsi="Arial"/>
              <w:rtl/>
            </w:rPr>
          </w:pPr>
          <w:r w:rsidRPr="00081811">
            <w:rPr>
              <w:rFonts w:ascii="Arial" w:hAnsi="Arial"/>
              <w:rtl/>
            </w:rPr>
            <w:t>שם הנוהל:</w:t>
          </w:r>
          <w:r>
            <w:rPr>
              <w:rFonts w:ascii="Arial" w:hAnsi="Arial" w:hint="cs"/>
              <w:b/>
              <w:bCs/>
              <w:rtl/>
            </w:rPr>
            <w:t xml:space="preserve"> נוהל </w:t>
          </w:r>
          <w:r w:rsidR="004945D4">
            <w:rPr>
              <w:rFonts w:ascii="Arial" w:hAnsi="Arial" w:hint="cs"/>
              <w:b/>
              <w:bCs/>
              <w:rtl/>
            </w:rPr>
            <w:t>שימוש במערכות אלחוטיות</w:t>
          </w:r>
          <w:r w:rsidR="00CA6EFE">
            <w:rPr>
              <w:rFonts w:ascii="Arial" w:hAnsi="Arial" w:hint="cs"/>
              <w:b/>
              <w:bCs/>
              <w:rtl/>
            </w:rPr>
            <w:t xml:space="preserve"> </w:t>
          </w:r>
        </w:p>
      </w:tc>
      <w:tc>
        <w:tcPr>
          <w:tcW w:w="4048" w:type="dxa"/>
          <w:vAlign w:val="center"/>
        </w:tcPr>
        <w:p w14:paraId="632CC8EF" w14:textId="77777777" w:rsidR="004F49B9" w:rsidRPr="00081811" w:rsidRDefault="004F49B9" w:rsidP="004F49B9">
          <w:pPr>
            <w:rPr>
              <w:rFonts w:ascii="Arial" w:hAnsi="Arial"/>
              <w:rtl/>
            </w:rPr>
          </w:pPr>
          <w:r w:rsidRPr="00081811">
            <w:rPr>
              <w:rFonts w:ascii="Arial" w:hAnsi="Arial"/>
              <w:rtl/>
            </w:rPr>
            <w:t xml:space="preserve">סיווג המסמך: </w:t>
          </w:r>
          <w:r>
            <w:rPr>
              <w:rFonts w:ascii="Arial" w:hAnsi="Arial" w:hint="cs"/>
              <w:b/>
              <w:bCs/>
              <w:rtl/>
            </w:rPr>
            <w:t>חסוי</w:t>
          </w:r>
        </w:p>
      </w:tc>
    </w:tr>
    <w:tr w:rsidR="004F49B9" w:rsidRPr="00081811" w14:paraId="3A8419CD" w14:textId="77777777" w:rsidTr="0016457A">
      <w:trPr>
        <w:trHeight w:val="304"/>
      </w:trPr>
      <w:tc>
        <w:tcPr>
          <w:tcW w:w="2335" w:type="dxa"/>
          <w:vMerge/>
        </w:tcPr>
        <w:p w14:paraId="5CDDDE8A" w14:textId="77777777" w:rsidR="004F49B9" w:rsidRPr="00081811" w:rsidRDefault="004F49B9" w:rsidP="004F49B9">
          <w:pPr>
            <w:rPr>
              <w:rFonts w:ascii="Arial" w:hAnsi="Arial" w:cs="Arial"/>
            </w:rPr>
          </w:pPr>
        </w:p>
      </w:tc>
      <w:tc>
        <w:tcPr>
          <w:tcW w:w="3598" w:type="dxa"/>
          <w:vAlign w:val="center"/>
        </w:tcPr>
        <w:p w14:paraId="46AF2CFF" w14:textId="7CE256F3" w:rsidR="004F49B9" w:rsidRPr="00081811" w:rsidRDefault="004F49B9" w:rsidP="004F49B9">
          <w:pPr>
            <w:rPr>
              <w:rFonts w:ascii="Arial" w:hAnsi="Arial"/>
              <w:rtl/>
            </w:rPr>
          </w:pPr>
          <w:r w:rsidRPr="00081811">
            <w:rPr>
              <w:rFonts w:ascii="Arial" w:hAnsi="Arial"/>
              <w:rtl/>
            </w:rPr>
            <w:t xml:space="preserve">שם </w:t>
          </w:r>
          <w:r>
            <w:rPr>
              <w:rFonts w:ascii="Arial" w:hAnsi="Arial" w:hint="cs"/>
              <w:rtl/>
            </w:rPr>
            <w:t xml:space="preserve">מחלקה </w:t>
          </w:r>
          <w:r w:rsidRPr="00081811">
            <w:rPr>
              <w:rFonts w:ascii="Arial" w:hAnsi="Arial"/>
              <w:rtl/>
            </w:rPr>
            <w:t xml:space="preserve">: </w:t>
          </w:r>
          <w:r w:rsidR="004945D4">
            <w:rPr>
              <w:rFonts w:ascii="Arial" w:hAnsi="Arial" w:hint="cs"/>
              <w:rtl/>
            </w:rPr>
            <w:t>אבטחת מידע</w:t>
          </w:r>
        </w:p>
      </w:tc>
      <w:tc>
        <w:tcPr>
          <w:tcW w:w="4048" w:type="dxa"/>
          <w:vAlign w:val="center"/>
        </w:tcPr>
        <w:p w14:paraId="495E1CCF" w14:textId="70BE492A" w:rsidR="004F49B9" w:rsidRPr="00081811" w:rsidRDefault="004F49B9" w:rsidP="004F49B9">
          <w:pPr>
            <w:rPr>
              <w:rFonts w:ascii="Arial" w:hAnsi="Arial"/>
            </w:rPr>
          </w:pPr>
          <w:r>
            <w:rPr>
              <w:rFonts w:ascii="Arial" w:hAnsi="Arial" w:hint="cs"/>
              <w:rtl/>
            </w:rPr>
            <w:t>תאריך פרסום:</w:t>
          </w:r>
          <w:r w:rsidR="004945D4">
            <w:rPr>
              <w:rFonts w:ascii="Arial" w:hAnsi="Arial" w:hint="cs"/>
              <w:rtl/>
            </w:rPr>
            <w:t>01.0</w:t>
          </w:r>
          <w:r w:rsidR="000A4817">
            <w:rPr>
              <w:rFonts w:ascii="Arial" w:hAnsi="Arial" w:hint="cs"/>
              <w:rtl/>
            </w:rPr>
            <w:t>2</w:t>
          </w:r>
          <w:r w:rsidR="004945D4">
            <w:rPr>
              <w:rFonts w:ascii="Arial" w:hAnsi="Arial" w:hint="cs"/>
              <w:rtl/>
            </w:rPr>
            <w:t>.201</w:t>
          </w:r>
          <w:r w:rsidR="000A4817">
            <w:rPr>
              <w:rFonts w:ascii="Arial" w:hAnsi="Arial" w:hint="cs"/>
              <w:rtl/>
            </w:rPr>
            <w:t>9</w:t>
          </w:r>
        </w:p>
      </w:tc>
    </w:tr>
    <w:tr w:rsidR="004F49B9" w:rsidRPr="00073AB6" w14:paraId="769DD34B" w14:textId="77777777" w:rsidTr="0016457A">
      <w:trPr>
        <w:trHeight w:val="304"/>
      </w:trPr>
      <w:tc>
        <w:tcPr>
          <w:tcW w:w="2335" w:type="dxa"/>
          <w:vMerge/>
        </w:tcPr>
        <w:p w14:paraId="78DE96D3" w14:textId="77777777" w:rsidR="004F49B9" w:rsidRPr="00081811" w:rsidRDefault="004F49B9" w:rsidP="004F49B9">
          <w:pPr>
            <w:rPr>
              <w:rFonts w:ascii="Arial" w:hAnsi="Arial" w:cs="Arial"/>
              <w:rtl/>
            </w:rPr>
          </w:pPr>
        </w:p>
      </w:tc>
      <w:tc>
        <w:tcPr>
          <w:tcW w:w="3598" w:type="dxa"/>
        </w:tcPr>
        <w:p w14:paraId="0E4D1630" w14:textId="4832F823" w:rsidR="004F49B9" w:rsidRPr="00081811" w:rsidRDefault="004F49B9" w:rsidP="004F49B9">
          <w:pPr>
            <w:rPr>
              <w:rFonts w:ascii="Arial" w:hAnsi="Arial"/>
              <w:rtl/>
            </w:rPr>
          </w:pPr>
          <w:r w:rsidRPr="00081811">
            <w:rPr>
              <w:rFonts w:ascii="Arial" w:hAnsi="Arial"/>
              <w:rtl/>
            </w:rPr>
            <w:t xml:space="preserve">מספר הנוהל: </w:t>
          </w:r>
          <w:r w:rsidR="004945D4">
            <w:rPr>
              <w:rFonts w:ascii="Arial" w:hAnsi="Arial" w:hint="cs"/>
              <w:b/>
              <w:bCs/>
              <w:rtl/>
            </w:rPr>
            <w:t>5</w:t>
          </w:r>
        </w:p>
      </w:tc>
      <w:tc>
        <w:tcPr>
          <w:tcW w:w="4048" w:type="dxa"/>
        </w:tcPr>
        <w:p w14:paraId="3E58FAE4" w14:textId="71E26ED3" w:rsidR="004F49B9" w:rsidRPr="00073AB6" w:rsidRDefault="0016457A" w:rsidP="004F49B9">
          <w:pPr>
            <w:rPr>
              <w:rFonts w:ascii="Arial" w:hAnsi="Arial"/>
              <w:rtl/>
            </w:rPr>
          </w:pPr>
          <w:r w:rsidRPr="00081811">
            <w:rPr>
              <w:rFonts w:ascii="Arial" w:hAnsi="Arial" w:hint="cs"/>
              <w:rtl/>
            </w:rPr>
            <w:t>ג</w:t>
          </w:r>
          <w:r>
            <w:rPr>
              <w:rFonts w:ascii="Arial" w:hAnsi="Arial" w:hint="cs"/>
              <w:rtl/>
            </w:rPr>
            <w:t>ר</w:t>
          </w:r>
          <w:r w:rsidRPr="00081811">
            <w:rPr>
              <w:rFonts w:ascii="Arial" w:hAnsi="Arial" w:hint="cs"/>
              <w:rtl/>
            </w:rPr>
            <w:t>סה</w:t>
          </w:r>
          <w:r w:rsidR="004F49B9" w:rsidRPr="00081811">
            <w:rPr>
              <w:rFonts w:ascii="Arial" w:hAnsi="Arial"/>
              <w:rtl/>
            </w:rPr>
            <w:t xml:space="preserve">: </w:t>
          </w:r>
          <w:r w:rsidR="004945D4">
            <w:rPr>
              <w:rFonts w:ascii="Arial" w:hAnsi="Arial" w:hint="cs"/>
              <w:b/>
              <w:bCs/>
              <w:rtl/>
            </w:rPr>
            <w:t>1.0</w:t>
          </w:r>
        </w:p>
      </w:tc>
    </w:tr>
  </w:tbl>
  <w:p w14:paraId="1FBFD59D" w14:textId="77777777" w:rsidR="00906A3E" w:rsidRDefault="00906A3E">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9F1CF" w14:textId="77777777" w:rsidR="000A4817" w:rsidRDefault="000A4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2pt;height:12pt" o:bullet="t">
        <v:imagedata r:id="rId1" o:title="mso66"/>
      </v:shape>
    </w:pict>
  </w:numPicBullet>
  <w:abstractNum w:abstractNumId="0" w15:restartNumberingAfterBreak="0">
    <w:nsid w:val="0F847D7F"/>
    <w:multiLevelType w:val="hybridMultilevel"/>
    <w:tmpl w:val="F34666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D5AE5"/>
    <w:multiLevelType w:val="hybridMultilevel"/>
    <w:tmpl w:val="4B30F2B8"/>
    <w:lvl w:ilvl="0" w:tplc="04090001">
      <w:start w:val="1"/>
      <w:numFmt w:val="bullet"/>
      <w:lvlText w:val=""/>
      <w:lvlJc w:val="left"/>
      <w:pPr>
        <w:ind w:left="1490" w:hanging="360"/>
      </w:pPr>
      <w:rPr>
        <w:rFonts w:ascii="Symbol" w:hAnsi="Symbol" w:hint="default"/>
      </w:rPr>
    </w:lvl>
    <w:lvl w:ilvl="1" w:tplc="04090003">
      <w:start w:val="1"/>
      <w:numFmt w:val="bullet"/>
      <w:lvlText w:val="o"/>
      <w:lvlJc w:val="left"/>
      <w:pPr>
        <w:ind w:left="2210" w:hanging="360"/>
      </w:pPr>
      <w:rPr>
        <w:rFonts w:ascii="Courier New" w:hAnsi="Courier New" w:cs="Courier New" w:hint="default"/>
      </w:rPr>
    </w:lvl>
    <w:lvl w:ilvl="2" w:tplc="04090005">
      <w:start w:val="1"/>
      <w:numFmt w:val="bullet"/>
      <w:lvlText w:val=""/>
      <w:lvlJc w:val="left"/>
      <w:pPr>
        <w:ind w:left="2930" w:hanging="360"/>
      </w:pPr>
      <w:rPr>
        <w:rFonts w:ascii="Wingdings" w:hAnsi="Wingdings" w:hint="default"/>
      </w:rPr>
    </w:lvl>
    <w:lvl w:ilvl="3" w:tplc="04090001">
      <w:start w:val="1"/>
      <w:numFmt w:val="bullet"/>
      <w:lvlText w:val=""/>
      <w:lvlJc w:val="left"/>
      <w:pPr>
        <w:ind w:left="3650" w:hanging="360"/>
      </w:pPr>
      <w:rPr>
        <w:rFonts w:ascii="Symbol" w:hAnsi="Symbol" w:hint="default"/>
      </w:rPr>
    </w:lvl>
    <w:lvl w:ilvl="4" w:tplc="04090003">
      <w:start w:val="1"/>
      <w:numFmt w:val="bullet"/>
      <w:lvlText w:val="o"/>
      <w:lvlJc w:val="left"/>
      <w:pPr>
        <w:ind w:left="4370" w:hanging="360"/>
      </w:pPr>
      <w:rPr>
        <w:rFonts w:ascii="Courier New" w:hAnsi="Courier New" w:cs="Courier New" w:hint="default"/>
      </w:rPr>
    </w:lvl>
    <w:lvl w:ilvl="5" w:tplc="04090005">
      <w:start w:val="1"/>
      <w:numFmt w:val="bullet"/>
      <w:lvlText w:val=""/>
      <w:lvlJc w:val="left"/>
      <w:pPr>
        <w:ind w:left="5090" w:hanging="360"/>
      </w:pPr>
      <w:rPr>
        <w:rFonts w:ascii="Wingdings" w:hAnsi="Wingdings" w:hint="default"/>
      </w:rPr>
    </w:lvl>
    <w:lvl w:ilvl="6" w:tplc="04090001">
      <w:start w:val="1"/>
      <w:numFmt w:val="bullet"/>
      <w:lvlText w:val=""/>
      <w:lvlJc w:val="left"/>
      <w:pPr>
        <w:ind w:left="5810" w:hanging="360"/>
      </w:pPr>
      <w:rPr>
        <w:rFonts w:ascii="Symbol" w:hAnsi="Symbol" w:hint="default"/>
      </w:rPr>
    </w:lvl>
    <w:lvl w:ilvl="7" w:tplc="04090003">
      <w:start w:val="1"/>
      <w:numFmt w:val="bullet"/>
      <w:lvlText w:val="o"/>
      <w:lvlJc w:val="left"/>
      <w:pPr>
        <w:ind w:left="6530" w:hanging="360"/>
      </w:pPr>
      <w:rPr>
        <w:rFonts w:ascii="Courier New" w:hAnsi="Courier New" w:cs="Courier New" w:hint="default"/>
      </w:rPr>
    </w:lvl>
    <w:lvl w:ilvl="8" w:tplc="04090005">
      <w:start w:val="1"/>
      <w:numFmt w:val="bullet"/>
      <w:lvlText w:val=""/>
      <w:lvlJc w:val="left"/>
      <w:pPr>
        <w:ind w:left="7250" w:hanging="360"/>
      </w:pPr>
      <w:rPr>
        <w:rFonts w:ascii="Wingdings" w:hAnsi="Wingdings" w:hint="default"/>
      </w:rPr>
    </w:lvl>
  </w:abstractNum>
  <w:abstractNum w:abstractNumId="2" w15:restartNumberingAfterBreak="0">
    <w:nsid w:val="1BA24C85"/>
    <w:multiLevelType w:val="hybridMultilevel"/>
    <w:tmpl w:val="DC2C25A6"/>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3505433E"/>
    <w:multiLevelType w:val="hybridMultilevel"/>
    <w:tmpl w:val="CFAC7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D51630D"/>
    <w:multiLevelType w:val="multilevel"/>
    <w:tmpl w:val="9EC8C4DE"/>
    <w:lvl w:ilvl="0">
      <w:start w:val="1"/>
      <w:numFmt w:val="decimal"/>
      <w:pStyle w:val="1"/>
      <w:lvlText w:val="%1."/>
      <w:lvlJc w:val="left"/>
      <w:pPr>
        <w:ind w:left="720" w:hanging="360"/>
      </w:pPr>
      <w:rPr>
        <w:rFonts w:hint="default"/>
        <w:b/>
        <w:bCs/>
      </w:rPr>
    </w:lvl>
    <w:lvl w:ilvl="1">
      <w:start w:val="1"/>
      <w:numFmt w:val="decimal"/>
      <w:pStyle w:val="2"/>
      <w:isLgl/>
      <w:lvlText w:val="%1.%2"/>
      <w:lvlJc w:val="left"/>
      <w:pPr>
        <w:ind w:left="1068" w:hanging="360"/>
      </w:pPr>
      <w:rPr>
        <w:rFonts w:hint="default"/>
        <w:b/>
        <w:bCs/>
      </w:rPr>
    </w:lvl>
    <w:lvl w:ilvl="2">
      <w:start w:val="1"/>
      <w:numFmt w:val="decimal"/>
      <w:pStyle w:val="3"/>
      <w:isLgl/>
      <w:lvlText w:val="%1.%2.%3"/>
      <w:lvlJc w:val="left"/>
      <w:pPr>
        <w:ind w:left="1800" w:hanging="720"/>
      </w:pPr>
      <w:rPr>
        <w:rFonts w:hint="default"/>
        <w:b/>
        <w:bCs/>
      </w:rPr>
    </w:lvl>
    <w:lvl w:ilvl="3">
      <w:start w:val="1"/>
      <w:numFmt w:val="decimal"/>
      <w:pStyle w:val="4"/>
      <w:isLgl/>
      <w:lvlText w:val="%1.%2.%3.%4"/>
      <w:lvlJc w:val="left"/>
      <w:pPr>
        <w:ind w:left="2160" w:hanging="969"/>
      </w:pPr>
      <w:rPr>
        <w:rFonts w:hint="default"/>
        <w:b w:val="0"/>
        <w:bCs w:val="0"/>
      </w:rPr>
    </w:lvl>
    <w:lvl w:ilvl="4">
      <w:start w:val="1"/>
      <w:numFmt w:val="decimal"/>
      <w:isLgl/>
      <w:lvlText w:val="%1.%2.%3.%4.%5"/>
      <w:lvlJc w:val="left"/>
      <w:pPr>
        <w:ind w:left="2639"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D713648"/>
    <w:multiLevelType w:val="hybridMultilevel"/>
    <w:tmpl w:val="AF2CAF36"/>
    <w:lvl w:ilvl="0" w:tplc="E912DBD2">
      <w:start w:val="13"/>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753665"/>
    <w:multiLevelType w:val="multilevel"/>
    <w:tmpl w:val="DB284C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CC7CC0"/>
    <w:multiLevelType w:val="multilevel"/>
    <w:tmpl w:val="6E8A34F2"/>
    <w:lvl w:ilvl="0">
      <w:start w:val="1"/>
      <w:numFmt w:val="decimal"/>
      <w:lvlText w:val="%1."/>
      <w:lvlJc w:val="left"/>
      <w:pPr>
        <w:tabs>
          <w:tab w:val="num" w:pos="360"/>
        </w:tabs>
        <w:ind w:left="360" w:right="360" w:hanging="360"/>
      </w:pPr>
      <w:rPr>
        <w:rFonts w:ascii="Times New Roman" w:eastAsia="Times New Roman" w:hAnsi="Times New Roman" w:cs="David"/>
      </w:rPr>
    </w:lvl>
    <w:lvl w:ilvl="1">
      <w:start w:val="1"/>
      <w:numFmt w:val="decimal"/>
      <w:lvlText w:val="%1.%2."/>
      <w:lvlJc w:val="left"/>
      <w:pPr>
        <w:tabs>
          <w:tab w:val="num" w:pos="972"/>
        </w:tabs>
        <w:ind w:left="972" w:right="792" w:hanging="432"/>
      </w:pPr>
      <w:rPr>
        <w:rFonts w:hint="default"/>
      </w:rPr>
    </w:lvl>
    <w:lvl w:ilvl="2">
      <w:start w:val="1"/>
      <w:numFmt w:val="decimal"/>
      <w:lvlText w:val="%1.%2.%3."/>
      <w:lvlJc w:val="left"/>
      <w:pPr>
        <w:tabs>
          <w:tab w:val="num" w:pos="1224"/>
        </w:tabs>
        <w:ind w:left="1224" w:right="1224" w:hanging="504"/>
      </w:pPr>
      <w:rPr>
        <w:rFonts w:hint="default"/>
      </w:rPr>
    </w:lvl>
    <w:lvl w:ilvl="3">
      <w:start w:val="1"/>
      <w:numFmt w:val="decimal"/>
      <w:lvlText w:val="%1.%2.%3.%4."/>
      <w:lvlJc w:val="left"/>
      <w:pPr>
        <w:tabs>
          <w:tab w:val="num" w:pos="1728"/>
        </w:tabs>
        <w:ind w:left="1728" w:right="1728" w:hanging="648"/>
      </w:pPr>
      <w:rPr>
        <w:rFonts w:hint="default"/>
      </w:rPr>
    </w:lvl>
    <w:lvl w:ilvl="4">
      <w:start w:val="1"/>
      <w:numFmt w:val="decimal"/>
      <w:pStyle w:val="Style1"/>
      <w:lvlText w:val="%1.%2.%3.%4.%5."/>
      <w:lvlJc w:val="left"/>
      <w:pPr>
        <w:tabs>
          <w:tab w:val="num" w:pos="2520"/>
        </w:tabs>
        <w:ind w:left="2232" w:right="2232" w:hanging="792"/>
      </w:pPr>
      <w:rPr>
        <w:rFonts w:hint="default"/>
      </w:rPr>
    </w:lvl>
    <w:lvl w:ilvl="5">
      <w:start w:val="1"/>
      <w:numFmt w:val="decimal"/>
      <w:lvlText w:val="%1.%2.%3.%4.%5.%6."/>
      <w:lvlJc w:val="left"/>
      <w:pPr>
        <w:tabs>
          <w:tab w:val="num" w:pos="288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3960"/>
        </w:tabs>
        <w:ind w:left="3744" w:right="3744" w:hanging="1224"/>
      </w:pPr>
      <w:rPr>
        <w:rFonts w:hint="default"/>
      </w:rPr>
    </w:lvl>
    <w:lvl w:ilvl="8">
      <w:start w:val="1"/>
      <w:numFmt w:val="decimal"/>
      <w:lvlText w:val="%1.%2.%3.%4.%5.%6.%7.%8.%9."/>
      <w:lvlJc w:val="left"/>
      <w:pPr>
        <w:tabs>
          <w:tab w:val="num" w:pos="4320"/>
        </w:tabs>
        <w:ind w:left="4320" w:right="4320" w:hanging="1440"/>
      </w:pPr>
      <w:rPr>
        <w:rFonts w:hint="default"/>
      </w:rPr>
    </w:lvl>
  </w:abstractNum>
  <w:abstractNum w:abstractNumId="8" w15:restartNumberingAfterBreak="0">
    <w:nsid w:val="5B2C0362"/>
    <w:multiLevelType w:val="multilevel"/>
    <w:tmpl w:val="9D7C3BD6"/>
    <w:lvl w:ilvl="0">
      <w:start w:val="1"/>
      <w:numFmt w:val="decimal"/>
      <w:pStyle w:val="10"/>
      <w:lvlText w:val="%1."/>
      <w:lvlJc w:val="left"/>
      <w:pPr>
        <w:tabs>
          <w:tab w:val="num" w:pos="360"/>
        </w:tabs>
        <w:ind w:left="360" w:hanging="360"/>
      </w:pPr>
      <w:rPr>
        <w:rFonts w:hint="default"/>
      </w:rPr>
    </w:lvl>
    <w:lvl w:ilvl="1">
      <w:start w:val="1"/>
      <w:numFmt w:val="decimal"/>
      <w:pStyle w:val="11"/>
      <w:lvlText w:val="%1.%2."/>
      <w:lvlJc w:val="left"/>
      <w:pPr>
        <w:tabs>
          <w:tab w:val="num" w:pos="1141"/>
        </w:tabs>
        <w:ind w:left="1141" w:hanging="432"/>
      </w:pPr>
      <w:rPr>
        <w:rFonts w:hint="default"/>
        <w:b/>
        <w:bCs/>
      </w:rPr>
    </w:lvl>
    <w:lvl w:ilvl="2">
      <w:start w:val="1"/>
      <w:numFmt w:val="decimal"/>
      <w:pStyle w:val="111"/>
      <w:lvlText w:val="%1.%2.%3."/>
      <w:lvlJc w:val="left"/>
      <w:pPr>
        <w:tabs>
          <w:tab w:val="num" w:pos="1854"/>
        </w:tabs>
        <w:ind w:left="1854" w:hanging="504"/>
      </w:pPr>
      <w:rPr>
        <w:rFonts w:ascii="David" w:hAnsi="David" w:cs="David" w:hint="default"/>
        <w:b w:val="0"/>
        <w:bCs w:val="0"/>
        <w:color w:val="000000"/>
      </w:rPr>
    </w:lvl>
    <w:lvl w:ilvl="3">
      <w:start w:val="1"/>
      <w:numFmt w:val="decimal"/>
      <w:lvlText w:val="%1.%2.%3.%4."/>
      <w:lvlJc w:val="left"/>
      <w:pPr>
        <w:tabs>
          <w:tab w:val="num" w:pos="1728"/>
        </w:tabs>
        <w:ind w:left="1728" w:hanging="648"/>
      </w:pPr>
      <w:rPr>
        <w:rFonts w:ascii="David" w:hAnsi="David" w:cs="David" w:hint="default"/>
        <w:sz w:val="24"/>
        <w:szCs w:val="24"/>
        <w:lang w:val="en-US"/>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63D36C7C"/>
    <w:multiLevelType w:val="hybridMultilevel"/>
    <w:tmpl w:val="1E14311C"/>
    <w:lvl w:ilvl="0" w:tplc="E912DBD2">
      <w:start w:val="13"/>
      <w:numFmt w:val="bullet"/>
      <w:lvlText w:val=""/>
      <w:lvlJc w:val="left"/>
      <w:pPr>
        <w:ind w:left="1788" w:hanging="360"/>
      </w:pPr>
      <w:rPr>
        <w:rFonts w:ascii="Symbol" w:eastAsiaTheme="minorHAnsi" w:hAnsi="Symbol" w:cstheme="minorBidi"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10" w15:restartNumberingAfterBreak="0">
    <w:nsid w:val="64544296"/>
    <w:multiLevelType w:val="hybridMultilevel"/>
    <w:tmpl w:val="5E8EFCD8"/>
    <w:lvl w:ilvl="0" w:tplc="727EEEA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BB23DC"/>
    <w:multiLevelType w:val="hybridMultilevel"/>
    <w:tmpl w:val="C14ACC30"/>
    <w:lvl w:ilvl="0" w:tplc="FF0C1E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7E2A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7"/>
  </w:num>
  <w:num w:numId="3">
    <w:abstractNumId w:val="11"/>
  </w:num>
  <w:num w:numId="4">
    <w:abstractNumId w:val="12"/>
  </w:num>
  <w:num w:numId="5">
    <w:abstractNumId w:val="6"/>
  </w:num>
  <w:num w:numId="6">
    <w:abstractNumId w:val="4"/>
  </w:num>
  <w:num w:numId="7">
    <w:abstractNumId w:val="0"/>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
  </w:num>
  <w:num w:numId="21">
    <w:abstractNumId w:val="8"/>
  </w:num>
  <w:num w:numId="22">
    <w:abstractNumId w:val="8"/>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num>
  <w:num w:numId="3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4"/>
  </w:num>
  <w:num w:numId="38">
    <w:abstractNumId w:val="5"/>
  </w:num>
  <w:num w:numId="39">
    <w:abstractNumId w:val="2"/>
  </w:num>
  <w:num w:numId="40">
    <w:abstractNumId w:val="9"/>
  </w:num>
  <w:num w:numId="41">
    <w:abstractNumId w:val="8"/>
  </w:num>
  <w:num w:numId="42">
    <w:abstractNumId w:val="8"/>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1AF"/>
    <w:rsid w:val="000017F4"/>
    <w:rsid w:val="0000395B"/>
    <w:rsid w:val="00003BD9"/>
    <w:rsid w:val="00005CD2"/>
    <w:rsid w:val="0000672C"/>
    <w:rsid w:val="00015D0A"/>
    <w:rsid w:val="00016755"/>
    <w:rsid w:val="000169A7"/>
    <w:rsid w:val="000206E5"/>
    <w:rsid w:val="000320EC"/>
    <w:rsid w:val="000358CD"/>
    <w:rsid w:val="00037674"/>
    <w:rsid w:val="00041343"/>
    <w:rsid w:val="000437D7"/>
    <w:rsid w:val="00047E44"/>
    <w:rsid w:val="00050537"/>
    <w:rsid w:val="000601FC"/>
    <w:rsid w:val="00061962"/>
    <w:rsid w:val="00062152"/>
    <w:rsid w:val="00063A41"/>
    <w:rsid w:val="000678D0"/>
    <w:rsid w:val="00073512"/>
    <w:rsid w:val="00073FF4"/>
    <w:rsid w:val="00077E0F"/>
    <w:rsid w:val="0008645D"/>
    <w:rsid w:val="00091995"/>
    <w:rsid w:val="000A4817"/>
    <w:rsid w:val="000A4ED5"/>
    <w:rsid w:val="000C3435"/>
    <w:rsid w:val="000D105D"/>
    <w:rsid w:val="000D3E53"/>
    <w:rsid w:val="000D6AD6"/>
    <w:rsid w:val="000E0EC0"/>
    <w:rsid w:val="000E6E16"/>
    <w:rsid w:val="000F6F59"/>
    <w:rsid w:val="00113DCB"/>
    <w:rsid w:val="00115FB2"/>
    <w:rsid w:val="00130F7C"/>
    <w:rsid w:val="00135022"/>
    <w:rsid w:val="0014188F"/>
    <w:rsid w:val="00142AAD"/>
    <w:rsid w:val="001516EE"/>
    <w:rsid w:val="001562B3"/>
    <w:rsid w:val="00160898"/>
    <w:rsid w:val="00161842"/>
    <w:rsid w:val="00163927"/>
    <w:rsid w:val="0016457A"/>
    <w:rsid w:val="001657F9"/>
    <w:rsid w:val="00166A66"/>
    <w:rsid w:val="00171353"/>
    <w:rsid w:val="00172FF6"/>
    <w:rsid w:val="00173B38"/>
    <w:rsid w:val="00175FB5"/>
    <w:rsid w:val="00176C73"/>
    <w:rsid w:val="00183760"/>
    <w:rsid w:val="0019490A"/>
    <w:rsid w:val="001A19D8"/>
    <w:rsid w:val="001A418A"/>
    <w:rsid w:val="001A48B2"/>
    <w:rsid w:val="001A6714"/>
    <w:rsid w:val="001A6F15"/>
    <w:rsid w:val="001B31E0"/>
    <w:rsid w:val="001B4A73"/>
    <w:rsid w:val="001B6FFB"/>
    <w:rsid w:val="001C09E6"/>
    <w:rsid w:val="001C35A0"/>
    <w:rsid w:val="001E4C05"/>
    <w:rsid w:val="001E6B22"/>
    <w:rsid w:val="001F74CD"/>
    <w:rsid w:val="002011F4"/>
    <w:rsid w:val="002209B8"/>
    <w:rsid w:val="002254E5"/>
    <w:rsid w:val="00226993"/>
    <w:rsid w:val="00227EC8"/>
    <w:rsid w:val="00231267"/>
    <w:rsid w:val="0023420A"/>
    <w:rsid w:val="002357EB"/>
    <w:rsid w:val="0023598B"/>
    <w:rsid w:val="00236416"/>
    <w:rsid w:val="002366CA"/>
    <w:rsid w:val="00237EDC"/>
    <w:rsid w:val="00244574"/>
    <w:rsid w:val="00264B26"/>
    <w:rsid w:val="0027087C"/>
    <w:rsid w:val="0027639D"/>
    <w:rsid w:val="002777AD"/>
    <w:rsid w:val="002809A2"/>
    <w:rsid w:val="00285B6A"/>
    <w:rsid w:val="0029606F"/>
    <w:rsid w:val="002A01EE"/>
    <w:rsid w:val="002A76C0"/>
    <w:rsid w:val="002B05B7"/>
    <w:rsid w:val="002B73AB"/>
    <w:rsid w:val="002B7B08"/>
    <w:rsid w:val="002C26AC"/>
    <w:rsid w:val="002C2C7B"/>
    <w:rsid w:val="002C3481"/>
    <w:rsid w:val="002D5450"/>
    <w:rsid w:val="002E3619"/>
    <w:rsid w:val="002E4CEC"/>
    <w:rsid w:val="002F1A84"/>
    <w:rsid w:val="002F46B8"/>
    <w:rsid w:val="002F4C00"/>
    <w:rsid w:val="002F5BC6"/>
    <w:rsid w:val="002F7C67"/>
    <w:rsid w:val="00302E07"/>
    <w:rsid w:val="00307611"/>
    <w:rsid w:val="003129F0"/>
    <w:rsid w:val="003142E9"/>
    <w:rsid w:val="00321AB8"/>
    <w:rsid w:val="003265FC"/>
    <w:rsid w:val="003319AA"/>
    <w:rsid w:val="003323F6"/>
    <w:rsid w:val="00333382"/>
    <w:rsid w:val="003333B9"/>
    <w:rsid w:val="00333820"/>
    <w:rsid w:val="00341381"/>
    <w:rsid w:val="0034784F"/>
    <w:rsid w:val="00352CE1"/>
    <w:rsid w:val="003626EC"/>
    <w:rsid w:val="00362F37"/>
    <w:rsid w:val="00365A72"/>
    <w:rsid w:val="00366732"/>
    <w:rsid w:val="00370A01"/>
    <w:rsid w:val="00370DE4"/>
    <w:rsid w:val="0037280A"/>
    <w:rsid w:val="00372939"/>
    <w:rsid w:val="00382A6A"/>
    <w:rsid w:val="0039005F"/>
    <w:rsid w:val="00390140"/>
    <w:rsid w:val="00390B81"/>
    <w:rsid w:val="00390BF3"/>
    <w:rsid w:val="003977B8"/>
    <w:rsid w:val="00397BA4"/>
    <w:rsid w:val="003A0D51"/>
    <w:rsid w:val="003A2095"/>
    <w:rsid w:val="003A2AB4"/>
    <w:rsid w:val="003B3187"/>
    <w:rsid w:val="003C1969"/>
    <w:rsid w:val="003D3DEE"/>
    <w:rsid w:val="003D56E2"/>
    <w:rsid w:val="003E382C"/>
    <w:rsid w:val="003E4815"/>
    <w:rsid w:val="003F1CA1"/>
    <w:rsid w:val="003F2734"/>
    <w:rsid w:val="003F69D9"/>
    <w:rsid w:val="00400DDC"/>
    <w:rsid w:val="00403E6E"/>
    <w:rsid w:val="004114BB"/>
    <w:rsid w:val="00423C43"/>
    <w:rsid w:val="00435B09"/>
    <w:rsid w:val="00441E0F"/>
    <w:rsid w:val="0044671D"/>
    <w:rsid w:val="00452673"/>
    <w:rsid w:val="00453C9C"/>
    <w:rsid w:val="0045467C"/>
    <w:rsid w:val="00454AB9"/>
    <w:rsid w:val="00462F58"/>
    <w:rsid w:val="00463D58"/>
    <w:rsid w:val="00464C8E"/>
    <w:rsid w:val="004655CE"/>
    <w:rsid w:val="00470CE8"/>
    <w:rsid w:val="00473494"/>
    <w:rsid w:val="004739C0"/>
    <w:rsid w:val="0047412A"/>
    <w:rsid w:val="00480C35"/>
    <w:rsid w:val="00484573"/>
    <w:rsid w:val="00487EE1"/>
    <w:rsid w:val="00491239"/>
    <w:rsid w:val="004945D4"/>
    <w:rsid w:val="004A1595"/>
    <w:rsid w:val="004A19DD"/>
    <w:rsid w:val="004A20C5"/>
    <w:rsid w:val="004A346D"/>
    <w:rsid w:val="004B2817"/>
    <w:rsid w:val="004B68CC"/>
    <w:rsid w:val="004C04B8"/>
    <w:rsid w:val="004C2B51"/>
    <w:rsid w:val="004C68A2"/>
    <w:rsid w:val="004D0E81"/>
    <w:rsid w:val="004D1CAC"/>
    <w:rsid w:val="004D286C"/>
    <w:rsid w:val="004D62D8"/>
    <w:rsid w:val="004D64E5"/>
    <w:rsid w:val="004D7583"/>
    <w:rsid w:val="004F2DFC"/>
    <w:rsid w:val="004F49B9"/>
    <w:rsid w:val="004F5052"/>
    <w:rsid w:val="005067A6"/>
    <w:rsid w:val="00507CF3"/>
    <w:rsid w:val="005108E8"/>
    <w:rsid w:val="0051176D"/>
    <w:rsid w:val="00512142"/>
    <w:rsid w:val="00512D3C"/>
    <w:rsid w:val="00512E59"/>
    <w:rsid w:val="00522C05"/>
    <w:rsid w:val="00527FE2"/>
    <w:rsid w:val="00530163"/>
    <w:rsid w:val="00532EB1"/>
    <w:rsid w:val="005363ED"/>
    <w:rsid w:val="005530A2"/>
    <w:rsid w:val="005550CB"/>
    <w:rsid w:val="00555BF8"/>
    <w:rsid w:val="00562687"/>
    <w:rsid w:val="00571F86"/>
    <w:rsid w:val="00572977"/>
    <w:rsid w:val="00573312"/>
    <w:rsid w:val="005744A6"/>
    <w:rsid w:val="005849BA"/>
    <w:rsid w:val="00591063"/>
    <w:rsid w:val="005959BA"/>
    <w:rsid w:val="005A4ADC"/>
    <w:rsid w:val="005A634C"/>
    <w:rsid w:val="005B3050"/>
    <w:rsid w:val="005B4B59"/>
    <w:rsid w:val="005B5AC9"/>
    <w:rsid w:val="005C34EC"/>
    <w:rsid w:val="005C3CE5"/>
    <w:rsid w:val="005D03D7"/>
    <w:rsid w:val="005E2806"/>
    <w:rsid w:val="005E4F22"/>
    <w:rsid w:val="005E70CB"/>
    <w:rsid w:val="005F229C"/>
    <w:rsid w:val="00601250"/>
    <w:rsid w:val="00603343"/>
    <w:rsid w:val="006101E3"/>
    <w:rsid w:val="00615811"/>
    <w:rsid w:val="006236D4"/>
    <w:rsid w:val="0062676C"/>
    <w:rsid w:val="00626CD3"/>
    <w:rsid w:val="006331DE"/>
    <w:rsid w:val="0064602B"/>
    <w:rsid w:val="006529F2"/>
    <w:rsid w:val="00662965"/>
    <w:rsid w:val="00664E44"/>
    <w:rsid w:val="00671459"/>
    <w:rsid w:val="00673EDF"/>
    <w:rsid w:val="00683552"/>
    <w:rsid w:val="006840D1"/>
    <w:rsid w:val="00686AAA"/>
    <w:rsid w:val="006967BC"/>
    <w:rsid w:val="00696DB3"/>
    <w:rsid w:val="006A1297"/>
    <w:rsid w:val="006C1E04"/>
    <w:rsid w:val="006C589C"/>
    <w:rsid w:val="006C771A"/>
    <w:rsid w:val="006D02ED"/>
    <w:rsid w:val="006D1CCF"/>
    <w:rsid w:val="006D1FF7"/>
    <w:rsid w:val="006D3D76"/>
    <w:rsid w:val="006D3FE5"/>
    <w:rsid w:val="006D7CCF"/>
    <w:rsid w:val="006F1833"/>
    <w:rsid w:val="006F221B"/>
    <w:rsid w:val="006F2B3E"/>
    <w:rsid w:val="006F7B94"/>
    <w:rsid w:val="0070244B"/>
    <w:rsid w:val="00705671"/>
    <w:rsid w:val="0070718E"/>
    <w:rsid w:val="00713176"/>
    <w:rsid w:val="00716C66"/>
    <w:rsid w:val="007210A2"/>
    <w:rsid w:val="007252D1"/>
    <w:rsid w:val="0073084F"/>
    <w:rsid w:val="00732ECD"/>
    <w:rsid w:val="00742758"/>
    <w:rsid w:val="00744F7A"/>
    <w:rsid w:val="00745382"/>
    <w:rsid w:val="00747FEB"/>
    <w:rsid w:val="00750946"/>
    <w:rsid w:val="00751533"/>
    <w:rsid w:val="00751C2C"/>
    <w:rsid w:val="00753713"/>
    <w:rsid w:val="00755E1A"/>
    <w:rsid w:val="00757981"/>
    <w:rsid w:val="00764016"/>
    <w:rsid w:val="00766D00"/>
    <w:rsid w:val="007739AC"/>
    <w:rsid w:val="0077475E"/>
    <w:rsid w:val="00776C5F"/>
    <w:rsid w:val="007774EB"/>
    <w:rsid w:val="00785C9C"/>
    <w:rsid w:val="00794102"/>
    <w:rsid w:val="00796E1B"/>
    <w:rsid w:val="007A3452"/>
    <w:rsid w:val="007B1A0B"/>
    <w:rsid w:val="007B37B8"/>
    <w:rsid w:val="007B67C3"/>
    <w:rsid w:val="007C01BF"/>
    <w:rsid w:val="007D54DA"/>
    <w:rsid w:val="007E7318"/>
    <w:rsid w:val="007E7B5F"/>
    <w:rsid w:val="007F03E1"/>
    <w:rsid w:val="007F3CFA"/>
    <w:rsid w:val="00800EFC"/>
    <w:rsid w:val="00802712"/>
    <w:rsid w:val="00807E26"/>
    <w:rsid w:val="00810D65"/>
    <w:rsid w:val="00811A84"/>
    <w:rsid w:val="00812090"/>
    <w:rsid w:val="00815D08"/>
    <w:rsid w:val="00821AD9"/>
    <w:rsid w:val="00821E19"/>
    <w:rsid w:val="008234EB"/>
    <w:rsid w:val="00825E8E"/>
    <w:rsid w:val="0082705A"/>
    <w:rsid w:val="008357A3"/>
    <w:rsid w:val="00845CA6"/>
    <w:rsid w:val="00847844"/>
    <w:rsid w:val="00853032"/>
    <w:rsid w:val="00853A3D"/>
    <w:rsid w:val="008545EF"/>
    <w:rsid w:val="008563E9"/>
    <w:rsid w:val="00856E44"/>
    <w:rsid w:val="00860C4F"/>
    <w:rsid w:val="00865A80"/>
    <w:rsid w:val="00867180"/>
    <w:rsid w:val="008713E8"/>
    <w:rsid w:val="00872174"/>
    <w:rsid w:val="008756DD"/>
    <w:rsid w:val="00875D7C"/>
    <w:rsid w:val="00875F53"/>
    <w:rsid w:val="00883AFD"/>
    <w:rsid w:val="008858C4"/>
    <w:rsid w:val="008870EA"/>
    <w:rsid w:val="0089455E"/>
    <w:rsid w:val="0089484E"/>
    <w:rsid w:val="008B3E80"/>
    <w:rsid w:val="008B69E9"/>
    <w:rsid w:val="008C26AA"/>
    <w:rsid w:val="008D097F"/>
    <w:rsid w:val="008D2C14"/>
    <w:rsid w:val="008D3B4F"/>
    <w:rsid w:val="008D487F"/>
    <w:rsid w:val="008D7207"/>
    <w:rsid w:val="008E6DF4"/>
    <w:rsid w:val="008F4961"/>
    <w:rsid w:val="008F552F"/>
    <w:rsid w:val="0090505E"/>
    <w:rsid w:val="00906A3E"/>
    <w:rsid w:val="009146E6"/>
    <w:rsid w:val="009205D4"/>
    <w:rsid w:val="00930713"/>
    <w:rsid w:val="00934D9F"/>
    <w:rsid w:val="00935E8B"/>
    <w:rsid w:val="00950859"/>
    <w:rsid w:val="00953730"/>
    <w:rsid w:val="0095534C"/>
    <w:rsid w:val="00955E54"/>
    <w:rsid w:val="00956C3E"/>
    <w:rsid w:val="009614F8"/>
    <w:rsid w:val="0096689B"/>
    <w:rsid w:val="00967E65"/>
    <w:rsid w:val="0097029B"/>
    <w:rsid w:val="0097250C"/>
    <w:rsid w:val="0098375C"/>
    <w:rsid w:val="009852D7"/>
    <w:rsid w:val="0098735F"/>
    <w:rsid w:val="009A2CC5"/>
    <w:rsid w:val="009A3BE5"/>
    <w:rsid w:val="009B2E8C"/>
    <w:rsid w:val="009B7079"/>
    <w:rsid w:val="009C0B44"/>
    <w:rsid w:val="009C0D0A"/>
    <w:rsid w:val="009C33FC"/>
    <w:rsid w:val="009D13CD"/>
    <w:rsid w:val="009D2A6C"/>
    <w:rsid w:val="009D4CAD"/>
    <w:rsid w:val="009D5AAB"/>
    <w:rsid w:val="009E61AF"/>
    <w:rsid w:val="009F1338"/>
    <w:rsid w:val="009F5683"/>
    <w:rsid w:val="00A054E8"/>
    <w:rsid w:val="00A070F5"/>
    <w:rsid w:val="00A10CFB"/>
    <w:rsid w:val="00A137A5"/>
    <w:rsid w:val="00A1576E"/>
    <w:rsid w:val="00A24201"/>
    <w:rsid w:val="00A2525F"/>
    <w:rsid w:val="00A303E1"/>
    <w:rsid w:val="00A335F5"/>
    <w:rsid w:val="00A35CDC"/>
    <w:rsid w:val="00A40832"/>
    <w:rsid w:val="00A41C9B"/>
    <w:rsid w:val="00A5468C"/>
    <w:rsid w:val="00A649C3"/>
    <w:rsid w:val="00A71146"/>
    <w:rsid w:val="00A72659"/>
    <w:rsid w:val="00A7283F"/>
    <w:rsid w:val="00A74871"/>
    <w:rsid w:val="00A81E16"/>
    <w:rsid w:val="00A82C43"/>
    <w:rsid w:val="00A82FB3"/>
    <w:rsid w:val="00A91607"/>
    <w:rsid w:val="00A932E4"/>
    <w:rsid w:val="00A96154"/>
    <w:rsid w:val="00AA3608"/>
    <w:rsid w:val="00AA55A8"/>
    <w:rsid w:val="00AA6115"/>
    <w:rsid w:val="00AB3381"/>
    <w:rsid w:val="00AB4ADF"/>
    <w:rsid w:val="00AB71A1"/>
    <w:rsid w:val="00AC2BCC"/>
    <w:rsid w:val="00AC5880"/>
    <w:rsid w:val="00AD1D6F"/>
    <w:rsid w:val="00AE05FB"/>
    <w:rsid w:val="00AE0857"/>
    <w:rsid w:val="00AE6EED"/>
    <w:rsid w:val="00AF60FD"/>
    <w:rsid w:val="00AF7989"/>
    <w:rsid w:val="00B001C1"/>
    <w:rsid w:val="00B06098"/>
    <w:rsid w:val="00B11785"/>
    <w:rsid w:val="00B20DB8"/>
    <w:rsid w:val="00B24139"/>
    <w:rsid w:val="00B3764B"/>
    <w:rsid w:val="00B43A04"/>
    <w:rsid w:val="00B454B3"/>
    <w:rsid w:val="00B46600"/>
    <w:rsid w:val="00B527DA"/>
    <w:rsid w:val="00B55C2D"/>
    <w:rsid w:val="00B560E0"/>
    <w:rsid w:val="00B641A0"/>
    <w:rsid w:val="00B658CB"/>
    <w:rsid w:val="00B736BE"/>
    <w:rsid w:val="00B814A6"/>
    <w:rsid w:val="00B82C3F"/>
    <w:rsid w:val="00B9262A"/>
    <w:rsid w:val="00B95146"/>
    <w:rsid w:val="00B96643"/>
    <w:rsid w:val="00BA059E"/>
    <w:rsid w:val="00BA2DC6"/>
    <w:rsid w:val="00BA333F"/>
    <w:rsid w:val="00BA43E6"/>
    <w:rsid w:val="00BA6D61"/>
    <w:rsid w:val="00BC3242"/>
    <w:rsid w:val="00BC5A65"/>
    <w:rsid w:val="00BC6CB2"/>
    <w:rsid w:val="00BD3D09"/>
    <w:rsid w:val="00BD461D"/>
    <w:rsid w:val="00BE26E3"/>
    <w:rsid w:val="00BE33C6"/>
    <w:rsid w:val="00BE535E"/>
    <w:rsid w:val="00BE5991"/>
    <w:rsid w:val="00BE68F5"/>
    <w:rsid w:val="00BF49D5"/>
    <w:rsid w:val="00BF5A2E"/>
    <w:rsid w:val="00C05BD8"/>
    <w:rsid w:val="00C0651F"/>
    <w:rsid w:val="00C06873"/>
    <w:rsid w:val="00C10D03"/>
    <w:rsid w:val="00C14DD6"/>
    <w:rsid w:val="00C25482"/>
    <w:rsid w:val="00C30B12"/>
    <w:rsid w:val="00C31691"/>
    <w:rsid w:val="00C42D5E"/>
    <w:rsid w:val="00C4459E"/>
    <w:rsid w:val="00C467DD"/>
    <w:rsid w:val="00C63978"/>
    <w:rsid w:val="00C65414"/>
    <w:rsid w:val="00C656DD"/>
    <w:rsid w:val="00C7386E"/>
    <w:rsid w:val="00C7468D"/>
    <w:rsid w:val="00C7768B"/>
    <w:rsid w:val="00C823F4"/>
    <w:rsid w:val="00C847BC"/>
    <w:rsid w:val="00C87938"/>
    <w:rsid w:val="00C93DC1"/>
    <w:rsid w:val="00CA258D"/>
    <w:rsid w:val="00CA2908"/>
    <w:rsid w:val="00CA356B"/>
    <w:rsid w:val="00CA5994"/>
    <w:rsid w:val="00CA5C14"/>
    <w:rsid w:val="00CA6EFE"/>
    <w:rsid w:val="00CB28A7"/>
    <w:rsid w:val="00CB2D0F"/>
    <w:rsid w:val="00CC20D7"/>
    <w:rsid w:val="00CC58A7"/>
    <w:rsid w:val="00CC6EE3"/>
    <w:rsid w:val="00CC70B9"/>
    <w:rsid w:val="00CD10EB"/>
    <w:rsid w:val="00CE21F3"/>
    <w:rsid w:val="00CF08A4"/>
    <w:rsid w:val="00CF2CDB"/>
    <w:rsid w:val="00CF4332"/>
    <w:rsid w:val="00CF5F3C"/>
    <w:rsid w:val="00D02581"/>
    <w:rsid w:val="00D07878"/>
    <w:rsid w:val="00D15545"/>
    <w:rsid w:val="00D15A99"/>
    <w:rsid w:val="00D15EDA"/>
    <w:rsid w:val="00D177DA"/>
    <w:rsid w:val="00D231EF"/>
    <w:rsid w:val="00D25D66"/>
    <w:rsid w:val="00D27D5D"/>
    <w:rsid w:val="00D37CA2"/>
    <w:rsid w:val="00D40598"/>
    <w:rsid w:val="00D40E30"/>
    <w:rsid w:val="00D4246E"/>
    <w:rsid w:val="00D438C3"/>
    <w:rsid w:val="00D62B86"/>
    <w:rsid w:val="00D63AF0"/>
    <w:rsid w:val="00D71B6A"/>
    <w:rsid w:val="00D84572"/>
    <w:rsid w:val="00D84628"/>
    <w:rsid w:val="00DA6FFC"/>
    <w:rsid w:val="00DB1FBE"/>
    <w:rsid w:val="00DB2B4B"/>
    <w:rsid w:val="00DB3FEA"/>
    <w:rsid w:val="00DC3316"/>
    <w:rsid w:val="00DC6418"/>
    <w:rsid w:val="00DD10CC"/>
    <w:rsid w:val="00DD3407"/>
    <w:rsid w:val="00DE263C"/>
    <w:rsid w:val="00DF201B"/>
    <w:rsid w:val="00DF2F19"/>
    <w:rsid w:val="00DF3E35"/>
    <w:rsid w:val="00DF4895"/>
    <w:rsid w:val="00DF4F7D"/>
    <w:rsid w:val="00DF55C5"/>
    <w:rsid w:val="00E00E2F"/>
    <w:rsid w:val="00E25E5F"/>
    <w:rsid w:val="00E2759D"/>
    <w:rsid w:val="00E304A4"/>
    <w:rsid w:val="00E35C62"/>
    <w:rsid w:val="00E46783"/>
    <w:rsid w:val="00E4799A"/>
    <w:rsid w:val="00E47B94"/>
    <w:rsid w:val="00E50F1C"/>
    <w:rsid w:val="00E6623F"/>
    <w:rsid w:val="00E73AC2"/>
    <w:rsid w:val="00E75949"/>
    <w:rsid w:val="00E851FA"/>
    <w:rsid w:val="00E91DEB"/>
    <w:rsid w:val="00EA0613"/>
    <w:rsid w:val="00EA2CED"/>
    <w:rsid w:val="00EA6A76"/>
    <w:rsid w:val="00EA6F3B"/>
    <w:rsid w:val="00EB6622"/>
    <w:rsid w:val="00ED6B2E"/>
    <w:rsid w:val="00EE3279"/>
    <w:rsid w:val="00EE7A89"/>
    <w:rsid w:val="00EF0F28"/>
    <w:rsid w:val="00EF249D"/>
    <w:rsid w:val="00EF46A4"/>
    <w:rsid w:val="00EF490C"/>
    <w:rsid w:val="00EF6C19"/>
    <w:rsid w:val="00F004F7"/>
    <w:rsid w:val="00F00A5B"/>
    <w:rsid w:val="00F143F1"/>
    <w:rsid w:val="00F17137"/>
    <w:rsid w:val="00F20A02"/>
    <w:rsid w:val="00F21307"/>
    <w:rsid w:val="00F21A3C"/>
    <w:rsid w:val="00F27652"/>
    <w:rsid w:val="00F33065"/>
    <w:rsid w:val="00F40ED6"/>
    <w:rsid w:val="00F41D77"/>
    <w:rsid w:val="00F449DA"/>
    <w:rsid w:val="00F453F7"/>
    <w:rsid w:val="00F51A1F"/>
    <w:rsid w:val="00F52229"/>
    <w:rsid w:val="00F533E4"/>
    <w:rsid w:val="00F55FEA"/>
    <w:rsid w:val="00F56095"/>
    <w:rsid w:val="00F57FCE"/>
    <w:rsid w:val="00F67746"/>
    <w:rsid w:val="00F67CEA"/>
    <w:rsid w:val="00F73E6E"/>
    <w:rsid w:val="00F743E8"/>
    <w:rsid w:val="00F7460F"/>
    <w:rsid w:val="00F75F0F"/>
    <w:rsid w:val="00F845A0"/>
    <w:rsid w:val="00F84787"/>
    <w:rsid w:val="00F8508A"/>
    <w:rsid w:val="00F9138A"/>
    <w:rsid w:val="00F926D6"/>
    <w:rsid w:val="00F92709"/>
    <w:rsid w:val="00F97FA3"/>
    <w:rsid w:val="00FA0C2F"/>
    <w:rsid w:val="00FA3CB6"/>
    <w:rsid w:val="00FB1099"/>
    <w:rsid w:val="00FC19E2"/>
    <w:rsid w:val="00FC29AC"/>
    <w:rsid w:val="00FC39C8"/>
    <w:rsid w:val="00FC58AE"/>
    <w:rsid w:val="00FC796E"/>
    <w:rsid w:val="00FF6A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280806"/>
  <w15:chartTrackingRefBased/>
  <w15:docId w15:val="{06BA3270-B77D-4BA5-895F-4705C19C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E53"/>
    <w:pPr>
      <w:bidi/>
    </w:pPr>
    <w:rPr>
      <w:rFonts w:cs="David"/>
      <w:sz w:val="24"/>
      <w:szCs w:val="24"/>
      <w:lang w:eastAsia="he-IL"/>
    </w:rPr>
  </w:style>
  <w:style w:type="paragraph" w:styleId="Heading1">
    <w:name w:val="heading 1"/>
    <w:basedOn w:val="Normal"/>
    <w:next w:val="Normal"/>
    <w:qFormat/>
    <w:pPr>
      <w:keepNext/>
      <w:jc w:val="both"/>
      <w:outlineLvl w:val="0"/>
    </w:pPr>
    <w:rPr>
      <w:b/>
      <w:bCs/>
      <w:u w:val="single"/>
    </w:rPr>
  </w:style>
  <w:style w:type="paragraph" w:styleId="Heading2">
    <w:name w:val="heading 2"/>
    <w:basedOn w:val="Normal"/>
    <w:next w:val="Normal"/>
    <w:qFormat/>
    <w:pPr>
      <w:keepNext/>
      <w:jc w:val="right"/>
      <w:outlineLvl w:val="1"/>
    </w:pPr>
    <w:rPr>
      <w:b/>
      <w:bCs/>
      <w:sz w:val="28"/>
      <w:szCs w:val="28"/>
    </w:rPr>
  </w:style>
  <w:style w:type="paragraph" w:styleId="Heading3">
    <w:name w:val="heading 3"/>
    <w:basedOn w:val="Normal"/>
    <w:next w:val="Normal"/>
    <w:qFormat/>
    <w:pPr>
      <w:keepNext/>
      <w:jc w:val="both"/>
      <w:outlineLvl w:val="2"/>
    </w:pPr>
    <w:rPr>
      <w:b/>
      <w:bCs/>
      <w:color w:val="FF0000"/>
    </w:rPr>
  </w:style>
  <w:style w:type="paragraph" w:styleId="Heading4">
    <w:name w:val="heading 4"/>
    <w:basedOn w:val="Normal"/>
    <w:next w:val="Normal"/>
    <w:qFormat/>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bCs/>
      <w:sz w:val="28"/>
      <w:szCs w:val="28"/>
      <w:lang w:eastAsia="en-US"/>
    </w:rPr>
  </w:style>
  <w:style w:type="paragraph" w:styleId="Footer">
    <w:name w:val="footer"/>
    <w:basedOn w:val="Normal"/>
    <w:pPr>
      <w:tabs>
        <w:tab w:val="center" w:pos="4153"/>
        <w:tab w:val="right" w:pos="8306"/>
      </w:tabs>
    </w:pPr>
  </w:style>
  <w:style w:type="paragraph" w:customStyle="1" w:styleId="12">
    <w:name w:val="טקסט1"/>
    <w:basedOn w:val="Normal"/>
    <w:pPr>
      <w:spacing w:line="360" w:lineRule="auto"/>
      <w:jc w:val="both"/>
    </w:pPr>
    <w:rPr>
      <w:snapToGrid w:val="0"/>
      <w:kern w:val="28"/>
    </w:rPr>
  </w:style>
  <w:style w:type="character" w:styleId="FootnoteReference">
    <w:name w:val="footnote reference"/>
    <w:semiHidden/>
    <w:rPr>
      <w:rFonts w:ascii="Times New Roman" w:hAnsi="Times New Roman" w:cs="Times New Roman"/>
      <w:vertAlign w:val="superscript"/>
    </w:rPr>
  </w:style>
  <w:style w:type="paragraph" w:styleId="FootnoteText">
    <w:name w:val="footnote text"/>
    <w:basedOn w:val="Normal"/>
    <w:semiHidden/>
    <w:pPr>
      <w:spacing w:line="360" w:lineRule="auto"/>
      <w:jc w:val="both"/>
    </w:pPr>
    <w:rPr>
      <w:rFonts w:cs="Times New Roman"/>
      <w:sz w:val="20"/>
      <w:szCs w:val="20"/>
      <w:lang w:eastAsia="en-US"/>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360"/>
      <w:jc w:val="both"/>
    </w:pPr>
  </w:style>
  <w:style w:type="paragraph" w:styleId="BodyTextIndent2">
    <w:name w:val="Body Text Indent 2"/>
    <w:basedOn w:val="Normal"/>
    <w:pPr>
      <w:ind w:left="1080"/>
      <w:jc w:val="both"/>
    </w:pPr>
  </w:style>
  <w:style w:type="paragraph" w:styleId="BalloonText">
    <w:name w:val="Balloon Text"/>
    <w:basedOn w:val="Normal"/>
    <w:semiHidden/>
    <w:rsid w:val="009E61AF"/>
    <w:rPr>
      <w:rFonts w:ascii="Tahoma" w:hAnsi="Tahoma" w:cs="Tahoma"/>
      <w:sz w:val="16"/>
      <w:szCs w:val="16"/>
    </w:rPr>
  </w:style>
  <w:style w:type="table" w:styleId="TableGrid">
    <w:name w:val="Table Grid"/>
    <w:basedOn w:val="TableNormal"/>
    <w:rsid w:val="007F3CF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autoRedefine/>
    <w:rsid w:val="002209B8"/>
    <w:pPr>
      <w:widowControl w:val="0"/>
      <w:numPr>
        <w:ilvl w:val="4"/>
        <w:numId w:val="2"/>
      </w:numPr>
      <w:tabs>
        <w:tab w:val="left" w:pos="3632"/>
      </w:tabs>
      <w:spacing w:line="360" w:lineRule="auto"/>
      <w:ind w:right="-90"/>
      <w:jc w:val="left"/>
    </w:pPr>
    <w:rPr>
      <w:u w:val="none"/>
    </w:rPr>
  </w:style>
  <w:style w:type="paragraph" w:styleId="ListParagraph">
    <w:name w:val="List Paragraph"/>
    <w:basedOn w:val="Normal"/>
    <w:uiPriority w:val="34"/>
    <w:qFormat/>
    <w:rsid w:val="00BE33C6"/>
    <w:pPr>
      <w:ind w:left="720"/>
    </w:pPr>
  </w:style>
  <w:style w:type="paragraph" w:customStyle="1" w:styleId="Tableheader">
    <w:name w:val="Tableheader"/>
    <w:basedOn w:val="Normal"/>
    <w:link w:val="TableheaderChar"/>
    <w:rsid w:val="005530A2"/>
    <w:pPr>
      <w:bidi w:val="0"/>
      <w:spacing w:before="40" w:after="40"/>
    </w:pPr>
    <w:rPr>
      <w:rFonts w:ascii="Tahoma" w:hAnsi="Tahoma" w:cs="Tahoma"/>
      <w:b/>
      <w:snapToGrid w:val="0"/>
      <w:sz w:val="20"/>
      <w:szCs w:val="16"/>
      <w:lang w:val="x-none" w:eastAsia="x-none" w:bidi="ar-SA"/>
    </w:rPr>
  </w:style>
  <w:style w:type="paragraph" w:customStyle="1" w:styleId="Tabletext">
    <w:name w:val="Tabletext"/>
    <w:basedOn w:val="Normal"/>
    <w:link w:val="TabletextChar"/>
    <w:rsid w:val="005530A2"/>
    <w:pPr>
      <w:bidi w:val="0"/>
      <w:spacing w:before="40" w:after="40"/>
    </w:pPr>
    <w:rPr>
      <w:rFonts w:ascii="Tahoma" w:hAnsi="Tahoma" w:cs="Times New Roman"/>
      <w:snapToGrid w:val="0"/>
      <w:sz w:val="20"/>
      <w:szCs w:val="16"/>
      <w:lang w:val="x-none" w:eastAsia="x-none" w:bidi="ar-SA"/>
    </w:rPr>
  </w:style>
  <w:style w:type="character" w:customStyle="1" w:styleId="TabletextChar">
    <w:name w:val="Tabletext Char"/>
    <w:link w:val="Tabletext"/>
    <w:rsid w:val="005530A2"/>
    <w:rPr>
      <w:rFonts w:ascii="Tahoma" w:hAnsi="Tahoma"/>
      <w:snapToGrid w:val="0"/>
      <w:szCs w:val="16"/>
      <w:lang w:bidi="ar-SA"/>
    </w:rPr>
  </w:style>
  <w:style w:type="character" w:customStyle="1" w:styleId="TableheaderChar">
    <w:name w:val="Tableheader Char"/>
    <w:link w:val="Tableheader"/>
    <w:rsid w:val="005530A2"/>
    <w:rPr>
      <w:rFonts w:ascii="Tahoma" w:hAnsi="Tahoma" w:cs="Tahoma"/>
      <w:b/>
      <w:snapToGrid w:val="0"/>
      <w:szCs w:val="16"/>
      <w:lang w:bidi="ar-SA"/>
    </w:rPr>
  </w:style>
  <w:style w:type="paragraph" w:customStyle="1" w:styleId="Smallerheading">
    <w:name w:val="Smaller heading"/>
    <w:next w:val="Normal"/>
    <w:rsid w:val="005530A2"/>
    <w:pPr>
      <w:keepNext/>
      <w:spacing w:before="240" w:after="240"/>
    </w:pPr>
    <w:rPr>
      <w:rFonts w:ascii="Verdana" w:hAnsi="Verdana" w:cs="Tahoma"/>
      <w:b/>
      <w:snapToGrid w:val="0"/>
      <w:sz w:val="24"/>
      <w:szCs w:val="16"/>
      <w:lang w:bidi="ar-SA"/>
    </w:rPr>
  </w:style>
  <w:style w:type="paragraph" w:styleId="NoSpacing">
    <w:name w:val="No Spacing"/>
    <w:link w:val="NoSpacingChar"/>
    <w:uiPriority w:val="1"/>
    <w:qFormat/>
    <w:rsid w:val="00591063"/>
    <w:pPr>
      <w:bidi/>
    </w:pPr>
    <w:rPr>
      <w:rFonts w:ascii="Calibri" w:hAnsi="Calibri"/>
      <w:sz w:val="22"/>
      <w:szCs w:val="22"/>
    </w:rPr>
  </w:style>
  <w:style w:type="character" w:customStyle="1" w:styleId="NoSpacingChar">
    <w:name w:val="No Spacing Char"/>
    <w:link w:val="NoSpacing"/>
    <w:uiPriority w:val="1"/>
    <w:rsid w:val="00591063"/>
    <w:rPr>
      <w:rFonts w:ascii="Calibri" w:hAnsi="Calibri"/>
      <w:sz w:val="22"/>
      <w:szCs w:val="22"/>
      <w:lang w:bidi="he-IL"/>
    </w:rPr>
  </w:style>
  <w:style w:type="paragraph" w:styleId="BlockText">
    <w:name w:val="Block Text"/>
    <w:basedOn w:val="Normal"/>
    <w:rsid w:val="008D097F"/>
    <w:pPr>
      <w:spacing w:after="120" w:line="360" w:lineRule="auto"/>
      <w:ind w:left="707"/>
      <w:jc w:val="both"/>
    </w:pPr>
    <w:rPr>
      <w:lang w:eastAsia="en-US"/>
    </w:rPr>
  </w:style>
  <w:style w:type="paragraph" w:customStyle="1" w:styleId="Bodytext0">
    <w:name w:val="Bodytext"/>
    <w:basedOn w:val="Normal"/>
    <w:link w:val="BodytextChar"/>
    <w:rsid w:val="0000672C"/>
    <w:pPr>
      <w:keepLines/>
      <w:widowControl w:val="0"/>
      <w:shd w:val="clear" w:color="auto" w:fill="FFFFFF"/>
      <w:bidi w:val="0"/>
      <w:spacing w:after="120"/>
      <w:ind w:left="58"/>
    </w:pPr>
    <w:rPr>
      <w:rFonts w:ascii="Tahoma" w:hAnsi="Tahoma" w:cs="Tahoma"/>
      <w:snapToGrid w:val="0"/>
      <w:sz w:val="20"/>
      <w:szCs w:val="16"/>
      <w:lang w:val="x-none" w:eastAsia="x-none" w:bidi="ar-SA"/>
    </w:rPr>
  </w:style>
  <w:style w:type="character" w:customStyle="1" w:styleId="BodytextChar">
    <w:name w:val="Bodytext Char"/>
    <w:link w:val="Bodytext0"/>
    <w:rsid w:val="0000672C"/>
    <w:rPr>
      <w:rFonts w:ascii="Tahoma" w:hAnsi="Tahoma" w:cs="Tahoma"/>
      <w:snapToGrid w:val="0"/>
      <w:szCs w:val="16"/>
      <w:shd w:val="clear" w:color="auto" w:fill="FFFFFF"/>
      <w:lang w:val="x-none" w:eastAsia="x-none" w:bidi="ar-SA"/>
    </w:rPr>
  </w:style>
  <w:style w:type="paragraph" w:customStyle="1" w:styleId="1">
    <w:name w:val="רמה 1"/>
    <w:basedOn w:val="Heading1"/>
    <w:link w:val="1Char"/>
    <w:qFormat/>
    <w:rsid w:val="004F49B9"/>
    <w:pPr>
      <w:keepNext w:val="0"/>
      <w:numPr>
        <w:numId w:val="6"/>
      </w:numPr>
      <w:spacing w:before="360" w:after="120" w:line="320" w:lineRule="exact"/>
    </w:pPr>
    <w:rPr>
      <w:rFonts w:ascii="Arial" w:hAnsi="Arial" w:cs="Arial"/>
      <w:smallCaps/>
      <w:color w:val="000000"/>
    </w:rPr>
  </w:style>
  <w:style w:type="character" w:customStyle="1" w:styleId="1Char">
    <w:name w:val="רמה 1 Char"/>
    <w:link w:val="1"/>
    <w:rsid w:val="004F49B9"/>
    <w:rPr>
      <w:rFonts w:ascii="Arial" w:hAnsi="Arial" w:cs="Arial"/>
      <w:b/>
      <w:bCs/>
      <w:smallCaps/>
      <w:color w:val="000000"/>
      <w:sz w:val="24"/>
      <w:szCs w:val="24"/>
      <w:u w:val="single"/>
      <w:lang w:eastAsia="he-IL"/>
    </w:rPr>
  </w:style>
  <w:style w:type="paragraph" w:customStyle="1" w:styleId="2">
    <w:name w:val="רמה 2"/>
    <w:basedOn w:val="Heading2"/>
    <w:link w:val="2Char"/>
    <w:qFormat/>
    <w:rsid w:val="004F49B9"/>
    <w:pPr>
      <w:keepNext w:val="0"/>
      <w:numPr>
        <w:ilvl w:val="1"/>
        <w:numId w:val="6"/>
      </w:numPr>
      <w:spacing w:before="240" w:after="240" w:line="320" w:lineRule="exact"/>
      <w:jc w:val="both"/>
    </w:pPr>
    <w:rPr>
      <w:rFonts w:ascii="Arial" w:eastAsia="Calibri" w:hAnsi="Arial" w:cs="Arial"/>
      <w:sz w:val="24"/>
      <w:szCs w:val="24"/>
    </w:rPr>
  </w:style>
  <w:style w:type="paragraph" w:customStyle="1" w:styleId="3">
    <w:name w:val="רמה 3"/>
    <w:basedOn w:val="2"/>
    <w:qFormat/>
    <w:rsid w:val="004F49B9"/>
    <w:pPr>
      <w:numPr>
        <w:ilvl w:val="2"/>
      </w:numPr>
    </w:pPr>
  </w:style>
  <w:style w:type="paragraph" w:customStyle="1" w:styleId="4">
    <w:name w:val="רמה 4"/>
    <w:basedOn w:val="3"/>
    <w:qFormat/>
    <w:rsid w:val="004F49B9"/>
    <w:pPr>
      <w:numPr>
        <w:ilvl w:val="3"/>
      </w:numPr>
      <w:ind w:right="1728"/>
    </w:pPr>
  </w:style>
  <w:style w:type="paragraph" w:styleId="TOC1">
    <w:name w:val="toc 1"/>
    <w:basedOn w:val="Normal"/>
    <w:next w:val="Normal"/>
    <w:autoRedefine/>
    <w:uiPriority w:val="39"/>
    <w:unhideWhenUsed/>
    <w:qFormat/>
    <w:rsid w:val="004F49B9"/>
    <w:pPr>
      <w:tabs>
        <w:tab w:val="left" w:pos="1110"/>
        <w:tab w:val="right" w:leader="dot" w:pos="10456"/>
      </w:tabs>
      <w:spacing w:before="120" w:after="120" w:line="276" w:lineRule="auto"/>
      <w:ind w:left="261"/>
    </w:pPr>
    <w:rPr>
      <w:rFonts w:ascii="Calibri" w:eastAsia="Calibri" w:hAnsi="Calibri" w:cs="Times New Roman"/>
      <w:b/>
      <w:bCs/>
      <w:caps/>
      <w:sz w:val="20"/>
      <w:szCs w:val="20"/>
      <w:lang w:eastAsia="en-US"/>
    </w:rPr>
  </w:style>
  <w:style w:type="paragraph" w:styleId="TOC2">
    <w:name w:val="toc 2"/>
    <w:basedOn w:val="Normal"/>
    <w:next w:val="Normal"/>
    <w:autoRedefine/>
    <w:uiPriority w:val="39"/>
    <w:unhideWhenUsed/>
    <w:qFormat/>
    <w:rsid w:val="004F49B9"/>
    <w:pPr>
      <w:tabs>
        <w:tab w:val="left" w:pos="1535"/>
        <w:tab w:val="left" w:pos="3181"/>
        <w:tab w:val="right" w:leader="dot" w:pos="10456"/>
      </w:tabs>
      <w:spacing w:line="276" w:lineRule="auto"/>
      <w:ind w:left="401"/>
    </w:pPr>
    <w:rPr>
      <w:rFonts w:ascii="Calibri" w:eastAsia="Calibri" w:hAnsi="Calibri" w:cs="Times New Roman"/>
      <w:smallCaps/>
      <w:sz w:val="20"/>
      <w:szCs w:val="20"/>
      <w:lang w:eastAsia="en-US"/>
    </w:rPr>
  </w:style>
  <w:style w:type="character" w:styleId="Hyperlink">
    <w:name w:val="Hyperlink"/>
    <w:uiPriority w:val="99"/>
    <w:unhideWhenUsed/>
    <w:rsid w:val="004F49B9"/>
    <w:rPr>
      <w:color w:val="0000FF"/>
      <w:u w:val="single"/>
    </w:rPr>
  </w:style>
  <w:style w:type="paragraph" w:customStyle="1" w:styleId="10">
    <w:name w:val="מספר 1"/>
    <w:basedOn w:val="Normal"/>
    <w:rsid w:val="002209B8"/>
    <w:pPr>
      <w:numPr>
        <w:numId w:val="8"/>
      </w:numPr>
      <w:spacing w:before="120" w:after="120" w:line="360" w:lineRule="auto"/>
      <w:ind w:right="360"/>
    </w:pPr>
    <w:rPr>
      <w:b/>
      <w:bCs/>
      <w:sz w:val="28"/>
      <w:szCs w:val="28"/>
    </w:rPr>
  </w:style>
  <w:style w:type="paragraph" w:customStyle="1" w:styleId="11">
    <w:name w:val="מספר 1.1"/>
    <w:basedOn w:val="Normal"/>
    <w:rsid w:val="002209B8"/>
    <w:pPr>
      <w:numPr>
        <w:ilvl w:val="1"/>
        <w:numId w:val="8"/>
      </w:numPr>
      <w:spacing w:before="120" w:line="360" w:lineRule="auto"/>
      <w:ind w:right="360"/>
    </w:pPr>
    <w:rPr>
      <w:b/>
      <w:bCs/>
    </w:rPr>
  </w:style>
  <w:style w:type="paragraph" w:customStyle="1" w:styleId="111">
    <w:name w:val="מספר 1.1.1"/>
    <w:basedOn w:val="Normal"/>
    <w:rsid w:val="002209B8"/>
    <w:pPr>
      <w:numPr>
        <w:ilvl w:val="2"/>
        <w:numId w:val="8"/>
      </w:numPr>
      <w:spacing w:line="360" w:lineRule="auto"/>
      <w:ind w:right="360"/>
    </w:pPr>
  </w:style>
  <w:style w:type="character" w:customStyle="1" w:styleId="2Char">
    <w:name w:val="רמה 2 Char"/>
    <w:basedOn w:val="DefaultParagraphFont"/>
    <w:link w:val="2"/>
    <w:rsid w:val="003626EC"/>
    <w:rPr>
      <w:rFonts w:ascii="Arial" w:eastAsia="Calibri" w:hAnsi="Arial" w:cs="Arial"/>
      <w:b/>
      <w:bCs/>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780641">
      <w:bodyDiv w:val="1"/>
      <w:marLeft w:val="0"/>
      <w:marRight w:val="0"/>
      <w:marTop w:val="0"/>
      <w:marBottom w:val="0"/>
      <w:divBdr>
        <w:top w:val="none" w:sz="0" w:space="0" w:color="auto"/>
        <w:left w:val="none" w:sz="0" w:space="0" w:color="auto"/>
        <w:bottom w:val="none" w:sz="0" w:space="0" w:color="auto"/>
        <w:right w:val="none" w:sz="0" w:space="0" w:color="auto"/>
      </w:divBdr>
    </w:div>
    <w:div w:id="2131314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נא לשים לב תמיד שהנך עושה שימוש בגרסה האחרונה של המסמך!</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E2096C-7B5C-4045-A509-055C045A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577</Words>
  <Characters>3294</Characters>
  <Application>Microsoft Office Word</Application>
  <DocSecurity>0</DocSecurity>
  <Lines>27</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ניהול משתמשים, סיסמאות ובקרת גישה</vt:lpstr>
      <vt:lpstr>ניהול משתמשים, סיסמאות ובקרת גישה</vt:lpstr>
    </vt:vector>
  </TitlesOfParts>
  <Company>המרכז הרפואי פוריה</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מדיניות שימוש ברשתות אלחוטיות</dc:title>
  <dc:subject/>
  <cp:keywords/>
  <cp:lastModifiedBy>Boris Kogan</cp:lastModifiedBy>
  <cp:revision>11</cp:revision>
  <cp:lastPrinted>2006-06-20T08:25:00Z</cp:lastPrinted>
  <dcterms:created xsi:type="dcterms:W3CDTF">2018-02-14T12:28:00Z</dcterms:created>
  <dcterms:modified xsi:type="dcterms:W3CDTF">2019-05-19T12:33:00Z</dcterms:modified>
</cp:coreProperties>
</file>