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97" w:rsidRDefault="00EE69A2" w:rsidP="0000214F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 w:rsidR="0000214F">
        <w:rPr>
          <w:rFonts w:cs="David" w:hint="cs"/>
          <w:color w:val="000000"/>
          <w:sz w:val="26"/>
          <w:szCs w:val="26"/>
          <w:rtl/>
        </w:rPr>
        <w:t>י</w:t>
      </w:r>
      <w:r>
        <w:rPr>
          <w:rFonts w:cs="David"/>
          <w:color w:val="000000"/>
          <w:sz w:val="26"/>
          <w:szCs w:val="26"/>
          <w:rtl/>
        </w:rPr>
        <w:t>' חשון תשפ"ה</w:t>
      </w:r>
    </w:p>
    <w:p w:rsidR="00EE69A2" w:rsidRDefault="00EE69A2" w:rsidP="0000214F">
      <w:pPr>
        <w:bidi w:val="0"/>
        <w:spacing w:after="0" w:line="240" w:lineRule="auto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 w:hint="eastAsia"/>
          <w:color w:val="000000"/>
          <w:sz w:val="26"/>
          <w:szCs w:val="26"/>
          <w:rtl/>
        </w:rPr>
        <w:t>‏</w:t>
      </w:r>
      <w:r>
        <w:rPr>
          <w:rFonts w:cs="David"/>
          <w:color w:val="000000"/>
          <w:sz w:val="26"/>
          <w:szCs w:val="26"/>
          <w:rtl/>
        </w:rPr>
        <w:t>1</w:t>
      </w:r>
      <w:r w:rsidR="0000214F">
        <w:rPr>
          <w:rFonts w:cs="David" w:hint="cs"/>
          <w:color w:val="000000"/>
          <w:sz w:val="26"/>
          <w:szCs w:val="26"/>
          <w:rtl/>
        </w:rPr>
        <w:t>1</w:t>
      </w:r>
      <w:r>
        <w:rPr>
          <w:rFonts w:cs="David"/>
          <w:color w:val="000000"/>
          <w:sz w:val="26"/>
          <w:szCs w:val="26"/>
          <w:rtl/>
        </w:rPr>
        <w:t xml:space="preserve"> נובמבר 2024</w:t>
      </w:r>
    </w:p>
    <w:p w:rsidR="00EE69A2" w:rsidRDefault="00EE69A2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</w:p>
    <w:p w:rsidR="003B02FB" w:rsidRPr="00940488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rtl/>
        </w:rPr>
      </w:pPr>
      <w:r w:rsidRPr="00940488">
        <w:rPr>
          <w:rFonts w:ascii="Calibri" w:eastAsia="Times New Roman" w:hAnsi="Calibri" w:cs="David" w:hint="cs"/>
          <w:sz w:val="26"/>
          <w:szCs w:val="26"/>
          <w:rtl/>
        </w:rPr>
        <w:t xml:space="preserve">לכבוד </w:t>
      </w:r>
    </w:p>
    <w:p w:rsidR="003B02FB" w:rsidRPr="00EB2632" w:rsidRDefault="003B02FB" w:rsidP="003B02FB">
      <w:pPr>
        <w:pStyle w:val="ab"/>
        <w:rPr>
          <w:rFonts w:cs="David"/>
          <w:sz w:val="26"/>
          <w:szCs w:val="26"/>
          <w:rtl/>
        </w:rPr>
      </w:pPr>
      <w:r w:rsidRPr="00EB2632">
        <w:rPr>
          <w:rFonts w:cs="David"/>
          <w:sz w:val="26"/>
          <w:szCs w:val="26"/>
          <w:rtl/>
        </w:rPr>
        <w:t xml:space="preserve">עו"ד </w:t>
      </w:r>
      <w:r>
        <w:rPr>
          <w:rFonts w:cs="David" w:hint="cs"/>
          <w:sz w:val="26"/>
          <w:szCs w:val="26"/>
          <w:rtl/>
        </w:rPr>
        <w:t>אלעד מן</w:t>
      </w:r>
    </w:p>
    <w:p w:rsidR="003B02FB" w:rsidRPr="00940488" w:rsidRDefault="00401E28" w:rsidP="00401E28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יועמ"ש </w:t>
      </w:r>
      <w:r w:rsidR="003B02FB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הצלחה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לקידום חברה הוגנת (ע"ר)</w:t>
      </w:r>
    </w:p>
    <w:p w:rsidR="003B02FB" w:rsidRDefault="003B02FB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744B05" w:rsidRDefault="00744B05" w:rsidP="003B02FB">
      <w:pPr>
        <w:spacing w:after="0" w:line="240" w:lineRule="auto"/>
        <w:jc w:val="both"/>
        <w:rPr>
          <w:rFonts w:ascii="Calibri" w:eastAsia="Times New Roman" w:hAnsi="Calibri" w:cs="David"/>
          <w:b/>
          <w:bCs/>
          <w:sz w:val="26"/>
          <w:szCs w:val="26"/>
          <w:rtl/>
        </w:rPr>
      </w:pPr>
    </w:p>
    <w:p w:rsidR="00751865" w:rsidRDefault="00751865" w:rsidP="00751865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  <w:r>
        <w:rPr>
          <w:rFonts w:ascii="Calibri" w:eastAsia="Times New Roman" w:hAnsi="Calibri" w:cs="David" w:hint="cs"/>
          <w:sz w:val="26"/>
          <w:szCs w:val="26"/>
          <w:rtl/>
        </w:rPr>
        <w:t>שלום רב,</w:t>
      </w:r>
    </w:p>
    <w:p w:rsidR="00744B05" w:rsidRPr="00751865" w:rsidRDefault="00744B05" w:rsidP="00751865">
      <w:pPr>
        <w:spacing w:after="0" w:line="240" w:lineRule="auto"/>
        <w:rPr>
          <w:rFonts w:ascii="Calibri" w:eastAsia="Times New Roman" w:hAnsi="Calibri" w:cs="David"/>
          <w:sz w:val="26"/>
          <w:szCs w:val="26"/>
          <w:rtl/>
        </w:rPr>
      </w:pPr>
    </w:p>
    <w:p w:rsidR="0089008E" w:rsidRDefault="0089008E" w:rsidP="0089008E">
      <w:pPr>
        <w:bidi w:val="0"/>
        <w:spacing w:after="0" w:line="240" w:lineRule="auto"/>
        <w:jc w:val="both"/>
        <w:rPr>
          <w:rFonts w:ascii="Calibri" w:eastAsia="Times New Roman" w:hAnsi="Calibri" w:cs="David"/>
          <w:sz w:val="26"/>
          <w:szCs w:val="26"/>
          <w:u w:val="single"/>
          <w:rtl/>
        </w:rPr>
      </w:pPr>
    </w:p>
    <w:p w:rsidR="003B02FB" w:rsidRDefault="003B02FB" w:rsidP="003B02FB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</w:pPr>
      <w:r w:rsidRPr="00940488"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>הנדון: בקשה לקבלת מידע מכוח חוק חופש המידע, תשנ"ח 1998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libri" w:eastAsia="Times New Roman" w:hAnsi="Calibri" w:cs="David"/>
          <w:b/>
          <w:bCs/>
          <w:sz w:val="28"/>
          <w:szCs w:val="28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8"/>
          <w:szCs w:val="28"/>
          <w:u w:val="single"/>
          <w:rtl/>
        </w:rPr>
        <w:t xml:space="preserve"> </w:t>
      </w:r>
    </w:p>
    <w:p w:rsidR="003B02FB" w:rsidRPr="004F47A5" w:rsidRDefault="003B02FB" w:rsidP="002F598F">
      <w:pPr>
        <w:spacing w:after="0" w:line="240" w:lineRule="auto"/>
        <w:jc w:val="center"/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</w:pP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יומ</w:t>
      </w:r>
      <w:r w:rsidR="0098291B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ן</w:t>
      </w:r>
      <w:r>
        <w:rPr>
          <w:rFonts w:ascii="Calibri" w:eastAsia="Times New Roman" w:hAnsi="Calibri" w:cs="David"/>
          <w:b/>
          <w:bCs/>
          <w:sz w:val="26"/>
          <w:szCs w:val="26"/>
          <w:u w:val="single"/>
        </w:rPr>
        <w:t xml:space="preserve"> 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053940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מנהל כללי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1923EE">
        <w:rPr>
          <w:rFonts w:ascii="Calibri" w:eastAsia="Times New Roman" w:hAnsi="Calibri" w:cs="David"/>
          <w:b/>
          <w:bCs/>
          <w:sz w:val="26"/>
          <w:szCs w:val="26"/>
          <w:u w:val="single"/>
          <w:rtl/>
        </w:rPr>
        <w:t>–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</w:t>
      </w:r>
      <w:r w:rsidR="002F598F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חודשים ינואר עד מאי 2024 -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 xml:space="preserve"> משרד הכלכלה והתעשי</w:t>
      </w:r>
      <w:r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י</w:t>
      </w:r>
      <w:r w:rsidRPr="004F47A5">
        <w:rPr>
          <w:rFonts w:ascii="Calibri" w:eastAsia="Times New Roman" w:hAnsi="Calibri" w:cs="David" w:hint="cs"/>
          <w:b/>
          <w:bCs/>
          <w:sz w:val="26"/>
          <w:szCs w:val="26"/>
          <w:u w:val="single"/>
          <w:rtl/>
        </w:rPr>
        <w:t>ה</w:t>
      </w:r>
    </w:p>
    <w:p w:rsidR="003B02FB" w:rsidRDefault="003B02FB" w:rsidP="003B02FB">
      <w:pPr>
        <w:pStyle w:val="ab"/>
        <w:rPr>
          <w:rtl/>
        </w:rPr>
      </w:pPr>
    </w:p>
    <w:p w:rsidR="002F598F" w:rsidRPr="002F598F" w:rsidRDefault="002F598F" w:rsidP="002F598F">
      <w:pPr>
        <w:spacing w:before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2F598F">
        <w:rPr>
          <w:rFonts w:ascii="Arial" w:hAnsi="Arial" w:cs="David" w:hint="cs"/>
          <w:sz w:val="26"/>
          <w:szCs w:val="26"/>
          <w:rtl/>
        </w:rPr>
        <w:t>בהמשך לפשרה שהושגה בינך ובין משרדנו</w:t>
      </w:r>
      <w:r>
        <w:rPr>
          <w:rFonts w:ascii="Arial" w:hAnsi="Arial" w:cs="David" w:hint="cs"/>
          <w:sz w:val="26"/>
          <w:szCs w:val="26"/>
          <w:rtl/>
        </w:rPr>
        <w:t>,</w:t>
      </w:r>
      <w:r w:rsidRPr="002F598F">
        <w:rPr>
          <w:rFonts w:ascii="Arial" w:hAnsi="Arial" w:cs="David" w:hint="cs"/>
          <w:sz w:val="26"/>
          <w:szCs w:val="26"/>
          <w:rtl/>
        </w:rPr>
        <w:t xml:space="preserve"> לפיה הוסכם להעביר לך את יומנו של מר מוטי גמיש החל מחודש ינואר 2024 ועד לסוף חודש מאי, בה כיהן כמשנה למנכ"ל </w:t>
      </w:r>
      <w:proofErr w:type="spellStart"/>
      <w:r w:rsidRPr="002F598F">
        <w:rPr>
          <w:rFonts w:ascii="Arial" w:hAnsi="Arial" w:cs="David" w:hint="cs"/>
          <w:sz w:val="26"/>
          <w:szCs w:val="26"/>
          <w:rtl/>
        </w:rPr>
        <w:t>ורמ"ט</w:t>
      </w:r>
      <w:proofErr w:type="spellEnd"/>
      <w:r w:rsidRPr="002F598F">
        <w:rPr>
          <w:rFonts w:ascii="Arial" w:hAnsi="Arial" w:cs="David" w:hint="cs"/>
          <w:sz w:val="26"/>
          <w:szCs w:val="26"/>
          <w:rtl/>
        </w:rPr>
        <w:t xml:space="preserve"> השר, מצ"ב </w:t>
      </w:r>
      <w:r w:rsidR="0042290C">
        <w:rPr>
          <w:rFonts w:ascii="Arial" w:hAnsi="Arial" w:cs="David" w:hint="cs"/>
          <w:sz w:val="26"/>
          <w:szCs w:val="26"/>
          <w:rtl/>
        </w:rPr>
        <w:t>היומן</w:t>
      </w:r>
      <w:bookmarkStart w:id="0" w:name="_GoBack"/>
      <w:bookmarkEnd w:id="0"/>
      <w:r w:rsidRPr="002F598F">
        <w:rPr>
          <w:rFonts w:ascii="Arial" w:hAnsi="Arial" w:cs="David" w:hint="cs"/>
          <w:sz w:val="26"/>
          <w:szCs w:val="26"/>
          <w:rtl/>
        </w:rPr>
        <w:t xml:space="preserve">. </w:t>
      </w:r>
    </w:p>
    <w:p w:rsidR="002F598F" w:rsidRPr="002F598F" w:rsidRDefault="002F598F" w:rsidP="002F598F">
      <w:pPr>
        <w:spacing w:before="120" w:line="360" w:lineRule="auto"/>
        <w:jc w:val="both"/>
        <w:rPr>
          <w:rFonts w:ascii="Arial" w:hAnsi="Arial" w:cs="David"/>
          <w:sz w:val="26"/>
          <w:szCs w:val="26"/>
        </w:rPr>
      </w:pPr>
      <w:r w:rsidRPr="002F598F">
        <w:rPr>
          <w:rFonts w:ascii="Arial" w:hAnsi="Arial" w:cs="David" w:hint="cs"/>
          <w:sz w:val="26"/>
          <w:szCs w:val="26"/>
          <w:rtl/>
        </w:rPr>
        <w:t>יובהר ויוסבר כי ביומנו תועדו ישי</w:t>
      </w:r>
      <w:r>
        <w:rPr>
          <w:rFonts w:ascii="Arial" w:hAnsi="Arial" w:cs="David" w:hint="cs"/>
          <w:sz w:val="26"/>
          <w:szCs w:val="26"/>
          <w:rtl/>
        </w:rPr>
        <w:t>בות בהן השתתף ואשר נרשמו ביומנו.</w:t>
      </w:r>
      <w:r w:rsidRPr="002F598F">
        <w:rPr>
          <w:rFonts w:ascii="Arial" w:hAnsi="Arial" w:cs="David" w:hint="cs"/>
          <w:sz w:val="26"/>
          <w:szCs w:val="26"/>
          <w:rtl/>
        </w:rPr>
        <w:t xml:space="preserve"> בנוסף לישיבות הללו התלווה מר גמיש לישיבות שהתקיימו אצל השר והמנכ"ל בהתאם לצורכיהם.</w:t>
      </w:r>
    </w:p>
    <w:p w:rsidR="002F598F" w:rsidRPr="002F598F" w:rsidRDefault="002F598F" w:rsidP="002F598F">
      <w:pPr>
        <w:spacing w:before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2F598F">
        <w:rPr>
          <w:rFonts w:ascii="Arial" w:hAnsi="Arial" w:cs="David" w:hint="cs"/>
          <w:sz w:val="26"/>
          <w:szCs w:val="26"/>
          <w:rtl/>
        </w:rPr>
        <w:t>זה המקום לציין כי יומנם של השר והמנכ"ל לתקופה זו נשלחו אלייך</w:t>
      </w:r>
      <w:r>
        <w:rPr>
          <w:rFonts w:ascii="Arial" w:hAnsi="Arial" w:cs="David" w:hint="cs"/>
          <w:sz w:val="26"/>
          <w:szCs w:val="26"/>
          <w:rtl/>
        </w:rPr>
        <w:t>,</w:t>
      </w:r>
      <w:r w:rsidRPr="002F598F">
        <w:rPr>
          <w:rFonts w:ascii="Arial" w:hAnsi="Arial" w:cs="David" w:hint="cs"/>
          <w:sz w:val="26"/>
          <w:szCs w:val="26"/>
          <w:rtl/>
        </w:rPr>
        <w:t xml:space="preserve"> לבקשתך. </w:t>
      </w:r>
    </w:p>
    <w:p w:rsidR="002F598F" w:rsidRPr="002F598F" w:rsidRDefault="002F598F" w:rsidP="002F598F">
      <w:pPr>
        <w:spacing w:before="120" w:line="360" w:lineRule="auto"/>
        <w:jc w:val="both"/>
        <w:rPr>
          <w:rFonts w:ascii="Arial" w:hAnsi="Arial" w:cs="David"/>
          <w:sz w:val="26"/>
          <w:szCs w:val="26"/>
          <w:rtl/>
        </w:rPr>
      </w:pPr>
      <w:r w:rsidRPr="002F598F">
        <w:rPr>
          <w:rFonts w:ascii="Arial" w:hAnsi="Arial" w:cs="David" w:hint="cs"/>
          <w:sz w:val="26"/>
          <w:szCs w:val="26"/>
          <w:rtl/>
        </w:rPr>
        <w:t xml:space="preserve">זאת ועוד, במהלך שאר זמנו של מר גמיש עסק בענייני המשרד ובכלל זה פגש גורמי מקצוע של המשרד, וכן עסק בטיפול ובהכנת חומרים ומסמכים בנושאי המשרד בהם עסק. </w:t>
      </w:r>
    </w:p>
    <w:p w:rsidR="005E33CB" w:rsidRDefault="005E33CB" w:rsidP="005518DE">
      <w:pPr>
        <w:pStyle w:val="ab"/>
        <w:spacing w:before="240" w:after="120" w:line="360" w:lineRule="auto"/>
        <w:jc w:val="both"/>
        <w:rPr>
          <w:rFonts w:ascii="Arial" w:hAnsi="Arial" w:cs="David"/>
          <w:sz w:val="26"/>
          <w:szCs w:val="26"/>
          <w:rtl/>
        </w:rPr>
      </w:pPr>
    </w:p>
    <w:p w:rsidR="00744B05" w:rsidRDefault="00744B05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</w:p>
    <w:p w:rsidR="00600552" w:rsidRDefault="007852A8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</w:t>
      </w:r>
      <w:r w:rsidR="00600552">
        <w:rPr>
          <w:rFonts w:cs="David" w:hint="cs"/>
          <w:sz w:val="26"/>
          <w:szCs w:val="26"/>
          <w:rtl/>
        </w:rPr>
        <w:t>ברכה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יוסי זולפן,</w:t>
      </w:r>
    </w:p>
    <w:p w:rsidR="00600552" w:rsidRDefault="00600552" w:rsidP="00BA5B9B">
      <w:pPr>
        <w:spacing w:before="120" w:after="0" w:line="240" w:lineRule="auto"/>
        <w:jc w:val="center"/>
        <w:rPr>
          <w:rFonts w:cs="David"/>
          <w:sz w:val="26"/>
          <w:szCs w:val="26"/>
          <w:rtl/>
        </w:rPr>
      </w:pPr>
    </w:p>
    <w:p w:rsid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</w:t>
      </w:r>
      <w:r w:rsidR="00600552">
        <w:rPr>
          <w:rFonts w:cs="David" w:hint="cs"/>
          <w:sz w:val="26"/>
          <w:szCs w:val="26"/>
          <w:rtl/>
        </w:rPr>
        <w:t>הממונה על חוק חופש המידע</w:t>
      </w:r>
    </w:p>
    <w:p w:rsidR="00940488" w:rsidRPr="007852A8" w:rsidRDefault="007852A8" w:rsidP="00DA3D38">
      <w:pPr>
        <w:spacing w:after="0" w:line="240" w:lineRule="auto"/>
        <w:jc w:val="center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</w:t>
      </w:r>
      <w:r w:rsidR="00940488" w:rsidRPr="00940488">
        <w:rPr>
          <w:rFonts w:ascii="Arial" w:eastAsia="Times New Roman" w:hAnsi="Arial" w:cs="David" w:hint="cs"/>
          <w:sz w:val="26"/>
          <w:szCs w:val="26"/>
          <w:rtl/>
        </w:rPr>
        <w:t>משרד הכלכלה והתעשייה</w:t>
      </w:r>
    </w:p>
    <w:p w:rsidR="0072634B" w:rsidRDefault="0072634B" w:rsidP="0072634B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5E33CB" w:rsidRDefault="005E33CB" w:rsidP="005E33CB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A73D59" w:rsidRDefault="00A73D59" w:rsidP="00A73D59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44B05" w:rsidRDefault="00744B05" w:rsidP="00744B05">
      <w:pPr>
        <w:bidi w:val="0"/>
        <w:spacing w:after="0" w:line="240" w:lineRule="auto"/>
        <w:jc w:val="right"/>
        <w:rPr>
          <w:rFonts w:cs="David"/>
          <w:sz w:val="26"/>
          <w:szCs w:val="26"/>
          <w:rtl/>
        </w:rPr>
      </w:pPr>
    </w:p>
    <w:p w:rsidR="007B2814" w:rsidRDefault="007B2814" w:rsidP="003212DF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875F94" w:rsidRDefault="00875F94" w:rsidP="00875F94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875F94" w:rsidRDefault="00875F94" w:rsidP="00875F94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981926" w:rsidRDefault="00981926" w:rsidP="00981926">
      <w:pPr>
        <w:bidi w:val="0"/>
        <w:spacing w:after="0" w:line="240" w:lineRule="auto"/>
        <w:rPr>
          <w:rFonts w:cs="David"/>
          <w:sz w:val="26"/>
          <w:szCs w:val="26"/>
          <w:rtl/>
        </w:rPr>
      </w:pPr>
    </w:p>
    <w:p w:rsidR="002F598F" w:rsidRDefault="001C087E" w:rsidP="00744B05">
      <w:pPr>
        <w:spacing w:after="0" w:line="24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העתק</w:t>
      </w:r>
      <w:r w:rsidRPr="001C087E">
        <w:rPr>
          <w:rFonts w:cs="David" w:hint="cs"/>
          <w:sz w:val="26"/>
          <w:szCs w:val="26"/>
          <w:rtl/>
        </w:rPr>
        <w:t>:</w:t>
      </w:r>
      <w:r w:rsidR="00913549">
        <w:rPr>
          <w:rFonts w:cs="David" w:hint="cs"/>
          <w:sz w:val="26"/>
          <w:szCs w:val="26"/>
          <w:rtl/>
        </w:rPr>
        <w:t xml:space="preserve"> </w:t>
      </w:r>
      <w:r w:rsidR="002F598F">
        <w:rPr>
          <w:rFonts w:cs="David" w:hint="cs"/>
          <w:sz w:val="26"/>
          <w:szCs w:val="26"/>
          <w:rtl/>
        </w:rPr>
        <w:t>מר ברק טייכמן, יועץ מקצועי לשר</w:t>
      </w:r>
    </w:p>
    <w:p w:rsidR="001C087E" w:rsidRDefault="00744B05" w:rsidP="002F598F">
      <w:pPr>
        <w:spacing w:after="0" w:line="240" w:lineRule="auto"/>
        <w:ind w:firstLine="720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עו"ד מורן הרשקוביץ, ממונה תחום מטה וחופש המידע, הלשכה המשפטית </w:t>
      </w:r>
      <w:r>
        <w:rPr>
          <w:rFonts w:cs="David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 </w:t>
      </w:r>
    </w:p>
    <w:sectPr w:rsidR="001C087E" w:rsidSect="00FF22C0">
      <w:headerReference w:type="default" r:id="rId8"/>
      <w:footerReference w:type="default" r:id="rId9"/>
      <w:pgSz w:w="11906" w:h="16838"/>
      <w:pgMar w:top="2525" w:right="1800" w:bottom="1276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46" w:rsidRDefault="00347F46">
      <w:pPr>
        <w:spacing w:after="0" w:line="240" w:lineRule="auto"/>
      </w:pPr>
      <w:r>
        <w:separator/>
      </w:r>
    </w:p>
  </w:endnote>
  <w:endnote w:type="continuationSeparator" w:id="0">
    <w:p w:rsidR="00347F46" w:rsidRDefault="0034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DD8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משרד הכלכלה והתעשייה</w:t>
    </w:r>
  </w:p>
  <w:p w:rsidR="00641AB2" w:rsidRDefault="00157DD3" w:rsidP="00584DD8">
    <w:pPr>
      <w:pStyle w:val="a5"/>
      <w:ind w:left="-989"/>
      <w:rPr>
        <w:rFonts w:ascii="Arial" w:hAnsi="Arial"/>
        <w:sz w:val="20"/>
        <w:szCs w:val="20"/>
        <w:rtl/>
      </w:rPr>
    </w:pPr>
    <w:r>
      <w:rPr>
        <w:rFonts w:ascii="Arial" w:hAnsi="Arial"/>
        <w:sz w:val="20"/>
        <w:szCs w:val="20"/>
        <w:rtl/>
      </w:rPr>
      <w:t>בניין ג'נרי, רחוב בנק ישראל 5, קריית הממשלה, ת"ד 3166, ירושלים 9103101</w:t>
    </w:r>
  </w:p>
  <w:p w:rsidR="00584DD8" w:rsidRDefault="00347F46" w:rsidP="00584DD8">
    <w:pPr>
      <w:pStyle w:val="a5"/>
      <w:ind w:left="-989"/>
      <w:rPr>
        <w:noProof/>
        <w:rtl/>
      </w:rPr>
    </w:pPr>
  </w:p>
  <w:p w:rsidR="00641AB2" w:rsidRDefault="00347F46" w:rsidP="00641AB2">
    <w:pPr>
      <w:pStyle w:val="a5"/>
      <w:ind w:left="-807" w:hanging="199"/>
      <w:rPr>
        <w:sz w:val="20"/>
        <w:szCs w:val="20"/>
        <w:rtl/>
      </w:rPr>
    </w:pPr>
  </w:p>
  <w:p w:rsidR="00415B40" w:rsidRPr="00641AB2" w:rsidRDefault="00347F46" w:rsidP="00641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46" w:rsidRDefault="00347F46">
      <w:pPr>
        <w:spacing w:after="0" w:line="240" w:lineRule="auto"/>
      </w:pPr>
      <w:r>
        <w:separator/>
      </w:r>
    </w:p>
  </w:footnote>
  <w:footnote w:type="continuationSeparator" w:id="0">
    <w:p w:rsidR="00347F46" w:rsidRDefault="0034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C0" w:rsidRDefault="00FF22C0" w:rsidP="00FF22C0">
    <w:pPr>
      <w:pStyle w:val="a3"/>
      <w:rPr>
        <w:rtl/>
      </w:rPr>
    </w:pPr>
  </w:p>
  <w:p w:rsidR="00415B40" w:rsidRDefault="006038C5" w:rsidP="00A4092C">
    <w:pPr>
      <w:pStyle w:val="a3"/>
      <w:tabs>
        <w:tab w:val="clear" w:pos="8306"/>
      </w:tabs>
      <w:ind w:left="-58" w:right="-1800" w:hanging="1701"/>
      <w:rPr>
        <w:rtl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504223" wp14:editId="000626F0">
          <wp:simplePos x="0" y="0"/>
          <wp:positionH relativeFrom="column">
            <wp:posOffset>-213360</wp:posOffset>
          </wp:positionH>
          <wp:positionV relativeFrom="paragraph">
            <wp:posOffset>239395</wp:posOffset>
          </wp:positionV>
          <wp:extent cx="2039620" cy="1190625"/>
          <wp:effectExtent l="0" t="0" r="0" b="952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EED16A" wp14:editId="26E48CBA">
          <wp:simplePos x="0" y="0"/>
          <wp:positionH relativeFrom="column">
            <wp:posOffset>4695825</wp:posOffset>
          </wp:positionH>
          <wp:positionV relativeFrom="paragraph">
            <wp:posOffset>410845</wp:posOffset>
          </wp:positionV>
          <wp:extent cx="646430" cy="800100"/>
          <wp:effectExtent l="0" t="0" r="1270" b="0"/>
          <wp:wrapSquare wrapText="bothSides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דינה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  <w:rPr>
        <w:rtl/>
      </w:rPr>
    </w:pPr>
  </w:p>
  <w:p w:rsidR="00E614D9" w:rsidRDefault="00E614D9" w:rsidP="00A4092C">
    <w:pPr>
      <w:pStyle w:val="a3"/>
      <w:tabs>
        <w:tab w:val="clear" w:pos="8306"/>
      </w:tabs>
      <w:ind w:left="-58" w:right="-1800"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0AE8"/>
    <w:multiLevelType w:val="hybridMultilevel"/>
    <w:tmpl w:val="7FB6FC46"/>
    <w:lvl w:ilvl="0" w:tplc="D28285F4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5A9"/>
    <w:multiLevelType w:val="multilevel"/>
    <w:tmpl w:val="1CBCA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ACD"/>
    <w:multiLevelType w:val="hybridMultilevel"/>
    <w:tmpl w:val="CE1A330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14242"/>
    <w:multiLevelType w:val="hybridMultilevel"/>
    <w:tmpl w:val="1A36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5529"/>
    <w:multiLevelType w:val="multilevel"/>
    <w:tmpl w:val="BF1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91116"/>
    <w:multiLevelType w:val="multilevel"/>
    <w:tmpl w:val="6A08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B50FD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20CF"/>
    <w:multiLevelType w:val="multilevel"/>
    <w:tmpl w:val="B81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3D45"/>
    <w:multiLevelType w:val="hybridMultilevel"/>
    <w:tmpl w:val="9D041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341A9"/>
    <w:multiLevelType w:val="hybridMultilevel"/>
    <w:tmpl w:val="7E340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928A6"/>
    <w:multiLevelType w:val="hybridMultilevel"/>
    <w:tmpl w:val="51302F48"/>
    <w:lvl w:ilvl="0" w:tplc="15D855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779E"/>
    <w:multiLevelType w:val="hybridMultilevel"/>
    <w:tmpl w:val="0426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C12AD"/>
    <w:multiLevelType w:val="hybridMultilevel"/>
    <w:tmpl w:val="6186D15E"/>
    <w:lvl w:ilvl="0" w:tplc="09BA62D0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D0280"/>
    <w:multiLevelType w:val="hybridMultilevel"/>
    <w:tmpl w:val="A018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4FE3"/>
    <w:multiLevelType w:val="hybridMultilevel"/>
    <w:tmpl w:val="D6A4F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C5076"/>
    <w:multiLevelType w:val="multilevel"/>
    <w:tmpl w:val="E5EA0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328DC"/>
    <w:multiLevelType w:val="hybridMultilevel"/>
    <w:tmpl w:val="010697C4"/>
    <w:lvl w:ilvl="0" w:tplc="AE8831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620C0"/>
    <w:multiLevelType w:val="hybridMultilevel"/>
    <w:tmpl w:val="BE2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5A3C"/>
    <w:multiLevelType w:val="hybridMultilevel"/>
    <w:tmpl w:val="9BBC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D6104"/>
    <w:multiLevelType w:val="hybridMultilevel"/>
    <w:tmpl w:val="811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E5DE8"/>
    <w:multiLevelType w:val="hybridMultilevel"/>
    <w:tmpl w:val="294E19CA"/>
    <w:lvl w:ilvl="0" w:tplc="201670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83123"/>
    <w:multiLevelType w:val="multilevel"/>
    <w:tmpl w:val="922E7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F7638"/>
    <w:multiLevelType w:val="hybridMultilevel"/>
    <w:tmpl w:val="E28A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A01BA2"/>
    <w:multiLevelType w:val="multilevel"/>
    <w:tmpl w:val="8E4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384618"/>
    <w:multiLevelType w:val="multilevel"/>
    <w:tmpl w:val="82044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16728"/>
    <w:multiLevelType w:val="hybridMultilevel"/>
    <w:tmpl w:val="F85EC0AC"/>
    <w:lvl w:ilvl="0" w:tplc="3E20C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B3D1B"/>
    <w:multiLevelType w:val="multilevel"/>
    <w:tmpl w:val="0C9A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75BEA"/>
    <w:multiLevelType w:val="hybridMultilevel"/>
    <w:tmpl w:val="992A5B32"/>
    <w:lvl w:ilvl="0" w:tplc="B0BA43C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111CF"/>
    <w:multiLevelType w:val="multilevel"/>
    <w:tmpl w:val="B24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370C95"/>
    <w:multiLevelType w:val="multilevel"/>
    <w:tmpl w:val="DF46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806D33"/>
    <w:multiLevelType w:val="hybridMultilevel"/>
    <w:tmpl w:val="C584D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06B3A"/>
    <w:multiLevelType w:val="hybridMultilevel"/>
    <w:tmpl w:val="03C88BB2"/>
    <w:lvl w:ilvl="0" w:tplc="A1DE4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483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B10F7B"/>
    <w:multiLevelType w:val="multilevel"/>
    <w:tmpl w:val="072A40AE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  <w:bCs w:val="0"/>
        <w:sz w:val="24"/>
        <w:szCs w:val="24"/>
        <w:lang w:val="en-US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7B36C1"/>
    <w:multiLevelType w:val="hybridMultilevel"/>
    <w:tmpl w:val="A4E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81365"/>
    <w:multiLevelType w:val="hybridMultilevel"/>
    <w:tmpl w:val="B7887F22"/>
    <w:lvl w:ilvl="0" w:tplc="584CE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416"/>
    <w:multiLevelType w:val="hybridMultilevel"/>
    <w:tmpl w:val="9DA696E6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EF00B9A"/>
    <w:multiLevelType w:val="hybridMultilevel"/>
    <w:tmpl w:val="7FB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2D0"/>
    <w:multiLevelType w:val="multilevel"/>
    <w:tmpl w:val="8F32D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4"/>
  </w:num>
  <w:num w:numId="4">
    <w:abstractNumId w:val="28"/>
  </w:num>
  <w:num w:numId="5">
    <w:abstractNumId w:val="27"/>
  </w:num>
  <w:num w:numId="6">
    <w:abstractNumId w:val="29"/>
  </w:num>
  <w:num w:numId="7">
    <w:abstractNumId w:val="15"/>
  </w:num>
  <w:num w:numId="8">
    <w:abstractNumId w:val="21"/>
  </w:num>
  <w:num w:numId="9">
    <w:abstractNumId w:val="5"/>
  </w:num>
  <w:num w:numId="10">
    <w:abstractNumId w:val="39"/>
  </w:num>
  <w:num w:numId="11">
    <w:abstractNumId w:val="1"/>
  </w:num>
  <w:num w:numId="12">
    <w:abstractNumId w:val="7"/>
  </w:num>
  <w:num w:numId="13">
    <w:abstractNumId w:val="25"/>
  </w:num>
  <w:num w:numId="14">
    <w:abstractNumId w:val="18"/>
  </w:num>
  <w:num w:numId="15">
    <w:abstractNumId w:val="14"/>
  </w:num>
  <w:num w:numId="16">
    <w:abstractNumId w:val="31"/>
  </w:num>
  <w:num w:numId="17">
    <w:abstractNumId w:val="16"/>
  </w:num>
  <w:num w:numId="18">
    <w:abstractNumId w:val="10"/>
  </w:num>
  <w:num w:numId="19">
    <w:abstractNumId w:val="20"/>
  </w:num>
  <w:num w:numId="20">
    <w:abstractNumId w:val="3"/>
  </w:num>
  <w:num w:numId="21">
    <w:abstractNumId w:val="12"/>
  </w:num>
  <w:num w:numId="22">
    <w:abstractNumId w:val="36"/>
  </w:num>
  <w:num w:numId="23">
    <w:abstractNumId w:val="38"/>
  </w:num>
  <w:num w:numId="24">
    <w:abstractNumId w:val="22"/>
  </w:num>
  <w:num w:numId="25">
    <w:abstractNumId w:val="34"/>
  </w:num>
  <w:num w:numId="26">
    <w:abstractNumId w:val="23"/>
  </w:num>
  <w:num w:numId="27">
    <w:abstractNumId w:val="19"/>
  </w:num>
  <w:num w:numId="28">
    <w:abstractNumId w:val="35"/>
  </w:num>
  <w:num w:numId="29">
    <w:abstractNumId w:val="37"/>
  </w:num>
  <w:num w:numId="30">
    <w:abstractNumId w:val="6"/>
  </w:num>
  <w:num w:numId="31">
    <w:abstractNumId w:val="17"/>
  </w:num>
  <w:num w:numId="32">
    <w:abstractNumId w:val="2"/>
  </w:num>
  <w:num w:numId="33">
    <w:abstractNumId w:val="0"/>
  </w:num>
  <w:num w:numId="34">
    <w:abstractNumId w:val="26"/>
  </w:num>
  <w:num w:numId="35">
    <w:abstractNumId w:val="13"/>
  </w:num>
  <w:num w:numId="36">
    <w:abstractNumId w:val="3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07"/>
    <w:rsid w:val="0000214F"/>
    <w:rsid w:val="00006075"/>
    <w:rsid w:val="00010063"/>
    <w:rsid w:val="00021C1F"/>
    <w:rsid w:val="000232D1"/>
    <w:rsid w:val="00050FF2"/>
    <w:rsid w:val="00053940"/>
    <w:rsid w:val="00066931"/>
    <w:rsid w:val="00070FC1"/>
    <w:rsid w:val="0008035E"/>
    <w:rsid w:val="00082953"/>
    <w:rsid w:val="000850AA"/>
    <w:rsid w:val="00086DF3"/>
    <w:rsid w:val="0009148A"/>
    <w:rsid w:val="000B3E80"/>
    <w:rsid w:val="000B5D3A"/>
    <w:rsid w:val="000D5843"/>
    <w:rsid w:val="00100EDF"/>
    <w:rsid w:val="001076EB"/>
    <w:rsid w:val="00116038"/>
    <w:rsid w:val="0012529B"/>
    <w:rsid w:val="00132EA3"/>
    <w:rsid w:val="00146244"/>
    <w:rsid w:val="00155C64"/>
    <w:rsid w:val="00157DD3"/>
    <w:rsid w:val="00163871"/>
    <w:rsid w:val="00166E14"/>
    <w:rsid w:val="00167017"/>
    <w:rsid w:val="00190D40"/>
    <w:rsid w:val="001923EE"/>
    <w:rsid w:val="001A13FF"/>
    <w:rsid w:val="001B08EF"/>
    <w:rsid w:val="001B660A"/>
    <w:rsid w:val="001C087E"/>
    <w:rsid w:val="001C2957"/>
    <w:rsid w:val="001D04E6"/>
    <w:rsid w:val="001F5DEB"/>
    <w:rsid w:val="002013FD"/>
    <w:rsid w:val="00201B68"/>
    <w:rsid w:val="002048D1"/>
    <w:rsid w:val="00205008"/>
    <w:rsid w:val="00224505"/>
    <w:rsid w:val="002424DB"/>
    <w:rsid w:val="00250F60"/>
    <w:rsid w:val="00261086"/>
    <w:rsid w:val="00272556"/>
    <w:rsid w:val="00297931"/>
    <w:rsid w:val="002A2F1F"/>
    <w:rsid w:val="002A3BF4"/>
    <w:rsid w:val="002A5F2F"/>
    <w:rsid w:val="002B3C8E"/>
    <w:rsid w:val="002C15B0"/>
    <w:rsid w:val="002C4149"/>
    <w:rsid w:val="002D432C"/>
    <w:rsid w:val="002E4707"/>
    <w:rsid w:val="002F11FE"/>
    <w:rsid w:val="002F598F"/>
    <w:rsid w:val="00303EC4"/>
    <w:rsid w:val="00317867"/>
    <w:rsid w:val="003212DF"/>
    <w:rsid w:val="00335232"/>
    <w:rsid w:val="00340C25"/>
    <w:rsid w:val="00347F46"/>
    <w:rsid w:val="00352D19"/>
    <w:rsid w:val="003704D8"/>
    <w:rsid w:val="0037528C"/>
    <w:rsid w:val="00381DB8"/>
    <w:rsid w:val="00384C8D"/>
    <w:rsid w:val="003A28FF"/>
    <w:rsid w:val="003B02FB"/>
    <w:rsid w:val="003B07A3"/>
    <w:rsid w:val="003B405A"/>
    <w:rsid w:val="003B45FA"/>
    <w:rsid w:val="003C2AB4"/>
    <w:rsid w:val="003C435C"/>
    <w:rsid w:val="003D28A7"/>
    <w:rsid w:val="003E3460"/>
    <w:rsid w:val="003F780F"/>
    <w:rsid w:val="00401E28"/>
    <w:rsid w:val="004131AA"/>
    <w:rsid w:val="0042290C"/>
    <w:rsid w:val="004248AD"/>
    <w:rsid w:val="00432EA6"/>
    <w:rsid w:val="00437135"/>
    <w:rsid w:val="00460C4A"/>
    <w:rsid w:val="00473D08"/>
    <w:rsid w:val="00481F12"/>
    <w:rsid w:val="00483B5E"/>
    <w:rsid w:val="0049777B"/>
    <w:rsid w:val="004A384E"/>
    <w:rsid w:val="004B21B0"/>
    <w:rsid w:val="004E3329"/>
    <w:rsid w:val="004F23D5"/>
    <w:rsid w:val="004F5D67"/>
    <w:rsid w:val="00506C93"/>
    <w:rsid w:val="00536C16"/>
    <w:rsid w:val="005461C6"/>
    <w:rsid w:val="005518DE"/>
    <w:rsid w:val="00557AB8"/>
    <w:rsid w:val="00562704"/>
    <w:rsid w:val="005704B7"/>
    <w:rsid w:val="00581793"/>
    <w:rsid w:val="005970E0"/>
    <w:rsid w:val="005A7688"/>
    <w:rsid w:val="005D01BD"/>
    <w:rsid w:val="005D7899"/>
    <w:rsid w:val="005E33CB"/>
    <w:rsid w:val="00600552"/>
    <w:rsid w:val="006038C5"/>
    <w:rsid w:val="00604AC8"/>
    <w:rsid w:val="0060693A"/>
    <w:rsid w:val="00606989"/>
    <w:rsid w:val="00613317"/>
    <w:rsid w:val="00622FD6"/>
    <w:rsid w:val="006300A3"/>
    <w:rsid w:val="00685419"/>
    <w:rsid w:val="006A46EC"/>
    <w:rsid w:val="006A4885"/>
    <w:rsid w:val="006B0285"/>
    <w:rsid w:val="006B327A"/>
    <w:rsid w:val="006B7C73"/>
    <w:rsid w:val="006C0F21"/>
    <w:rsid w:val="006C4E09"/>
    <w:rsid w:val="006D26B3"/>
    <w:rsid w:val="006D7C6C"/>
    <w:rsid w:val="006E1174"/>
    <w:rsid w:val="00722DC2"/>
    <w:rsid w:val="0072634B"/>
    <w:rsid w:val="00727154"/>
    <w:rsid w:val="0073107E"/>
    <w:rsid w:val="0073141E"/>
    <w:rsid w:val="007421EC"/>
    <w:rsid w:val="00744B05"/>
    <w:rsid w:val="00751865"/>
    <w:rsid w:val="007572F2"/>
    <w:rsid w:val="0076098F"/>
    <w:rsid w:val="00760C2D"/>
    <w:rsid w:val="00761DCF"/>
    <w:rsid w:val="007637C8"/>
    <w:rsid w:val="00774164"/>
    <w:rsid w:val="007852A8"/>
    <w:rsid w:val="00790156"/>
    <w:rsid w:val="007964F7"/>
    <w:rsid w:val="007A7CA3"/>
    <w:rsid w:val="007B2814"/>
    <w:rsid w:val="007B6A39"/>
    <w:rsid w:val="007D613D"/>
    <w:rsid w:val="007F62D1"/>
    <w:rsid w:val="00815AF6"/>
    <w:rsid w:val="0082347B"/>
    <w:rsid w:val="00834F64"/>
    <w:rsid w:val="008508FB"/>
    <w:rsid w:val="008540FE"/>
    <w:rsid w:val="008731FC"/>
    <w:rsid w:val="00875F94"/>
    <w:rsid w:val="008843C9"/>
    <w:rsid w:val="0089008E"/>
    <w:rsid w:val="008B4F97"/>
    <w:rsid w:val="008D14F2"/>
    <w:rsid w:val="008D42B5"/>
    <w:rsid w:val="008F0C52"/>
    <w:rsid w:val="008F1593"/>
    <w:rsid w:val="009005F6"/>
    <w:rsid w:val="00913549"/>
    <w:rsid w:val="0092026D"/>
    <w:rsid w:val="0093446D"/>
    <w:rsid w:val="00940488"/>
    <w:rsid w:val="009426DA"/>
    <w:rsid w:val="00956660"/>
    <w:rsid w:val="00961782"/>
    <w:rsid w:val="00963DCD"/>
    <w:rsid w:val="00975108"/>
    <w:rsid w:val="00981926"/>
    <w:rsid w:val="0098291B"/>
    <w:rsid w:val="00983347"/>
    <w:rsid w:val="009B18C4"/>
    <w:rsid w:val="009B380C"/>
    <w:rsid w:val="009C3FDD"/>
    <w:rsid w:val="009D0F83"/>
    <w:rsid w:val="009D6DA2"/>
    <w:rsid w:val="009E182F"/>
    <w:rsid w:val="00A01D37"/>
    <w:rsid w:val="00A22E81"/>
    <w:rsid w:val="00A25F05"/>
    <w:rsid w:val="00A42BCC"/>
    <w:rsid w:val="00A45A50"/>
    <w:rsid w:val="00A52B1F"/>
    <w:rsid w:val="00A636FC"/>
    <w:rsid w:val="00A6401E"/>
    <w:rsid w:val="00A73D59"/>
    <w:rsid w:val="00A75FE6"/>
    <w:rsid w:val="00A81325"/>
    <w:rsid w:val="00A90A55"/>
    <w:rsid w:val="00A91F65"/>
    <w:rsid w:val="00AD207F"/>
    <w:rsid w:val="00AE4D2C"/>
    <w:rsid w:val="00B14C1A"/>
    <w:rsid w:val="00B16870"/>
    <w:rsid w:val="00B379D4"/>
    <w:rsid w:val="00B56A6D"/>
    <w:rsid w:val="00B74DD9"/>
    <w:rsid w:val="00B91A74"/>
    <w:rsid w:val="00B93E5F"/>
    <w:rsid w:val="00B959C1"/>
    <w:rsid w:val="00BA5B9B"/>
    <w:rsid w:val="00BB1555"/>
    <w:rsid w:val="00BB17A9"/>
    <w:rsid w:val="00BB3A8D"/>
    <w:rsid w:val="00BC3A5B"/>
    <w:rsid w:val="00BF617E"/>
    <w:rsid w:val="00C00893"/>
    <w:rsid w:val="00C05CF0"/>
    <w:rsid w:val="00C225EF"/>
    <w:rsid w:val="00C358E2"/>
    <w:rsid w:val="00C40C1B"/>
    <w:rsid w:val="00C53268"/>
    <w:rsid w:val="00C8260F"/>
    <w:rsid w:val="00C84D11"/>
    <w:rsid w:val="00C92282"/>
    <w:rsid w:val="00C95EE4"/>
    <w:rsid w:val="00CC25CD"/>
    <w:rsid w:val="00CD5B9E"/>
    <w:rsid w:val="00CE1AA6"/>
    <w:rsid w:val="00CE532E"/>
    <w:rsid w:val="00CF1B7B"/>
    <w:rsid w:val="00CF3DF5"/>
    <w:rsid w:val="00D03A99"/>
    <w:rsid w:val="00D108DE"/>
    <w:rsid w:val="00D275CE"/>
    <w:rsid w:val="00D47740"/>
    <w:rsid w:val="00D56934"/>
    <w:rsid w:val="00D60939"/>
    <w:rsid w:val="00D677DE"/>
    <w:rsid w:val="00D71D63"/>
    <w:rsid w:val="00D74CB3"/>
    <w:rsid w:val="00D87BBF"/>
    <w:rsid w:val="00D92679"/>
    <w:rsid w:val="00D96957"/>
    <w:rsid w:val="00D9707E"/>
    <w:rsid w:val="00DA3D38"/>
    <w:rsid w:val="00DB41D8"/>
    <w:rsid w:val="00DC063C"/>
    <w:rsid w:val="00DD0963"/>
    <w:rsid w:val="00DE1F5E"/>
    <w:rsid w:val="00DF769A"/>
    <w:rsid w:val="00E136FA"/>
    <w:rsid w:val="00E152C7"/>
    <w:rsid w:val="00E36AAD"/>
    <w:rsid w:val="00E46659"/>
    <w:rsid w:val="00E56028"/>
    <w:rsid w:val="00E614D9"/>
    <w:rsid w:val="00E71AAF"/>
    <w:rsid w:val="00E76E04"/>
    <w:rsid w:val="00E93120"/>
    <w:rsid w:val="00EA2101"/>
    <w:rsid w:val="00EA21DD"/>
    <w:rsid w:val="00EB2632"/>
    <w:rsid w:val="00EC6D8C"/>
    <w:rsid w:val="00ED2DB7"/>
    <w:rsid w:val="00EE69A2"/>
    <w:rsid w:val="00F0721A"/>
    <w:rsid w:val="00F202CF"/>
    <w:rsid w:val="00F42B3F"/>
    <w:rsid w:val="00F54338"/>
    <w:rsid w:val="00FA4F55"/>
    <w:rsid w:val="00FB3CE5"/>
    <w:rsid w:val="00FC5187"/>
    <w:rsid w:val="00FC6D9E"/>
    <w:rsid w:val="00FE3CD2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6938"/>
  <w15:docId w15:val="{C52F3E60-0AD3-4883-9216-77B13287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D96957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D9695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D96957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D9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969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432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styleId="NormalWeb">
    <w:name w:val="Normal (Web)"/>
    <w:basedOn w:val="a"/>
    <w:uiPriority w:val="99"/>
    <w:semiHidden/>
    <w:unhideWhenUsed/>
    <w:rsid w:val="00381D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82953"/>
    <w:rPr>
      <w:b/>
      <w:bCs/>
    </w:rPr>
  </w:style>
  <w:style w:type="character" w:styleId="Hyperlink">
    <w:name w:val="Hyperlink"/>
    <w:basedOn w:val="a0"/>
    <w:uiPriority w:val="99"/>
    <w:unhideWhenUsed/>
    <w:rsid w:val="00562704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9B18C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ac">
    <w:name w:val="טקסט רגיל תו"/>
    <w:basedOn w:val="a0"/>
    <w:link w:val="ab"/>
    <w:uiPriority w:val="99"/>
    <w:rsid w:val="009B18C4"/>
    <w:rPr>
      <w:rFonts w:ascii="Calibri" w:eastAsiaTheme="minorHAnsi" w:hAnsi="Calibri"/>
      <w:szCs w:val="21"/>
    </w:rPr>
  </w:style>
  <w:style w:type="character" w:customStyle="1" w:styleId="default">
    <w:name w:val="default"/>
    <w:basedOn w:val="a0"/>
    <w:rsid w:val="006A46EC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basedOn w:val="default"/>
    <w:rsid w:val="006A46EC"/>
    <w:rPr>
      <w:rFonts w:ascii="Times New Roman" w:hAnsi="Times New Roman" w:cs="Times New Roman"/>
      <w:sz w:val="32"/>
      <w:szCs w:val="32"/>
    </w:rPr>
  </w:style>
  <w:style w:type="paragraph" w:customStyle="1" w:styleId="P00">
    <w:name w:val="P00"/>
    <w:rsid w:val="006A46EC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6A46EC"/>
    <w:pPr>
      <w:tabs>
        <w:tab w:val="clear" w:pos="624"/>
        <w:tab w:val="clear" w:pos="1021"/>
      </w:tabs>
      <w:ind w:right="1021"/>
    </w:pPr>
  </w:style>
  <w:style w:type="table" w:styleId="ad">
    <w:name w:val="Table Grid"/>
    <w:basedOn w:val="a1"/>
    <w:uiPriority w:val="59"/>
    <w:rsid w:val="0073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00">
    <w:name w:val="p00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970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005">
                  <w:marLeft w:val="0"/>
                  <w:marRight w:val="0"/>
                  <w:marTop w:val="0"/>
                  <w:marBottom w:val="0"/>
                  <w:divBdr>
                    <w:top w:val="single" w:sz="6" w:space="0" w:color="DEF2FC"/>
                    <w:left w:val="single" w:sz="6" w:space="0" w:color="DEF2FC"/>
                    <w:bottom w:val="single" w:sz="2" w:space="0" w:color="DEF2FC"/>
                    <w:right w:val="single" w:sz="6" w:space="0" w:color="DEF2FC"/>
                  </w:divBdr>
                  <w:divsChild>
                    <w:div w:id="9625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686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156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3577">
                                      <w:marLeft w:val="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0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94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1935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27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ii\AppData\Roaming\Microsoft\Templates\&#1496;&#1502;&#1508;&#1500;&#1496;%20&#1502;&#1513;&#1488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B50D-4EED-46A5-BE02-A74A3369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משא</Template>
  <TotalTime>1060</TotalTime>
  <Pages>1</Pages>
  <Words>157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Economy</dc:creator>
  <cp:lastModifiedBy>יוסי זולפן</cp:lastModifiedBy>
  <cp:revision>58</cp:revision>
  <cp:lastPrinted>2021-07-06T08:53:00Z</cp:lastPrinted>
  <dcterms:created xsi:type="dcterms:W3CDTF">2019-08-04T07:21:00Z</dcterms:created>
  <dcterms:modified xsi:type="dcterms:W3CDTF">2024-11-14T18:27:00Z</dcterms:modified>
</cp:coreProperties>
</file>