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FD" w:rsidRDefault="00276FFD" w:rsidP="00276FFD">
      <w:pPr>
        <w:spacing w:line="360" w:lineRule="auto"/>
        <w:jc w:val="center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8BDB30" wp14:editId="67648D29">
            <wp:extent cx="1801680" cy="1231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68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55" w:rsidRPr="00E078E8" w:rsidRDefault="00276FFD" w:rsidP="00276FFD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13 </w:t>
      </w:r>
      <w:r w:rsidR="00921F6A">
        <w:rPr>
          <w:rFonts w:ascii="David" w:hAnsi="David" w:cs="David" w:hint="cs"/>
          <w:sz w:val="24"/>
          <w:szCs w:val="24"/>
          <w:rtl/>
          <w:lang w:val="en-GB"/>
        </w:rPr>
        <w:t>בדצמבר</w:t>
      </w:r>
      <w:r w:rsidR="00E078E8" w:rsidRPr="00E078E8">
        <w:rPr>
          <w:rFonts w:ascii="David" w:hAnsi="David" w:cs="David" w:hint="cs"/>
          <w:sz w:val="24"/>
          <w:szCs w:val="24"/>
          <w:rtl/>
          <w:lang w:val="en-GB"/>
        </w:rPr>
        <w:t>, 2020</w:t>
      </w:r>
    </w:p>
    <w:p w:rsidR="00FE3A5D" w:rsidRPr="00AE3419" w:rsidRDefault="00C2643B" w:rsidP="00EB4163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AE3419">
        <w:rPr>
          <w:rFonts w:cs="David" w:hint="cs"/>
          <w:sz w:val="24"/>
          <w:szCs w:val="24"/>
          <w:rtl/>
        </w:rPr>
        <w:t>לכבוד</w:t>
      </w:r>
    </w:p>
    <w:p w:rsidR="00C2643B" w:rsidRDefault="00380692" w:rsidP="00EB4163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עו"ד </w:t>
      </w:r>
      <w:r w:rsidR="008E08CC">
        <w:rPr>
          <w:rFonts w:cs="David" w:hint="cs"/>
          <w:sz w:val="24"/>
          <w:szCs w:val="24"/>
          <w:rtl/>
        </w:rPr>
        <w:t>אלעד מן</w:t>
      </w:r>
    </w:p>
    <w:p w:rsidR="00C2643B" w:rsidRPr="00E078E8" w:rsidRDefault="008E08CC" w:rsidP="005512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8E08CC">
        <w:rPr>
          <w:rFonts w:cs="David" w:hint="cs"/>
          <w:sz w:val="24"/>
          <w:szCs w:val="24"/>
          <w:u w:val="single"/>
          <w:rtl/>
        </w:rPr>
        <w:t>הצלחה</w:t>
      </w:r>
      <w:r w:rsidR="00A47EFB">
        <w:rPr>
          <w:rFonts w:cs="David" w:hint="cs"/>
          <w:sz w:val="24"/>
          <w:szCs w:val="24"/>
          <w:u w:val="single"/>
          <w:rtl/>
        </w:rPr>
        <w:t xml:space="preserve"> </w:t>
      </w:r>
      <w:r w:rsidR="00A47EFB">
        <w:rPr>
          <w:rFonts w:cs="David"/>
          <w:sz w:val="24"/>
          <w:szCs w:val="24"/>
          <w:u w:val="single"/>
          <w:rtl/>
        </w:rPr>
        <w:t>–</w:t>
      </w:r>
      <w:r w:rsidR="00A47EFB">
        <w:rPr>
          <w:rFonts w:cs="David" w:hint="cs"/>
          <w:sz w:val="24"/>
          <w:szCs w:val="24"/>
          <w:u w:val="single"/>
          <w:rtl/>
        </w:rPr>
        <w:t xml:space="preserve"> לקידום חברה הוגנת (ע"ר)</w:t>
      </w:r>
      <w:r w:rsidR="00E078E8" w:rsidRPr="00E078E8">
        <w:rPr>
          <w:rFonts w:cs="David" w:hint="cs"/>
          <w:sz w:val="24"/>
          <w:szCs w:val="24"/>
          <w:rtl/>
        </w:rPr>
        <w:t xml:space="preserve"> </w:t>
      </w:r>
      <w:r w:rsidR="00E078E8" w:rsidRPr="00E078E8">
        <w:rPr>
          <w:rFonts w:cs="David"/>
          <w:b/>
          <w:bCs/>
          <w:sz w:val="24"/>
          <w:szCs w:val="24"/>
          <w:rtl/>
        </w:rPr>
        <w:tab/>
      </w:r>
      <w:r w:rsidR="00E078E8" w:rsidRPr="00E078E8">
        <w:rPr>
          <w:rFonts w:cs="David"/>
          <w:b/>
          <w:bCs/>
          <w:sz w:val="24"/>
          <w:szCs w:val="24"/>
          <w:rtl/>
        </w:rPr>
        <w:tab/>
      </w:r>
      <w:r w:rsidR="00E078E8" w:rsidRPr="00E078E8">
        <w:rPr>
          <w:rFonts w:cs="David"/>
          <w:b/>
          <w:bCs/>
          <w:sz w:val="24"/>
          <w:szCs w:val="24"/>
          <w:rtl/>
        </w:rPr>
        <w:tab/>
      </w:r>
      <w:r w:rsidR="00E078E8" w:rsidRPr="00E078E8">
        <w:rPr>
          <w:rFonts w:cs="David" w:hint="cs"/>
          <w:b/>
          <w:bCs/>
          <w:sz w:val="24"/>
          <w:szCs w:val="24"/>
          <w:rtl/>
        </w:rPr>
        <w:t xml:space="preserve">      </w:t>
      </w:r>
      <w:r w:rsidR="00C2643B" w:rsidRPr="00E078E8">
        <w:rPr>
          <w:rFonts w:cs="David" w:hint="cs"/>
          <w:b/>
          <w:bCs/>
          <w:sz w:val="24"/>
          <w:szCs w:val="24"/>
          <w:rtl/>
        </w:rPr>
        <w:t xml:space="preserve">בדוא"ל </w:t>
      </w:r>
      <w:r w:rsidR="00E078E8" w:rsidRPr="00E078E8">
        <w:rPr>
          <w:rFonts w:cs="David" w:hint="cs"/>
          <w:b/>
          <w:bCs/>
          <w:sz w:val="24"/>
          <w:szCs w:val="24"/>
          <w:rtl/>
        </w:rPr>
        <w:t xml:space="preserve">- </w:t>
      </w:r>
      <w:r w:rsidR="00E078E8" w:rsidRPr="00E078E8">
        <w:rPr>
          <w:b/>
          <w:bCs/>
        </w:rPr>
        <w:t xml:space="preserve"> </w:t>
      </w:r>
      <w:hyperlink r:id="rId9" w:history="1">
        <w:r w:rsidR="00E078E8" w:rsidRPr="00E078E8">
          <w:rPr>
            <w:rStyle w:val="Hyperlink"/>
            <w:b/>
            <w:bCs/>
            <w:u w:val="none"/>
          </w:rPr>
          <w:t>elad@man-barak.com</w:t>
        </w:r>
      </w:hyperlink>
      <w:r w:rsidR="00E078E8" w:rsidRPr="00E078E8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C26CA6" w:rsidRDefault="001442E2" w:rsidP="00551224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4"/>
          <w:szCs w:val="24"/>
          <w:rtl/>
        </w:rPr>
        <w:t>שלום רב</w:t>
      </w:r>
      <w:r w:rsidR="00C2643B" w:rsidRPr="00AE3419">
        <w:rPr>
          <w:rFonts w:cs="David" w:hint="cs"/>
          <w:sz w:val="24"/>
          <w:szCs w:val="24"/>
          <w:rtl/>
        </w:rPr>
        <w:t>,</w:t>
      </w:r>
    </w:p>
    <w:p w:rsidR="00C2643B" w:rsidRPr="00C26CA6" w:rsidRDefault="00C2643B" w:rsidP="00551224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26CA6">
        <w:rPr>
          <w:rFonts w:cs="David" w:hint="cs"/>
          <w:sz w:val="28"/>
          <w:szCs w:val="28"/>
          <w:rtl/>
        </w:rPr>
        <w:t xml:space="preserve">הנדון: </w:t>
      </w:r>
      <w:r w:rsidR="00380692" w:rsidRPr="00C26CA6">
        <w:rPr>
          <w:rFonts w:cs="David" w:hint="cs"/>
          <w:b/>
          <w:bCs/>
          <w:sz w:val="28"/>
          <w:szCs w:val="28"/>
          <w:u w:val="single"/>
          <w:rtl/>
        </w:rPr>
        <w:t>בקשה לפי חוק חופש המידע</w:t>
      </w:r>
      <w:r w:rsidRPr="00C26CA6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DF2EED" w:rsidRPr="0027498E" w:rsidRDefault="0027498E" w:rsidP="00551224">
      <w:pPr>
        <w:spacing w:after="240" w:line="360" w:lineRule="auto"/>
        <w:jc w:val="center"/>
        <w:rPr>
          <w:rFonts w:ascii="David" w:hAnsi="David" w:cs="David"/>
          <w:rtl/>
        </w:rPr>
      </w:pPr>
      <w:r w:rsidRPr="0027498E">
        <w:rPr>
          <w:rFonts w:ascii="David" w:hAnsi="David" w:cs="David" w:hint="cs"/>
          <w:rtl/>
        </w:rPr>
        <w:t>סימוכין: מכתב</w:t>
      </w:r>
      <w:r w:rsidR="008E08CC">
        <w:rPr>
          <w:rFonts w:ascii="David" w:hAnsi="David" w:cs="David" w:hint="cs"/>
          <w:rtl/>
        </w:rPr>
        <w:t xml:space="preserve">ך (בדוא"ל) מיום </w:t>
      </w:r>
      <w:r w:rsidR="00921F6A">
        <w:rPr>
          <w:rFonts w:ascii="David" w:hAnsi="David" w:cs="David" w:hint="cs"/>
          <w:rtl/>
        </w:rPr>
        <w:t>30</w:t>
      </w:r>
      <w:r w:rsidR="00FC6994">
        <w:rPr>
          <w:rFonts w:ascii="David" w:hAnsi="David" w:cs="David" w:hint="cs"/>
          <w:rtl/>
        </w:rPr>
        <w:t>.</w:t>
      </w:r>
      <w:r w:rsidR="00921F6A">
        <w:rPr>
          <w:rFonts w:ascii="David" w:hAnsi="David" w:cs="David" w:hint="cs"/>
          <w:rtl/>
        </w:rPr>
        <w:t>11</w:t>
      </w:r>
      <w:r w:rsidR="00FC6994">
        <w:rPr>
          <w:rFonts w:ascii="David" w:hAnsi="David" w:cs="David" w:hint="cs"/>
          <w:rtl/>
        </w:rPr>
        <w:t>.2020</w:t>
      </w:r>
    </w:p>
    <w:p w:rsidR="00921F6A" w:rsidRPr="00EB4163" w:rsidRDefault="00A44075" w:rsidP="00252FDA">
      <w:pPr>
        <w:pStyle w:val="a3"/>
        <w:numPr>
          <w:ilvl w:val="0"/>
          <w:numId w:val="16"/>
        </w:numPr>
        <w:spacing w:line="360" w:lineRule="auto"/>
        <w:ind w:hanging="357"/>
        <w:contextualSpacing w:val="0"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במכתבך שבסימוכין </w:t>
      </w:r>
      <w:r w:rsidR="00D31460">
        <w:rPr>
          <w:rFonts w:ascii="David" w:hAnsi="David" w:cs="David" w:hint="cs"/>
          <w:sz w:val="24"/>
          <w:szCs w:val="24"/>
          <w:rtl/>
          <w:lang w:val="en-GB"/>
        </w:rPr>
        <w:t xml:space="preserve">פנית אלינו בבקשה 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לקבל </w:t>
      </w:r>
      <w:r w:rsidR="00D31460">
        <w:rPr>
          <w:rFonts w:ascii="David" w:hAnsi="David" w:cs="David" w:hint="cs"/>
          <w:sz w:val="24"/>
          <w:szCs w:val="24"/>
          <w:rtl/>
          <w:lang w:val="en-GB"/>
        </w:rPr>
        <w:t>מידע לפי חוק חופש המידע</w:t>
      </w:r>
      <w:r w:rsidR="00AB1A8C">
        <w:rPr>
          <w:rFonts w:ascii="David" w:hAnsi="David" w:cs="David" w:hint="cs"/>
          <w:sz w:val="24"/>
          <w:szCs w:val="24"/>
          <w:rtl/>
          <w:lang w:val="en-GB"/>
        </w:rPr>
        <w:t>, תשנ"ח-1998</w:t>
      </w:r>
      <w:r>
        <w:rPr>
          <w:rFonts w:ascii="David" w:hAnsi="David" w:cs="David" w:hint="cs"/>
          <w:sz w:val="24"/>
          <w:szCs w:val="24"/>
          <w:rtl/>
          <w:lang w:val="en-GB"/>
        </w:rPr>
        <w:t>, ו</w:t>
      </w:r>
      <w:r w:rsidR="0077101B" w:rsidRPr="00EB4163">
        <w:rPr>
          <w:rFonts w:ascii="David" w:hAnsi="David" w:cs="David" w:hint="eastAsia"/>
          <w:sz w:val="24"/>
          <w:szCs w:val="24"/>
          <w:rtl/>
          <w:lang w:val="en-GB"/>
        </w:rPr>
        <w:t>להלן</w:t>
      </w:r>
      <w:r w:rsidR="0077101B" w:rsidRPr="00EB4163">
        <w:rPr>
          <w:rFonts w:ascii="David" w:hAnsi="David" w:cs="David"/>
          <w:sz w:val="24"/>
          <w:szCs w:val="24"/>
          <w:rtl/>
          <w:lang w:val="en-GB"/>
        </w:rPr>
        <w:t xml:space="preserve"> </w:t>
      </w:r>
      <w:r w:rsidR="001442E2" w:rsidRPr="00EB4163">
        <w:rPr>
          <w:rFonts w:ascii="David" w:hAnsi="David" w:cs="David" w:hint="eastAsia"/>
          <w:sz w:val="24"/>
          <w:szCs w:val="24"/>
          <w:rtl/>
          <w:lang w:val="en-GB"/>
        </w:rPr>
        <w:t>תשובתנו</w:t>
      </w:r>
      <w:r w:rsidR="008E08CC" w:rsidRPr="00EB4163">
        <w:rPr>
          <w:rFonts w:ascii="David" w:hAnsi="David" w:cs="David"/>
          <w:sz w:val="24"/>
          <w:szCs w:val="24"/>
          <w:rtl/>
          <w:lang w:val="en-GB"/>
        </w:rPr>
        <w:t>:</w:t>
      </w:r>
    </w:p>
    <w:p w:rsidR="00921F6A" w:rsidRDefault="001442E2" w:rsidP="00EB4163">
      <w:pPr>
        <w:pStyle w:val="a3"/>
        <w:numPr>
          <w:ilvl w:val="1"/>
          <w:numId w:val="17"/>
        </w:numPr>
        <w:spacing w:line="360" w:lineRule="auto"/>
        <w:ind w:left="1077" w:hanging="357"/>
        <w:contextualSpacing w:val="0"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>לפי בדיקתנו</w:t>
      </w:r>
      <w:r w:rsidR="00921F6A">
        <w:rPr>
          <w:rFonts w:ascii="David" w:hAnsi="David" w:cs="David" w:hint="cs"/>
          <w:sz w:val="24"/>
          <w:szCs w:val="24"/>
          <w:rtl/>
          <w:lang w:val="en-GB"/>
        </w:rPr>
        <w:t xml:space="preserve"> לא נתרמו יצירות אמנות למכון הטכנולוגי חולון (להלן </w:t>
      </w:r>
      <w:r w:rsidR="00921F6A">
        <w:rPr>
          <w:rFonts w:ascii="David" w:hAnsi="David" w:cs="David"/>
          <w:sz w:val="24"/>
          <w:szCs w:val="24"/>
          <w:rtl/>
          <w:lang w:val="en-GB"/>
        </w:rPr>
        <w:t>–</w:t>
      </w:r>
      <w:r w:rsidR="00921F6A"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 w:rsidR="00921F6A" w:rsidRPr="00551224">
        <w:rPr>
          <w:rFonts w:ascii="David" w:hAnsi="David" w:cs="David" w:hint="cs"/>
          <w:b/>
          <w:bCs/>
          <w:sz w:val="24"/>
          <w:szCs w:val="24"/>
          <w:rtl/>
          <w:lang w:val="en-GB"/>
        </w:rPr>
        <w:t>המכון</w:t>
      </w:r>
      <w:r w:rsidR="00921F6A">
        <w:rPr>
          <w:rFonts w:ascii="David" w:hAnsi="David" w:cs="David" w:hint="cs"/>
          <w:sz w:val="24"/>
          <w:szCs w:val="24"/>
          <w:rtl/>
          <w:lang w:val="en-GB"/>
        </w:rPr>
        <w:t>).</w:t>
      </w:r>
      <w:r w:rsidR="00AC40A4">
        <w:rPr>
          <w:rFonts w:ascii="David" w:hAnsi="David" w:cs="David" w:hint="cs"/>
          <w:sz w:val="24"/>
          <w:szCs w:val="24"/>
          <w:rtl/>
          <w:lang w:val="en-GB"/>
        </w:rPr>
        <w:t xml:space="preserve"> ככל שנתרמו יצירות אמנות למכון, 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היה זה </w:t>
      </w:r>
      <w:r w:rsidR="00AC40A4">
        <w:rPr>
          <w:rFonts w:ascii="David" w:hAnsi="David" w:cs="David" w:hint="cs"/>
          <w:sz w:val="24"/>
          <w:szCs w:val="24"/>
          <w:rtl/>
          <w:lang w:val="en-GB"/>
        </w:rPr>
        <w:t>לפני למעלה מ-7 שנים</w:t>
      </w:r>
      <w:r w:rsidR="00A44075">
        <w:rPr>
          <w:rFonts w:ascii="David" w:hAnsi="David" w:cs="David" w:hint="cs"/>
          <w:sz w:val="24"/>
          <w:szCs w:val="24"/>
          <w:rtl/>
          <w:lang w:val="en-GB"/>
        </w:rPr>
        <w:t xml:space="preserve">, </w:t>
      </w:r>
      <w:r w:rsidR="00AC40A4">
        <w:rPr>
          <w:rFonts w:ascii="David" w:hAnsi="David" w:cs="David" w:hint="cs"/>
          <w:sz w:val="24"/>
          <w:szCs w:val="24"/>
          <w:rtl/>
          <w:lang w:val="en-GB"/>
        </w:rPr>
        <w:t>ו</w:t>
      </w:r>
      <w:r w:rsidR="00AC40A4" w:rsidRPr="00AC40A4">
        <w:rPr>
          <w:rFonts w:ascii="David" w:hAnsi="David" w:cs="David" w:hint="cs"/>
          <w:sz w:val="24"/>
          <w:szCs w:val="24"/>
          <w:rtl/>
          <w:lang w:val="en-GB"/>
        </w:rPr>
        <w:t>איתור</w:t>
      </w:r>
      <w:r w:rsidR="00AC40A4">
        <w:rPr>
          <w:rFonts w:ascii="David" w:hAnsi="David" w:cs="David" w:hint="cs"/>
          <w:sz w:val="24"/>
          <w:szCs w:val="24"/>
          <w:rtl/>
          <w:lang w:val="en-GB"/>
        </w:rPr>
        <w:t xml:space="preserve"> מידע 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לגבי כך </w:t>
      </w:r>
      <w:r w:rsidR="00AC40A4" w:rsidRPr="00AC40A4">
        <w:rPr>
          <w:rFonts w:ascii="David" w:hAnsi="David" w:cs="David" w:hint="cs"/>
          <w:sz w:val="24"/>
          <w:szCs w:val="24"/>
          <w:rtl/>
          <w:lang w:val="en-GB"/>
        </w:rPr>
        <w:t>כרוך בקושי של ממש</w:t>
      </w:r>
      <w:r w:rsidR="00AC40A4">
        <w:rPr>
          <w:rFonts w:ascii="David" w:hAnsi="David" w:cs="David" w:hint="cs"/>
          <w:sz w:val="24"/>
          <w:szCs w:val="24"/>
          <w:rtl/>
          <w:lang w:val="en-GB"/>
        </w:rPr>
        <w:t>.</w:t>
      </w:r>
      <w:r w:rsidR="00921F6A"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</w:p>
    <w:p w:rsidR="00551224" w:rsidRDefault="00AC40A4" w:rsidP="00EB4163">
      <w:pPr>
        <w:pStyle w:val="a3"/>
        <w:numPr>
          <w:ilvl w:val="1"/>
          <w:numId w:val="17"/>
        </w:numPr>
        <w:spacing w:line="360" w:lineRule="auto"/>
        <w:ind w:left="1077" w:hanging="357"/>
        <w:contextualSpacing w:val="0"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יצירות אמנות </w:t>
      </w:r>
      <w:r w:rsidR="001442E2">
        <w:rPr>
          <w:rFonts w:ascii="David" w:hAnsi="David" w:cs="David" w:hint="cs"/>
          <w:sz w:val="24"/>
          <w:szCs w:val="24"/>
          <w:rtl/>
          <w:lang w:val="en-GB"/>
        </w:rPr>
        <w:t xml:space="preserve">מוצגות מעת לעת 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בתערוכות בגלריה 'ויטרינה' הפועלת במכון </w:t>
      </w:r>
      <w:r w:rsidR="00551224">
        <w:rPr>
          <w:rFonts w:ascii="David" w:hAnsi="David" w:cs="David" w:hint="cs"/>
          <w:sz w:val="24"/>
          <w:szCs w:val="24"/>
          <w:rtl/>
          <w:lang w:val="en-GB"/>
        </w:rPr>
        <w:t xml:space="preserve">במסגרת הפקולטה לעיצוב. יצירות המוצגות בגלריה מבוטחות במסגרת תקציב התערוכה לבקשת האמן ו/או האוצר. לאחר סיום התערוכה, מושבות היצירות לאמן או לאוצר (לפני העניין). בעקבות המגבלות על התקהלות מאז פרוץ </w:t>
      </w:r>
      <w:r w:rsidR="001442E2">
        <w:rPr>
          <w:rFonts w:ascii="David" w:hAnsi="David" w:cs="David" w:hint="cs"/>
          <w:sz w:val="24"/>
          <w:szCs w:val="24"/>
          <w:rtl/>
          <w:lang w:val="en-GB"/>
        </w:rPr>
        <w:t xml:space="preserve">מגפת </w:t>
      </w:r>
      <w:r w:rsidR="00551224">
        <w:rPr>
          <w:rFonts w:ascii="David" w:hAnsi="David" w:cs="David" w:hint="cs"/>
          <w:sz w:val="24"/>
          <w:szCs w:val="24"/>
          <w:rtl/>
          <w:lang w:val="en-GB"/>
        </w:rPr>
        <w:t>הקורונה, פועלת הגלריה באופן מקוון ומציגה צילומים של יצירות הנשלחים אליה בקבצים דיגיטליים, על ידי האמן או האוצר.</w:t>
      </w:r>
    </w:p>
    <w:p w:rsidR="00921F6A" w:rsidRPr="00921F6A" w:rsidRDefault="00551224" w:rsidP="00EB4163">
      <w:pPr>
        <w:pStyle w:val="a3"/>
        <w:numPr>
          <w:ilvl w:val="1"/>
          <w:numId w:val="17"/>
        </w:numPr>
        <w:spacing w:after="360" w:line="360" w:lineRule="auto"/>
        <w:ind w:left="1077" w:hanging="357"/>
        <w:contextualSpacing w:val="0"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/>
        </w:rPr>
        <w:t xml:space="preserve">המכון לא מוכר או משאיל יצירות אמנות. </w:t>
      </w:r>
    </w:p>
    <w:p w:rsidR="00546A55" w:rsidRPr="00546A55" w:rsidRDefault="00546A55" w:rsidP="002E6EA5">
      <w:pPr>
        <w:spacing w:after="0" w:line="360" w:lineRule="auto"/>
        <w:ind w:left="4321" w:firstLine="720"/>
        <w:jc w:val="both"/>
        <w:rPr>
          <w:rFonts w:ascii="David" w:hAnsi="David" w:cs="David"/>
          <w:sz w:val="24"/>
          <w:szCs w:val="24"/>
          <w:rtl/>
        </w:rPr>
      </w:pPr>
      <w:r w:rsidRPr="00546A55">
        <w:rPr>
          <w:rFonts w:ascii="David" w:hAnsi="David" w:cs="David"/>
          <w:sz w:val="24"/>
          <w:szCs w:val="24"/>
          <w:rtl/>
        </w:rPr>
        <w:t>בברכה,</w:t>
      </w:r>
    </w:p>
    <w:p w:rsidR="001442E2" w:rsidRDefault="001442E2" w:rsidP="002E6EA5">
      <w:pPr>
        <w:spacing w:after="0" w:line="360" w:lineRule="auto"/>
        <w:ind w:left="4321" w:firstLine="720"/>
        <w:jc w:val="both"/>
        <w:rPr>
          <w:rFonts w:ascii="David" w:hAnsi="David" w:cs="David"/>
          <w:sz w:val="24"/>
          <w:szCs w:val="24"/>
          <w:rtl/>
        </w:rPr>
      </w:pPr>
    </w:p>
    <w:p w:rsidR="00546A55" w:rsidRPr="00546A55" w:rsidRDefault="00546A55" w:rsidP="002E6EA5">
      <w:pPr>
        <w:spacing w:after="0" w:line="360" w:lineRule="auto"/>
        <w:ind w:left="4321" w:firstLine="720"/>
        <w:jc w:val="both"/>
        <w:rPr>
          <w:rFonts w:ascii="David" w:hAnsi="David" w:cs="David"/>
          <w:sz w:val="24"/>
          <w:szCs w:val="24"/>
          <w:rtl/>
        </w:rPr>
      </w:pPr>
      <w:r w:rsidRPr="00546A55">
        <w:rPr>
          <w:rFonts w:ascii="David" w:hAnsi="David" w:cs="David"/>
          <w:sz w:val="24"/>
          <w:szCs w:val="24"/>
          <w:rtl/>
        </w:rPr>
        <w:t>גל שטיינהרט</w:t>
      </w:r>
    </w:p>
    <w:p w:rsidR="00546A55" w:rsidRPr="00546A55" w:rsidRDefault="00546A55" w:rsidP="002E6EA5">
      <w:pPr>
        <w:spacing w:after="0" w:line="360" w:lineRule="auto"/>
        <w:ind w:left="4321" w:firstLine="720"/>
        <w:jc w:val="both"/>
        <w:rPr>
          <w:rFonts w:ascii="David" w:hAnsi="David" w:cs="David"/>
          <w:sz w:val="24"/>
          <w:szCs w:val="24"/>
          <w:rtl/>
        </w:rPr>
      </w:pPr>
      <w:r w:rsidRPr="00546A55">
        <w:rPr>
          <w:rFonts w:ascii="David" w:hAnsi="David" w:cs="David"/>
          <w:sz w:val="24"/>
          <w:szCs w:val="24"/>
          <w:rtl/>
        </w:rPr>
        <w:t>סמנכ"ל מחשוב</w:t>
      </w:r>
    </w:p>
    <w:p w:rsidR="00E80CBC" w:rsidRPr="001A10B3" w:rsidRDefault="00546A55" w:rsidP="002E6EA5">
      <w:pPr>
        <w:spacing w:after="0" w:line="360" w:lineRule="auto"/>
        <w:ind w:left="4321" w:firstLine="720"/>
        <w:jc w:val="both"/>
        <w:rPr>
          <w:rFonts w:ascii="David" w:hAnsi="David" w:cs="David"/>
          <w:sz w:val="24"/>
          <w:szCs w:val="24"/>
          <w:rtl/>
        </w:rPr>
      </w:pPr>
      <w:r w:rsidRPr="00546A55">
        <w:rPr>
          <w:rFonts w:ascii="David" w:hAnsi="David" w:cs="David"/>
          <w:sz w:val="24"/>
          <w:szCs w:val="24"/>
          <w:rtl/>
        </w:rPr>
        <w:t>ממונה על חופש המידע</w:t>
      </w:r>
      <w:r w:rsidR="00F52DE9">
        <w:rPr>
          <w:rFonts w:ascii="David" w:hAnsi="David" w:cs="David"/>
          <w:sz w:val="24"/>
          <w:szCs w:val="24"/>
          <w:rtl/>
        </w:rPr>
        <w:t xml:space="preserve"> </w:t>
      </w:r>
      <w:r w:rsidR="00921F6A">
        <w:rPr>
          <w:rFonts w:ascii="David" w:hAnsi="David" w:cs="David"/>
          <w:sz w:val="24"/>
          <w:szCs w:val="24"/>
          <w:rtl/>
        </w:rPr>
        <w:t xml:space="preserve"> </w:t>
      </w:r>
      <w:r w:rsidR="001442E2">
        <w:rPr>
          <w:rFonts w:ascii="David" w:hAnsi="David" w:cs="David"/>
          <w:sz w:val="24"/>
          <w:szCs w:val="24"/>
          <w:rtl/>
        </w:rPr>
        <w:t xml:space="preserve"> </w:t>
      </w:r>
      <w:r w:rsidR="00E201A2">
        <w:rPr>
          <w:rFonts w:ascii="David" w:hAnsi="David" w:cs="David"/>
          <w:sz w:val="24"/>
          <w:szCs w:val="24"/>
          <w:rtl/>
        </w:rPr>
        <w:t xml:space="preserve"> </w:t>
      </w:r>
    </w:p>
    <w:sectPr w:rsidR="00E80CBC" w:rsidRPr="001A10B3" w:rsidSect="00812AD7">
      <w:headerReference w:type="default" r:id="rId10"/>
      <w:pgSz w:w="11906" w:h="16838"/>
      <w:pgMar w:top="2127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CE" w:rsidRDefault="00B06BCE" w:rsidP="00FA3EA2">
      <w:pPr>
        <w:spacing w:after="0" w:line="240" w:lineRule="auto"/>
      </w:pPr>
      <w:r>
        <w:separator/>
      </w:r>
    </w:p>
  </w:endnote>
  <w:endnote w:type="continuationSeparator" w:id="0">
    <w:p w:rsidR="00B06BCE" w:rsidRDefault="00B06BCE" w:rsidP="00FA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CE" w:rsidRDefault="00B06BCE" w:rsidP="00FA3EA2">
      <w:pPr>
        <w:spacing w:after="0" w:line="240" w:lineRule="auto"/>
      </w:pPr>
      <w:r>
        <w:separator/>
      </w:r>
    </w:p>
  </w:footnote>
  <w:footnote w:type="continuationSeparator" w:id="0">
    <w:p w:rsidR="00B06BCE" w:rsidRDefault="00B06BCE" w:rsidP="00FA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10713698"/>
      <w:docPartObj>
        <w:docPartGallery w:val="Page Numbers (Top of Page)"/>
        <w:docPartUnique/>
      </w:docPartObj>
    </w:sdtPr>
    <w:sdtEndPr/>
    <w:sdtContent>
      <w:p w:rsidR="00550CE2" w:rsidRDefault="00550CE2" w:rsidP="00FA3EA2">
        <w:pPr>
          <w:pStyle w:val="a4"/>
          <w:jc w:val="cent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EED" w:rsidRPr="00DF2EED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  <w:p w:rsidR="00550CE2" w:rsidRDefault="00550CE2" w:rsidP="00FA3EA2">
        <w:pPr>
          <w:pStyle w:val="a4"/>
          <w:jc w:val="center"/>
          <w:rPr>
            <w:rtl/>
          </w:rPr>
        </w:pPr>
      </w:p>
      <w:p w:rsidR="00550CE2" w:rsidRDefault="00B06BCE" w:rsidP="00FA3EA2">
        <w:pPr>
          <w:pStyle w:val="a4"/>
          <w:jc w:val="center"/>
        </w:pPr>
      </w:p>
    </w:sdtContent>
  </w:sdt>
  <w:p w:rsidR="00550CE2" w:rsidRPr="00EF6B15" w:rsidRDefault="00550CE2" w:rsidP="00FA3EA2">
    <w:pPr>
      <w:pStyle w:val="a4"/>
      <w:rPr>
        <w:lang w:val="en-GB"/>
      </w:rPr>
    </w:pPr>
  </w:p>
  <w:p w:rsidR="00550CE2" w:rsidRDefault="00550C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684"/>
    <w:multiLevelType w:val="hybridMultilevel"/>
    <w:tmpl w:val="1C0662AE"/>
    <w:lvl w:ilvl="0" w:tplc="33BAD952">
      <w:start w:val="1"/>
      <w:numFmt w:val="hebrew1"/>
      <w:lvlText w:val="%1."/>
      <w:lvlJc w:val="left"/>
      <w:pPr>
        <w:ind w:left="108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41270"/>
    <w:multiLevelType w:val="hybridMultilevel"/>
    <w:tmpl w:val="186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0E97"/>
    <w:multiLevelType w:val="hybridMultilevel"/>
    <w:tmpl w:val="125C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094D"/>
    <w:multiLevelType w:val="hybridMultilevel"/>
    <w:tmpl w:val="FC643F4E"/>
    <w:lvl w:ilvl="0" w:tplc="FB60559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229"/>
    <w:multiLevelType w:val="hybridMultilevel"/>
    <w:tmpl w:val="D4B81AFC"/>
    <w:lvl w:ilvl="0" w:tplc="B2889BB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9F9"/>
    <w:multiLevelType w:val="hybridMultilevel"/>
    <w:tmpl w:val="9848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EA718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6DAB"/>
    <w:multiLevelType w:val="hybridMultilevel"/>
    <w:tmpl w:val="C1BA9150"/>
    <w:lvl w:ilvl="0" w:tplc="DAF446A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 w15:restartNumberingAfterBreak="0">
    <w:nsid w:val="3C3211DF"/>
    <w:multiLevelType w:val="hybridMultilevel"/>
    <w:tmpl w:val="55782CEC"/>
    <w:lvl w:ilvl="0" w:tplc="C130F270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31B8A"/>
    <w:multiLevelType w:val="hybridMultilevel"/>
    <w:tmpl w:val="2078E432"/>
    <w:lvl w:ilvl="0" w:tplc="FB60559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6746A"/>
    <w:multiLevelType w:val="multilevel"/>
    <w:tmpl w:val="B14AF2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02D01FA"/>
    <w:multiLevelType w:val="multilevel"/>
    <w:tmpl w:val="69A69C92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340"/>
      </w:pPr>
      <w:rPr>
        <w:rFonts w:hAnsi="David" w:cs="David" w:hint="default"/>
        <w:sz w:val="26"/>
        <w:lang w:bidi="he-IL"/>
      </w:rPr>
    </w:lvl>
    <w:lvl w:ilvl="1">
      <w:start w:val="1"/>
      <w:numFmt w:val="hebrew1"/>
      <w:lvlText w:val="%2."/>
      <w:lvlJc w:val="left"/>
      <w:pPr>
        <w:tabs>
          <w:tab w:val="num" w:pos="927"/>
        </w:tabs>
        <w:ind w:left="737" w:hanging="170"/>
      </w:pPr>
      <w:rPr>
        <w:rFonts w:ascii="Tms Rmn" w:hAnsi="Tms Rmn" w:hint="default"/>
      </w:rPr>
    </w:lvl>
    <w:lvl w:ilvl="2">
      <w:start w:val="1"/>
      <w:numFmt w:val="decimal"/>
      <w:lvlText w:val="(%3)"/>
      <w:lvlJc w:val="left"/>
      <w:pPr>
        <w:tabs>
          <w:tab w:val="num" w:pos="1361"/>
        </w:tabs>
        <w:ind w:left="1361" w:hanging="227"/>
      </w:pPr>
      <w:rPr>
        <w:rFonts w:hAnsi="David" w:cs="David" w:hint="default"/>
        <w:sz w:val="26"/>
      </w:rPr>
    </w:lvl>
    <w:lvl w:ilvl="3">
      <w:start w:val="1"/>
      <w:numFmt w:val="hebrew1"/>
      <w:lvlText w:val="(%4)"/>
      <w:lvlJc w:val="left"/>
      <w:pPr>
        <w:tabs>
          <w:tab w:val="num" w:pos="1928"/>
        </w:tabs>
        <w:ind w:left="1928" w:hanging="227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2" w15:restartNumberingAfterBreak="0">
    <w:nsid w:val="56D574B4"/>
    <w:multiLevelType w:val="hybridMultilevel"/>
    <w:tmpl w:val="DE586DB8"/>
    <w:lvl w:ilvl="0" w:tplc="CBBA492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D46"/>
    <w:multiLevelType w:val="hybridMultilevel"/>
    <w:tmpl w:val="2FD2EE84"/>
    <w:lvl w:ilvl="0" w:tplc="F1D4E2F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311D"/>
    <w:multiLevelType w:val="hybridMultilevel"/>
    <w:tmpl w:val="1C0662AE"/>
    <w:lvl w:ilvl="0" w:tplc="33BAD952">
      <w:start w:val="1"/>
      <w:numFmt w:val="hebrew1"/>
      <w:lvlText w:val="%1."/>
      <w:lvlJc w:val="left"/>
      <w:pPr>
        <w:ind w:left="108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4C2AB6"/>
    <w:multiLevelType w:val="hybridMultilevel"/>
    <w:tmpl w:val="CDFE1DEE"/>
    <w:lvl w:ilvl="0" w:tplc="99CE0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E6270"/>
    <w:multiLevelType w:val="hybridMultilevel"/>
    <w:tmpl w:val="E5C453F4"/>
    <w:lvl w:ilvl="0" w:tplc="1D4C4A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5"/>
  </w:num>
  <w:num w:numId="7">
    <w:abstractNumId w:val="8"/>
  </w:num>
  <w:num w:numId="8">
    <w:abstractNumId w:val="7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73"/>
    <w:rsid w:val="00000EA8"/>
    <w:rsid w:val="00005DF4"/>
    <w:rsid w:val="00025A07"/>
    <w:rsid w:val="0003121E"/>
    <w:rsid w:val="0003374B"/>
    <w:rsid w:val="00033AAB"/>
    <w:rsid w:val="00047EA6"/>
    <w:rsid w:val="0005749E"/>
    <w:rsid w:val="000714B5"/>
    <w:rsid w:val="0007539F"/>
    <w:rsid w:val="000806F3"/>
    <w:rsid w:val="00081828"/>
    <w:rsid w:val="00086B12"/>
    <w:rsid w:val="00093269"/>
    <w:rsid w:val="00097D30"/>
    <w:rsid w:val="000A6394"/>
    <w:rsid w:val="000A68ED"/>
    <w:rsid w:val="000B4E99"/>
    <w:rsid w:val="000C117D"/>
    <w:rsid w:val="000D7756"/>
    <w:rsid w:val="000E0754"/>
    <w:rsid w:val="000E5A42"/>
    <w:rsid w:val="00110D92"/>
    <w:rsid w:val="00114EC9"/>
    <w:rsid w:val="00114FA1"/>
    <w:rsid w:val="00115E9B"/>
    <w:rsid w:val="0012776C"/>
    <w:rsid w:val="001308CB"/>
    <w:rsid w:val="001442E2"/>
    <w:rsid w:val="00153073"/>
    <w:rsid w:val="00154381"/>
    <w:rsid w:val="00154ACE"/>
    <w:rsid w:val="001578B8"/>
    <w:rsid w:val="0016031F"/>
    <w:rsid w:val="00160C66"/>
    <w:rsid w:val="00164244"/>
    <w:rsid w:val="00171808"/>
    <w:rsid w:val="00182AF3"/>
    <w:rsid w:val="00197897"/>
    <w:rsid w:val="001A06C1"/>
    <w:rsid w:val="001A10B3"/>
    <w:rsid w:val="001A6454"/>
    <w:rsid w:val="001B54F4"/>
    <w:rsid w:val="001C52F4"/>
    <w:rsid w:val="001D7ED7"/>
    <w:rsid w:val="001F37E5"/>
    <w:rsid w:val="001F5FE9"/>
    <w:rsid w:val="0020128F"/>
    <w:rsid w:val="00205E47"/>
    <w:rsid w:val="002149CD"/>
    <w:rsid w:val="00221D93"/>
    <w:rsid w:val="00226802"/>
    <w:rsid w:val="00227470"/>
    <w:rsid w:val="00231C93"/>
    <w:rsid w:val="00234994"/>
    <w:rsid w:val="00252B99"/>
    <w:rsid w:val="00252FDA"/>
    <w:rsid w:val="00264596"/>
    <w:rsid w:val="00270E51"/>
    <w:rsid w:val="0027498E"/>
    <w:rsid w:val="00276FFD"/>
    <w:rsid w:val="002830BC"/>
    <w:rsid w:val="002B2F13"/>
    <w:rsid w:val="002C252E"/>
    <w:rsid w:val="002D1430"/>
    <w:rsid w:val="002D28D3"/>
    <w:rsid w:val="002D4F43"/>
    <w:rsid w:val="002E017D"/>
    <w:rsid w:val="002E27CD"/>
    <w:rsid w:val="002E6EA5"/>
    <w:rsid w:val="002E6F1F"/>
    <w:rsid w:val="003038BB"/>
    <w:rsid w:val="0030797B"/>
    <w:rsid w:val="00327AE3"/>
    <w:rsid w:val="0033745E"/>
    <w:rsid w:val="0034426F"/>
    <w:rsid w:val="00356A37"/>
    <w:rsid w:val="00380692"/>
    <w:rsid w:val="00380B04"/>
    <w:rsid w:val="00381C8B"/>
    <w:rsid w:val="00384132"/>
    <w:rsid w:val="003952B2"/>
    <w:rsid w:val="003A1FC4"/>
    <w:rsid w:val="003B4C2F"/>
    <w:rsid w:val="003C2381"/>
    <w:rsid w:val="003C244A"/>
    <w:rsid w:val="003C39E1"/>
    <w:rsid w:val="003F2520"/>
    <w:rsid w:val="003F65B5"/>
    <w:rsid w:val="003F69B9"/>
    <w:rsid w:val="003F7706"/>
    <w:rsid w:val="004063E8"/>
    <w:rsid w:val="00406932"/>
    <w:rsid w:val="004123E7"/>
    <w:rsid w:val="00425BC9"/>
    <w:rsid w:val="00437708"/>
    <w:rsid w:val="0044598A"/>
    <w:rsid w:val="00451F23"/>
    <w:rsid w:val="004549C3"/>
    <w:rsid w:val="00455754"/>
    <w:rsid w:val="00461D4C"/>
    <w:rsid w:val="00470BB4"/>
    <w:rsid w:val="004717AF"/>
    <w:rsid w:val="004772AD"/>
    <w:rsid w:val="004A24D5"/>
    <w:rsid w:val="004A739A"/>
    <w:rsid w:val="004B3A01"/>
    <w:rsid w:val="004C152B"/>
    <w:rsid w:val="004D36A8"/>
    <w:rsid w:val="004D4611"/>
    <w:rsid w:val="004D5714"/>
    <w:rsid w:val="004D68E6"/>
    <w:rsid w:val="004E69B4"/>
    <w:rsid w:val="00502AB7"/>
    <w:rsid w:val="00503548"/>
    <w:rsid w:val="00503F4C"/>
    <w:rsid w:val="00516956"/>
    <w:rsid w:val="00517B5F"/>
    <w:rsid w:val="00521D1D"/>
    <w:rsid w:val="0053544C"/>
    <w:rsid w:val="00536A8E"/>
    <w:rsid w:val="00541644"/>
    <w:rsid w:val="00541E9B"/>
    <w:rsid w:val="00546A55"/>
    <w:rsid w:val="00550CE2"/>
    <w:rsid w:val="00551224"/>
    <w:rsid w:val="00553693"/>
    <w:rsid w:val="005603B8"/>
    <w:rsid w:val="005637D8"/>
    <w:rsid w:val="005660EA"/>
    <w:rsid w:val="0057238B"/>
    <w:rsid w:val="0058767E"/>
    <w:rsid w:val="0059630D"/>
    <w:rsid w:val="0059646B"/>
    <w:rsid w:val="00596799"/>
    <w:rsid w:val="005A0996"/>
    <w:rsid w:val="005B1AE5"/>
    <w:rsid w:val="005C0637"/>
    <w:rsid w:val="005E4A60"/>
    <w:rsid w:val="005F7C9C"/>
    <w:rsid w:val="00601A37"/>
    <w:rsid w:val="00611571"/>
    <w:rsid w:val="00615D8C"/>
    <w:rsid w:val="00621379"/>
    <w:rsid w:val="006250AD"/>
    <w:rsid w:val="00630162"/>
    <w:rsid w:val="00631F7B"/>
    <w:rsid w:val="00645737"/>
    <w:rsid w:val="006554A3"/>
    <w:rsid w:val="00663166"/>
    <w:rsid w:val="00664CF2"/>
    <w:rsid w:val="00667131"/>
    <w:rsid w:val="0066741C"/>
    <w:rsid w:val="006700EA"/>
    <w:rsid w:val="00681541"/>
    <w:rsid w:val="00684327"/>
    <w:rsid w:val="00695CD4"/>
    <w:rsid w:val="006A06C4"/>
    <w:rsid w:val="006A5274"/>
    <w:rsid w:val="006B3899"/>
    <w:rsid w:val="006D3AC1"/>
    <w:rsid w:val="006D63C1"/>
    <w:rsid w:val="00705CEC"/>
    <w:rsid w:val="00712FE6"/>
    <w:rsid w:val="00716F9C"/>
    <w:rsid w:val="0071787A"/>
    <w:rsid w:val="00726E46"/>
    <w:rsid w:val="00737ABB"/>
    <w:rsid w:val="00745D0C"/>
    <w:rsid w:val="00755148"/>
    <w:rsid w:val="007665C1"/>
    <w:rsid w:val="0077101B"/>
    <w:rsid w:val="0077176C"/>
    <w:rsid w:val="0077342E"/>
    <w:rsid w:val="00775CF6"/>
    <w:rsid w:val="00784518"/>
    <w:rsid w:val="007A6AE1"/>
    <w:rsid w:val="007B1168"/>
    <w:rsid w:val="007C3528"/>
    <w:rsid w:val="007C54A1"/>
    <w:rsid w:val="007E0262"/>
    <w:rsid w:val="00805049"/>
    <w:rsid w:val="008071F6"/>
    <w:rsid w:val="00812AD7"/>
    <w:rsid w:val="00817688"/>
    <w:rsid w:val="0083097F"/>
    <w:rsid w:val="008369D4"/>
    <w:rsid w:val="008634F3"/>
    <w:rsid w:val="00875D46"/>
    <w:rsid w:val="00882BEB"/>
    <w:rsid w:val="00883A53"/>
    <w:rsid w:val="00891A66"/>
    <w:rsid w:val="00891EA2"/>
    <w:rsid w:val="0089246F"/>
    <w:rsid w:val="00895CE8"/>
    <w:rsid w:val="008B12DE"/>
    <w:rsid w:val="008B5601"/>
    <w:rsid w:val="008C1952"/>
    <w:rsid w:val="008C4EC3"/>
    <w:rsid w:val="008C6831"/>
    <w:rsid w:val="008C693E"/>
    <w:rsid w:val="008D00B0"/>
    <w:rsid w:val="008D0BB5"/>
    <w:rsid w:val="008D34A7"/>
    <w:rsid w:val="008E08CC"/>
    <w:rsid w:val="008E68CE"/>
    <w:rsid w:val="0092112E"/>
    <w:rsid w:val="00921F6A"/>
    <w:rsid w:val="0092428C"/>
    <w:rsid w:val="00942E70"/>
    <w:rsid w:val="00943F59"/>
    <w:rsid w:val="00945556"/>
    <w:rsid w:val="00946A90"/>
    <w:rsid w:val="00975A15"/>
    <w:rsid w:val="00982FB4"/>
    <w:rsid w:val="00A03E7E"/>
    <w:rsid w:val="00A15F19"/>
    <w:rsid w:val="00A168CA"/>
    <w:rsid w:val="00A16962"/>
    <w:rsid w:val="00A176D3"/>
    <w:rsid w:val="00A23378"/>
    <w:rsid w:val="00A25415"/>
    <w:rsid w:val="00A303BC"/>
    <w:rsid w:val="00A420D7"/>
    <w:rsid w:val="00A426ED"/>
    <w:rsid w:val="00A44075"/>
    <w:rsid w:val="00A47EFB"/>
    <w:rsid w:val="00A505B7"/>
    <w:rsid w:val="00A61E20"/>
    <w:rsid w:val="00A64EFD"/>
    <w:rsid w:val="00A71D29"/>
    <w:rsid w:val="00A73D04"/>
    <w:rsid w:val="00A80719"/>
    <w:rsid w:val="00A852F6"/>
    <w:rsid w:val="00A86388"/>
    <w:rsid w:val="00A90C9D"/>
    <w:rsid w:val="00A95527"/>
    <w:rsid w:val="00A97068"/>
    <w:rsid w:val="00AA12DC"/>
    <w:rsid w:val="00AA315C"/>
    <w:rsid w:val="00AA7B62"/>
    <w:rsid w:val="00AB1A8C"/>
    <w:rsid w:val="00AB2588"/>
    <w:rsid w:val="00AC1F55"/>
    <w:rsid w:val="00AC40A4"/>
    <w:rsid w:val="00AC4E5B"/>
    <w:rsid w:val="00AD0094"/>
    <w:rsid w:val="00AD1A3F"/>
    <w:rsid w:val="00AE06FC"/>
    <w:rsid w:val="00AE2C74"/>
    <w:rsid w:val="00AE3419"/>
    <w:rsid w:val="00AE5D74"/>
    <w:rsid w:val="00B05A53"/>
    <w:rsid w:val="00B06BCE"/>
    <w:rsid w:val="00B10881"/>
    <w:rsid w:val="00B10D14"/>
    <w:rsid w:val="00B1345F"/>
    <w:rsid w:val="00B16383"/>
    <w:rsid w:val="00B167FA"/>
    <w:rsid w:val="00B24CB9"/>
    <w:rsid w:val="00B33202"/>
    <w:rsid w:val="00B35FDC"/>
    <w:rsid w:val="00B3648E"/>
    <w:rsid w:val="00B614C7"/>
    <w:rsid w:val="00B678BB"/>
    <w:rsid w:val="00B82D47"/>
    <w:rsid w:val="00B9085A"/>
    <w:rsid w:val="00B91800"/>
    <w:rsid w:val="00B96D40"/>
    <w:rsid w:val="00B9752C"/>
    <w:rsid w:val="00BA5B66"/>
    <w:rsid w:val="00BD1CC7"/>
    <w:rsid w:val="00BF3383"/>
    <w:rsid w:val="00BF7383"/>
    <w:rsid w:val="00C01546"/>
    <w:rsid w:val="00C055E2"/>
    <w:rsid w:val="00C15F69"/>
    <w:rsid w:val="00C179F4"/>
    <w:rsid w:val="00C25042"/>
    <w:rsid w:val="00C2643B"/>
    <w:rsid w:val="00C26CA6"/>
    <w:rsid w:val="00C46C82"/>
    <w:rsid w:val="00C54AB7"/>
    <w:rsid w:val="00C679AE"/>
    <w:rsid w:val="00C75787"/>
    <w:rsid w:val="00C7595F"/>
    <w:rsid w:val="00C777DB"/>
    <w:rsid w:val="00CA2BAF"/>
    <w:rsid w:val="00CE6217"/>
    <w:rsid w:val="00CF06BF"/>
    <w:rsid w:val="00CF0EBF"/>
    <w:rsid w:val="00CF564B"/>
    <w:rsid w:val="00D0583A"/>
    <w:rsid w:val="00D208F1"/>
    <w:rsid w:val="00D22323"/>
    <w:rsid w:val="00D2473A"/>
    <w:rsid w:val="00D2509F"/>
    <w:rsid w:val="00D30BF2"/>
    <w:rsid w:val="00D31460"/>
    <w:rsid w:val="00D35C9B"/>
    <w:rsid w:val="00D408BE"/>
    <w:rsid w:val="00D4335D"/>
    <w:rsid w:val="00D5566E"/>
    <w:rsid w:val="00D579FF"/>
    <w:rsid w:val="00D63789"/>
    <w:rsid w:val="00D70646"/>
    <w:rsid w:val="00D74E4A"/>
    <w:rsid w:val="00D74EF7"/>
    <w:rsid w:val="00D80D09"/>
    <w:rsid w:val="00D83AEE"/>
    <w:rsid w:val="00D87B01"/>
    <w:rsid w:val="00D93A5E"/>
    <w:rsid w:val="00DA47CE"/>
    <w:rsid w:val="00DA53BB"/>
    <w:rsid w:val="00DC15B0"/>
    <w:rsid w:val="00DD59C8"/>
    <w:rsid w:val="00DF2EED"/>
    <w:rsid w:val="00DF3F5B"/>
    <w:rsid w:val="00DF47C2"/>
    <w:rsid w:val="00E0336C"/>
    <w:rsid w:val="00E04412"/>
    <w:rsid w:val="00E078E8"/>
    <w:rsid w:val="00E14673"/>
    <w:rsid w:val="00E1700A"/>
    <w:rsid w:val="00E201A2"/>
    <w:rsid w:val="00E216DD"/>
    <w:rsid w:val="00E277D6"/>
    <w:rsid w:val="00E323CB"/>
    <w:rsid w:val="00E777FD"/>
    <w:rsid w:val="00E80CBC"/>
    <w:rsid w:val="00E94285"/>
    <w:rsid w:val="00EA0459"/>
    <w:rsid w:val="00EA5E6E"/>
    <w:rsid w:val="00EA79D0"/>
    <w:rsid w:val="00EB4163"/>
    <w:rsid w:val="00EC12ED"/>
    <w:rsid w:val="00EC4C66"/>
    <w:rsid w:val="00EC53FA"/>
    <w:rsid w:val="00ED587E"/>
    <w:rsid w:val="00EE054C"/>
    <w:rsid w:val="00EE3617"/>
    <w:rsid w:val="00EE3B41"/>
    <w:rsid w:val="00EE51E7"/>
    <w:rsid w:val="00F112A1"/>
    <w:rsid w:val="00F171DA"/>
    <w:rsid w:val="00F21117"/>
    <w:rsid w:val="00F42237"/>
    <w:rsid w:val="00F52DE9"/>
    <w:rsid w:val="00F559E7"/>
    <w:rsid w:val="00F6207F"/>
    <w:rsid w:val="00F70F46"/>
    <w:rsid w:val="00F75B8E"/>
    <w:rsid w:val="00F80520"/>
    <w:rsid w:val="00F907B7"/>
    <w:rsid w:val="00F9126A"/>
    <w:rsid w:val="00F944F1"/>
    <w:rsid w:val="00FA3EA2"/>
    <w:rsid w:val="00FC03AC"/>
    <w:rsid w:val="00FC6994"/>
    <w:rsid w:val="00FD32C1"/>
    <w:rsid w:val="00FD4C8C"/>
    <w:rsid w:val="00FD6A6C"/>
    <w:rsid w:val="00FE3A5D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E34B"/>
  <w15:docId w15:val="{B8822392-5AA3-44A1-A77F-F233A99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A3EA2"/>
  </w:style>
  <w:style w:type="paragraph" w:styleId="a6">
    <w:name w:val="footer"/>
    <w:basedOn w:val="a"/>
    <w:link w:val="a7"/>
    <w:unhideWhenUsed/>
    <w:rsid w:val="00FA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A3EA2"/>
  </w:style>
  <w:style w:type="paragraph" w:styleId="a8">
    <w:name w:val="footnote text"/>
    <w:basedOn w:val="a"/>
    <w:link w:val="a9"/>
    <w:uiPriority w:val="99"/>
    <w:semiHidden/>
    <w:unhideWhenUsed/>
    <w:rsid w:val="00EE3B41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EE3B4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3B4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7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270E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79D0"/>
  </w:style>
  <w:style w:type="character" w:styleId="Hyperlink">
    <w:name w:val="Hyperlink"/>
    <w:basedOn w:val="a0"/>
    <w:uiPriority w:val="99"/>
    <w:unhideWhenUsed/>
    <w:rsid w:val="00DC15B0"/>
    <w:rPr>
      <w:color w:val="0000FF" w:themeColor="hyperlink"/>
      <w:u w:val="single"/>
    </w:rPr>
  </w:style>
  <w:style w:type="character" w:customStyle="1" w:styleId="default">
    <w:name w:val="default"/>
    <w:basedOn w:val="a0"/>
    <w:rsid w:val="003F65B5"/>
    <w:rPr>
      <w:rFonts w:ascii="Times New Roman" w:hAnsi="Times New Roman" w:cs="Times New Roman"/>
      <w:sz w:val="20"/>
      <w:szCs w:val="26"/>
    </w:rPr>
  </w:style>
  <w:style w:type="paragraph" w:customStyle="1" w:styleId="p00">
    <w:name w:val="p00"/>
    <w:basedOn w:val="a"/>
    <w:rsid w:val="00A176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176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424157584148693644a">
    <w:name w:val="m_-3424157584148693644a"/>
    <w:basedOn w:val="a"/>
    <w:rsid w:val="00D706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ad@man-barak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3992-8305-438B-AF41-DA9380CE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תשובה חופש המידע יצירות אמנות</vt:lpstr>
      <vt:lpstr/>
    </vt:vector>
  </TitlesOfParts>
  <Manager>ד"ר רענן הר-זהב, אדלשטיין, ברמן, עורכי דין (83928)</Manager>
  <Company>מכון טכנולוגי חולון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תשובה חופש המידע יצירות אמנות</dc:title>
  <dc:subject>1082/1</dc:subject>
  <dc:creator>G15583-V3</dc:creator>
  <cp:keywords>\\LENOVO-PC2\CommitSys\CommitDocs\1082\00001\G15583-V003.doc מכון טכנולוגי חולון מכון טכנולוגי חולון - ריטיינר 1082/1 תשובה חופש המידע יצירות אמנות 15583-V3 G15583-V3</cp:keywords>
  <dc:description>יעל_x000d_
מכון טכנולוגי חולון_x000d_
תשובה חופש המידע יצירות אמנות</dc:description>
  <cp:lastModifiedBy>Gal Steinhart</cp:lastModifiedBy>
  <cp:revision>2</cp:revision>
  <cp:lastPrinted>2017-11-21T07:49:00Z</cp:lastPrinted>
  <dcterms:created xsi:type="dcterms:W3CDTF">2020-12-13T12:20:00Z</dcterms:created>
  <dcterms:modified xsi:type="dcterms:W3CDTF">2020-12-13T12:20:00Z</dcterms:modified>
  <cp:category/>
</cp:coreProperties>
</file>