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6E" w:rsidRDefault="0060186E" w:rsidP="0060186E">
      <w:proofErr w:type="spellStart"/>
      <w:r>
        <w:rPr>
          <w:rFonts w:hint="cs"/>
          <w:rtl/>
        </w:rPr>
        <w:t>ארלין</w:t>
      </w:r>
      <w:proofErr w:type="spellEnd"/>
      <w:r>
        <w:rPr>
          <w:rFonts w:hint="cs"/>
          <w:rtl/>
        </w:rPr>
        <w:t xml:space="preserve"> שלום,</w:t>
      </w:r>
    </w:p>
    <w:p w:rsidR="0060186E" w:rsidRDefault="0060186E" w:rsidP="0060186E"/>
    <w:p w:rsidR="0060186E" w:rsidRDefault="0060186E" w:rsidP="0060186E">
      <w:pPr>
        <w:rPr>
          <w:rFonts w:hint="cs"/>
          <w:rtl/>
        </w:rPr>
      </w:pPr>
      <w:r>
        <w:rPr>
          <w:rFonts w:hint="cs"/>
          <w:rtl/>
        </w:rPr>
        <w:t>במרכז הרפואי לגליל נמצאות יצירות אמנות רבות שנמסרו לו במתנה והועברו אליו במשך השנים. עד כמה שידוע לי אין שום רשימה או קטלוג מסודר של העבודות. דוגמאות לעבודות כאלה שנמצאות בשטח המרכז הרפואי:</w:t>
      </w:r>
    </w:p>
    <w:p w:rsidR="0060186E" w:rsidRDefault="0060186E" w:rsidP="0060186E">
      <w:pPr>
        <w:rPr>
          <w:rFonts w:hint="cs"/>
          <w:rtl/>
        </w:rPr>
      </w:pPr>
    </w:p>
    <w:p w:rsidR="0060186E" w:rsidRDefault="0060186E" w:rsidP="0060186E">
      <w:pPr>
        <w:pStyle w:val="a3"/>
        <w:numPr>
          <w:ilvl w:val="0"/>
          <w:numId w:val="1"/>
        </w:numPr>
        <w:rPr>
          <w:rFonts w:hint="cs"/>
          <w:color w:val="1F497D"/>
          <w:rtl/>
        </w:rPr>
      </w:pPr>
      <w:r>
        <w:rPr>
          <w:rFonts w:hint="cs"/>
          <w:rtl/>
        </w:rPr>
        <w:t xml:space="preserve">פסל "עץ הדעת" של האמן שלום </w:t>
      </w:r>
      <w:proofErr w:type="spellStart"/>
      <w:r>
        <w:rPr>
          <w:rFonts w:hint="cs"/>
          <w:rtl/>
        </w:rPr>
        <w:t>קלנר</w:t>
      </w:r>
      <w:proofErr w:type="spellEnd"/>
      <w:r>
        <w:rPr>
          <w:rFonts w:hint="cs"/>
          <w:rtl/>
        </w:rPr>
        <w:t xml:space="preserve"> בלובי אגף הנשים, תרומת האמן</w:t>
      </w:r>
    </w:p>
    <w:p w:rsidR="0060186E" w:rsidRDefault="0060186E" w:rsidP="0060186E">
      <w:pPr>
        <w:pStyle w:val="a3"/>
        <w:numPr>
          <w:ilvl w:val="0"/>
          <w:numId w:val="1"/>
        </w:numPr>
        <w:rPr>
          <w:color w:val="1F497D"/>
          <w:rtl/>
        </w:rPr>
      </w:pPr>
      <w:r>
        <w:rPr>
          <w:rFonts w:hint="cs"/>
          <w:rtl/>
        </w:rPr>
        <w:t>פסל אבן גיר מפסטיבל הפיסול באבן במעלות, תרומת ראש העיר לשעבר שלמה בוחבוט (נמצא על שביל בין משרדי הנהלה למבנה סכרת)</w:t>
      </w:r>
    </w:p>
    <w:p w:rsidR="0060186E" w:rsidRDefault="0060186E" w:rsidP="0060186E">
      <w:pPr>
        <w:pStyle w:val="a3"/>
        <w:numPr>
          <w:ilvl w:val="0"/>
          <w:numId w:val="1"/>
        </w:numPr>
        <w:rPr>
          <w:color w:val="1F497D"/>
        </w:rPr>
      </w:pPr>
      <w:r>
        <w:rPr>
          <w:rFonts w:hint="cs"/>
          <w:rtl/>
        </w:rPr>
        <w:t>יצירת קולאז' "גשר לשלום" תרומת פרויקט שותפות 2000 – נמצאת במעבר בין הבניין הכירורגי לראשי</w:t>
      </w:r>
    </w:p>
    <w:p w:rsidR="0060186E" w:rsidRDefault="0060186E" w:rsidP="0060186E">
      <w:pPr>
        <w:pStyle w:val="a3"/>
        <w:numPr>
          <w:ilvl w:val="0"/>
          <w:numId w:val="1"/>
        </w:numPr>
        <w:rPr>
          <w:color w:val="1F497D"/>
        </w:rPr>
      </w:pPr>
      <w:r>
        <w:rPr>
          <w:rFonts w:hint="cs"/>
          <w:rtl/>
        </w:rPr>
        <w:t>עבודות קולאז' בפסיפס בלובי אגף הנשים ובלובי המחלקה הקרדיולוגית החדשה – במימון תרומות</w:t>
      </w:r>
    </w:p>
    <w:p w:rsidR="0060186E" w:rsidRDefault="0060186E" w:rsidP="0060186E"/>
    <w:p w:rsidR="0060186E" w:rsidRDefault="0060186E" w:rsidP="0060186E">
      <w:r>
        <w:rPr>
          <w:rFonts w:hint="cs"/>
          <w:rtl/>
        </w:rPr>
        <w:t>עמותת ידידי המרכז הרפואי לגליל פועלת ליצירת סביבה מעודדת החלמה במרכז הרפואי, בין היתר באמצעות שילוב עבודות אמנות במרחב הציבורי ובמחלקות המרכז הרפואי. במסגרת הפרויקט מוצגות תערוכות במקומות שונים בבית החולים, וחלקן נתרם ע"י האמנים ונשאר לתצוגה קבועה. אין לנו רישום של העבודות, אני יכול לסקור את התערוכות/אוספים הקבועים:</w:t>
      </w:r>
    </w:p>
    <w:p w:rsidR="0060186E" w:rsidRDefault="0060186E" w:rsidP="0060186E">
      <w:pPr>
        <w:rPr>
          <w:rFonts w:hint="cs"/>
          <w:rtl/>
        </w:rPr>
      </w:pPr>
    </w:p>
    <w:p w:rsidR="0060186E" w:rsidRDefault="0060186E" w:rsidP="0060186E">
      <w:pPr>
        <w:pStyle w:val="a3"/>
        <w:numPr>
          <w:ilvl w:val="0"/>
          <w:numId w:val="2"/>
        </w:numPr>
        <w:rPr>
          <w:rFonts w:hint="cs"/>
          <w:color w:val="1F497D"/>
          <w:rtl/>
        </w:rPr>
      </w:pPr>
      <w:r>
        <w:rPr>
          <w:rFonts w:hint="cs"/>
          <w:rtl/>
        </w:rPr>
        <w:t>תערוכה קבועה של אמנים ישראלים במכון האונקולוגי, אוצרת: סמדר שפי</w:t>
      </w:r>
    </w:p>
    <w:p w:rsidR="0060186E" w:rsidRDefault="0060186E" w:rsidP="0060186E">
      <w:pPr>
        <w:pStyle w:val="a3"/>
        <w:numPr>
          <w:ilvl w:val="0"/>
          <w:numId w:val="2"/>
        </w:numPr>
        <w:rPr>
          <w:color w:val="1F497D"/>
          <w:rtl/>
        </w:rPr>
      </w:pPr>
      <w:r>
        <w:rPr>
          <w:rFonts w:hint="cs"/>
          <w:rtl/>
        </w:rPr>
        <w:t xml:space="preserve">תערוכת צילום "אי בתוך אי" בפרוזדור הרנטגן - תיעוד הקהילה היהודית ע"י </w:t>
      </w:r>
      <w:proofErr w:type="spellStart"/>
      <w:r>
        <w:rPr>
          <w:rFonts w:hint="cs"/>
          <w:rtl/>
        </w:rPr>
        <w:t>פרוייקט</w:t>
      </w:r>
      <w:proofErr w:type="spellEnd"/>
      <w:r>
        <w:rPr>
          <w:rFonts w:hint="cs"/>
          <w:rtl/>
        </w:rPr>
        <w:t xml:space="preserve"> </w:t>
      </w:r>
      <w:r>
        <w:rPr>
          <w:color w:val="1F497D"/>
        </w:rPr>
        <w:t>JDOCU</w:t>
      </w:r>
      <w:r>
        <w:rPr>
          <w:rFonts w:hint="cs"/>
          <w:rtl/>
        </w:rPr>
        <w:t>, אוצר: אלי אטיאס</w:t>
      </w:r>
    </w:p>
    <w:p w:rsidR="0060186E" w:rsidRDefault="0060186E" w:rsidP="0060186E">
      <w:pPr>
        <w:pStyle w:val="a3"/>
        <w:numPr>
          <w:ilvl w:val="0"/>
          <w:numId w:val="2"/>
        </w:numPr>
        <w:rPr>
          <w:color w:val="1F497D"/>
        </w:rPr>
      </w:pPr>
      <w:r>
        <w:rPr>
          <w:rFonts w:hint="cs"/>
          <w:rtl/>
        </w:rPr>
        <w:t>"</w:t>
      </w:r>
      <w:proofErr w:type="spellStart"/>
      <w:r>
        <w:rPr>
          <w:rFonts w:hint="cs"/>
          <w:rtl/>
        </w:rPr>
        <w:t>אמהות</w:t>
      </w:r>
      <w:proofErr w:type="spellEnd"/>
      <w:r>
        <w:rPr>
          <w:rFonts w:hint="cs"/>
          <w:rtl/>
        </w:rPr>
        <w:t>" באגף הנשים החדש – עבודות במדיום משתנה, ציורים, צילומים ופסלים. אוצרת: יעל ניצן</w:t>
      </w:r>
    </w:p>
    <w:p w:rsidR="0060186E" w:rsidRDefault="0060186E" w:rsidP="0060186E">
      <w:pPr>
        <w:pStyle w:val="a3"/>
        <w:numPr>
          <w:ilvl w:val="0"/>
          <w:numId w:val="2"/>
        </w:numPr>
        <w:rPr>
          <w:color w:val="1F497D"/>
        </w:rPr>
      </w:pPr>
      <w:r>
        <w:rPr>
          <w:rFonts w:hint="cs"/>
          <w:rtl/>
        </w:rPr>
        <w:t>עבודות של האמן בן ברגר ז"ל, מול אגף הרנטגן</w:t>
      </w:r>
    </w:p>
    <w:p w:rsidR="0060186E" w:rsidRDefault="0060186E" w:rsidP="0060186E"/>
    <w:p w:rsidR="0060186E" w:rsidRDefault="0060186E" w:rsidP="0060186E">
      <w:r>
        <w:rPr>
          <w:rFonts w:hint="cs"/>
          <w:rtl/>
        </w:rPr>
        <w:t>בנוסף לתערוכות הקבועות, מוצגות תערוכות מתחלפות. כרגע מוצגת בלובי הראשי תערוכת צילומים של צלם הטבע ירין קליין – הצלם תרם את הזכויות לשימוש, העבודות הודפסו ע"י העמותה ויישארו בבית החולים.</w:t>
      </w:r>
    </w:p>
    <w:p w:rsidR="0060186E" w:rsidRDefault="0060186E" w:rsidP="0060186E">
      <w:pPr>
        <w:rPr>
          <w:rFonts w:hint="cs"/>
          <w:rtl/>
        </w:rPr>
      </w:pPr>
    </w:p>
    <w:p w:rsidR="0060186E" w:rsidRDefault="0060186E" w:rsidP="0060186E">
      <w:pPr>
        <w:rPr>
          <w:rFonts w:hint="cs"/>
          <w:rtl/>
        </w:rPr>
      </w:pPr>
      <w:r>
        <w:rPr>
          <w:rFonts w:hint="cs"/>
          <w:rtl/>
        </w:rPr>
        <w:t>שוב, אין לנו קטלוג מפורט של העבודות, ולא ידוע לנו מחירן – אנחנו לא מתעסקים במכירה, כל העבודות שמוצגות בבית החולים בפרויקטים של העמותה נתרמו או הושאלו ע"י האמנים ללא כל תרומה למטרת הצגתן לציבור המטופלים והמבקרים. אשמח לענות על כל שאלה ולארח לסיור את מי שיבקש.</w:t>
      </w:r>
    </w:p>
    <w:p w:rsidR="0060186E" w:rsidRDefault="0060186E" w:rsidP="0060186E">
      <w:pPr>
        <w:rPr>
          <w:rFonts w:hint="cs"/>
          <w:rtl/>
        </w:rPr>
      </w:pPr>
    </w:p>
    <w:p w:rsidR="0060186E" w:rsidRDefault="0060186E" w:rsidP="0060186E">
      <w:pPr>
        <w:rPr>
          <w:rFonts w:hint="cs"/>
          <w:rtl/>
        </w:rPr>
      </w:pPr>
      <w:r>
        <w:rPr>
          <w:rFonts w:hint="cs"/>
          <w:rtl/>
        </w:rPr>
        <w:t>ברכה,</w:t>
      </w:r>
    </w:p>
    <w:p w:rsidR="0060186E" w:rsidRDefault="0060186E" w:rsidP="0060186E">
      <w:pPr>
        <w:rPr>
          <w:rFonts w:hint="cs"/>
          <w:rtl/>
        </w:rPr>
      </w:pPr>
    </w:p>
    <w:p w:rsidR="0060186E" w:rsidRDefault="0060186E" w:rsidP="0060186E">
      <w:pPr>
        <w:rPr>
          <w:rFonts w:hint="cs"/>
          <w:rtl/>
        </w:rPr>
      </w:pPr>
      <w:r>
        <w:rPr>
          <w:rFonts w:hint="cs"/>
          <w:rtl/>
        </w:rPr>
        <w:t>אמיר ירחי</w:t>
      </w:r>
    </w:p>
    <w:p w:rsidR="0060186E" w:rsidRDefault="0060186E" w:rsidP="0060186E">
      <w:pPr>
        <w:rPr>
          <w:rFonts w:hint="cs"/>
          <w:rtl/>
        </w:rPr>
      </w:pPr>
      <w:r>
        <w:rPr>
          <w:rFonts w:hint="cs"/>
          <w:rtl/>
        </w:rPr>
        <w:t>מנכ"ל עמותת ידידי המ</w:t>
      </w:r>
      <w:bookmarkStart w:id="0" w:name="_GoBack"/>
      <w:bookmarkEnd w:id="0"/>
      <w:r>
        <w:rPr>
          <w:rFonts w:hint="cs"/>
          <w:rtl/>
        </w:rPr>
        <w:t>רכז הרפואי לגליל</w:t>
      </w:r>
    </w:p>
    <w:p w:rsidR="0060186E" w:rsidRDefault="0060186E" w:rsidP="0060186E">
      <w:pPr>
        <w:rPr>
          <w:rFonts w:hint="cs"/>
          <w:rtl/>
        </w:rPr>
      </w:pPr>
      <w:r>
        <w:rPr>
          <w:rFonts w:hint="cs"/>
          <w:rtl/>
        </w:rPr>
        <w:t>04-9827135</w:t>
      </w:r>
    </w:p>
    <w:p w:rsidR="0060186E" w:rsidRDefault="0060186E" w:rsidP="0060186E">
      <w:pPr>
        <w:rPr>
          <w:rFonts w:hint="cs"/>
          <w:rtl/>
        </w:rPr>
      </w:pPr>
    </w:p>
    <w:p w:rsidR="0060186E" w:rsidRDefault="0060186E" w:rsidP="0060186E">
      <w:pPr>
        <w:rPr>
          <w:rFonts w:hint="cs"/>
          <w:rtl/>
        </w:rPr>
      </w:pPr>
    </w:p>
    <w:p w:rsidR="0060186E" w:rsidRDefault="0060186E" w:rsidP="0060186E">
      <w:pPr>
        <w:rPr>
          <w:color w:val="1F497D"/>
          <w:rtl/>
        </w:rPr>
      </w:pPr>
    </w:p>
    <w:p w:rsidR="0060186E" w:rsidRDefault="0060186E" w:rsidP="0060186E">
      <w:pPr>
        <w:rPr>
          <w:color w:val="1F497D"/>
        </w:rPr>
      </w:pPr>
    </w:p>
    <w:p w:rsidR="0060186E" w:rsidRDefault="0060186E" w:rsidP="0060186E">
      <w:pPr>
        <w:bidi w:val="0"/>
      </w:pPr>
    </w:p>
    <w:tbl>
      <w:tblPr>
        <w:tblpPr w:leftFromText="26" w:rightFromText="26" w:vertAnchor="text" w:tblpXSpec="right" w:tblpYSpec="center"/>
        <w:tblW w:w="8235" w:type="dxa"/>
        <w:tblCellSpacing w:w="0" w:type="dxa"/>
        <w:tblCellMar>
          <w:left w:w="0" w:type="dxa"/>
          <w:right w:w="0" w:type="dxa"/>
        </w:tblCellMar>
        <w:tblLook w:val="04A0" w:firstRow="1" w:lastRow="0" w:firstColumn="1" w:lastColumn="0" w:noHBand="0" w:noVBand="1"/>
      </w:tblPr>
      <w:tblGrid>
        <w:gridCol w:w="2058"/>
        <w:gridCol w:w="2059"/>
        <w:gridCol w:w="2059"/>
        <w:gridCol w:w="2059"/>
      </w:tblGrid>
      <w:tr w:rsidR="0060186E" w:rsidTr="0060186E">
        <w:trPr>
          <w:tblCellSpacing w:w="0" w:type="dxa"/>
        </w:trPr>
        <w:tc>
          <w:tcPr>
            <w:tcW w:w="0" w:type="auto"/>
            <w:tcBorders>
              <w:top w:val="nil"/>
              <w:left w:val="nil"/>
              <w:bottom w:val="nil"/>
              <w:right w:val="nil"/>
            </w:tcBorders>
            <w:vAlign w:val="center"/>
            <w:hideMark/>
          </w:tcPr>
          <w:p w:rsidR="0060186E" w:rsidRDefault="0060186E">
            <w:pPr>
              <w:rPr>
                <w:rFonts w:hint="cs"/>
                <w:rtl/>
              </w:rPr>
            </w:pPr>
          </w:p>
        </w:tc>
        <w:tc>
          <w:tcPr>
            <w:tcW w:w="0" w:type="auto"/>
            <w:tcBorders>
              <w:top w:val="nil"/>
              <w:left w:val="nil"/>
              <w:bottom w:val="nil"/>
              <w:right w:val="nil"/>
            </w:tcBorders>
            <w:vAlign w:val="center"/>
            <w:hideMark/>
          </w:tcPr>
          <w:p w:rsidR="0060186E" w:rsidRDefault="0060186E">
            <w:pPr>
              <w:bidi w:val="0"/>
              <w:rPr>
                <w:rFonts w:ascii="Times New Roman" w:eastAsia="Times New Roman" w:hAnsi="Times New Roman" w:cs="Times New Roman"/>
                <w:sz w:val="20"/>
                <w:szCs w:val="20"/>
              </w:rPr>
            </w:pPr>
          </w:p>
        </w:tc>
        <w:tc>
          <w:tcPr>
            <w:tcW w:w="0" w:type="auto"/>
            <w:vAlign w:val="center"/>
          </w:tcPr>
          <w:p w:rsidR="0060186E" w:rsidRDefault="0060186E">
            <w:pPr>
              <w:bidi w:val="0"/>
              <w:jc w:val="right"/>
            </w:pPr>
          </w:p>
        </w:tc>
        <w:tc>
          <w:tcPr>
            <w:tcW w:w="0" w:type="auto"/>
            <w:vAlign w:val="center"/>
          </w:tcPr>
          <w:p w:rsidR="0060186E" w:rsidRDefault="0060186E"/>
        </w:tc>
      </w:tr>
    </w:tbl>
    <w:p w:rsidR="00BD7CAB" w:rsidRDefault="00BD7CAB"/>
    <w:sectPr w:rsidR="00BD7CAB" w:rsidSect="00C607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4584A"/>
    <w:multiLevelType w:val="hybridMultilevel"/>
    <w:tmpl w:val="F4FC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E82167"/>
    <w:multiLevelType w:val="hybridMultilevel"/>
    <w:tmpl w:val="1676F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6E"/>
    <w:rsid w:val="0060186E"/>
    <w:rsid w:val="00BD7CAB"/>
    <w:rsid w:val="00C60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8AA6F-E69A-4970-8C0D-4B2702F2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6E"/>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8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1410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המרכז הרפואי לגליל</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Benzino Arline</dc:creator>
  <cp:keywords/>
  <dc:description/>
  <cp:lastModifiedBy>Benzino Arline</cp:lastModifiedBy>
  <cp:revision>1</cp:revision>
  <dcterms:created xsi:type="dcterms:W3CDTF">2021-01-31T11:03:00Z</dcterms:created>
  <dcterms:modified xsi:type="dcterms:W3CDTF">2021-01-31T11:03:00Z</dcterms:modified>
</cp:coreProperties>
</file>