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D5" w:rsidRPr="00A11D55" w:rsidRDefault="002A789B" w:rsidP="002A789B">
      <w:pPr>
        <w:tabs>
          <w:tab w:val="left" w:pos="674"/>
          <w:tab w:val="center" w:pos="4589"/>
        </w:tabs>
        <w:spacing w:line="360" w:lineRule="auto"/>
        <w:jc w:val="left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="00D15A6D" w:rsidRPr="00A11D55">
        <w:rPr>
          <w:rFonts w:asciiTheme="minorBidi" w:hAnsiTheme="minorBidi" w:cstheme="minorBidi"/>
          <w:b/>
          <w:bCs/>
          <w:sz w:val="36"/>
          <w:szCs w:val="36"/>
          <w:rtl/>
        </w:rPr>
        <w:t>רשות</w:t>
      </w:r>
      <w:r w:rsidR="005C216D" w:rsidRPr="00A11D5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מקרקעי ישראל</w:t>
      </w:r>
    </w:p>
    <w:p w:rsidR="002063D5" w:rsidRPr="00A11D55" w:rsidRDefault="002063D5" w:rsidP="008622F3">
      <w:pPr>
        <w:spacing w:line="360" w:lineRule="auto"/>
        <w:jc w:val="center"/>
        <w:rPr>
          <w:rFonts w:asciiTheme="minorBidi" w:hAnsiTheme="minorBidi" w:cstheme="minorBidi"/>
          <w:b/>
          <w:bCs/>
          <w:color w:val="0070C0"/>
          <w:sz w:val="36"/>
          <w:szCs w:val="36"/>
          <w:rtl/>
        </w:rPr>
      </w:pPr>
      <w:r w:rsidRPr="00A11D55">
        <w:rPr>
          <w:rFonts w:asciiTheme="minorBidi" w:hAnsiTheme="minorBidi" w:cstheme="minorBidi"/>
          <w:b/>
          <w:bCs/>
          <w:color w:val="0070C0"/>
          <w:sz w:val="36"/>
          <w:szCs w:val="36"/>
          <w:rtl/>
        </w:rPr>
        <w:t>האגף לייעוץ משפטי</w:t>
      </w:r>
    </w:p>
    <w:p w:rsidR="00D15A6D" w:rsidRPr="00A44659" w:rsidRDefault="002063D5" w:rsidP="008F035D">
      <w:pPr>
        <w:spacing w:line="360" w:lineRule="auto"/>
        <w:ind w:left="5760"/>
        <w:jc w:val="center"/>
        <w:rPr>
          <w:rFonts w:asciiTheme="minorBidi" w:hAnsiTheme="minorBidi" w:cstheme="minorBidi"/>
          <w:b/>
          <w:bCs/>
          <w:color w:val="0070C0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תאריך פרסום: </w:t>
      </w:r>
      <w:r w:rsidR="009C0E1C">
        <w:rPr>
          <w:rFonts w:asciiTheme="minorBidi" w:hAnsiTheme="minorBidi" w:cstheme="minorBidi" w:hint="cs"/>
          <w:sz w:val="22"/>
          <w:szCs w:val="22"/>
          <w:rtl/>
        </w:rPr>
        <w:t>12.05.2019</w:t>
      </w:r>
    </w:p>
    <w:p w:rsidR="00695AC8" w:rsidRDefault="00695AC8" w:rsidP="00BD3DDE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נוהל מקצועי מס' </w:t>
      </w:r>
      <w:r>
        <w:rPr>
          <w:rFonts w:asciiTheme="minorBidi" w:hAnsiTheme="minorBidi" w:cstheme="minorBidi"/>
          <w:b/>
          <w:bCs/>
          <w:sz w:val="36"/>
          <w:szCs w:val="36"/>
        </w:rPr>
        <w:t>05.03M</w:t>
      </w:r>
    </w:p>
    <w:p w:rsidR="00D15A6D" w:rsidRDefault="005C216D" w:rsidP="00BD3DDE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52D3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נוהל </w:t>
      </w:r>
      <w:r w:rsidR="004047D4" w:rsidRPr="00B52D37">
        <w:rPr>
          <w:rFonts w:asciiTheme="minorBidi" w:hAnsiTheme="minorBidi" w:cstheme="minorBidi"/>
          <w:b/>
          <w:bCs/>
          <w:sz w:val="36"/>
          <w:szCs w:val="36"/>
          <w:rtl/>
        </w:rPr>
        <w:t>מייצגים (</w:t>
      </w:r>
      <w:r w:rsidR="000D3200" w:rsidRPr="00B52D37">
        <w:rPr>
          <w:rFonts w:asciiTheme="minorBidi" w:hAnsiTheme="minorBidi" w:cstheme="minorBidi"/>
          <w:b/>
          <w:bCs/>
          <w:sz w:val="36"/>
          <w:szCs w:val="36"/>
          <w:rtl/>
        </w:rPr>
        <w:t>מיופי</w:t>
      </w:r>
      <w:r w:rsidR="00F361D2" w:rsidRPr="00B52D3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כ</w:t>
      </w:r>
      <w:r w:rsidR="00A029BE" w:rsidRPr="00B52D37">
        <w:rPr>
          <w:rFonts w:asciiTheme="minorBidi" w:hAnsiTheme="minorBidi" w:cstheme="minorBidi"/>
          <w:b/>
          <w:bCs/>
          <w:sz w:val="36"/>
          <w:szCs w:val="36"/>
          <w:rtl/>
        </w:rPr>
        <w:t>ו</w:t>
      </w:r>
      <w:r w:rsidR="00F361D2" w:rsidRPr="00B52D37">
        <w:rPr>
          <w:rFonts w:asciiTheme="minorBidi" w:hAnsiTheme="minorBidi" w:cstheme="minorBidi"/>
          <w:b/>
          <w:bCs/>
          <w:sz w:val="36"/>
          <w:szCs w:val="36"/>
          <w:rtl/>
        </w:rPr>
        <w:t>ח</w:t>
      </w:r>
      <w:r w:rsidR="004047D4" w:rsidRPr="00B52D37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:rsidR="00B52D37" w:rsidRPr="00B52D37" w:rsidRDefault="00B52D37" w:rsidP="00BD3DDE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063D5" w:rsidRPr="00A44659" w:rsidRDefault="002063D5" w:rsidP="00086347">
      <w:pPr>
        <w:pStyle w:val="ae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נוהל מקצועי חדש.</w:t>
      </w:r>
    </w:p>
    <w:p w:rsidR="00BD3DDE" w:rsidRPr="00C92212" w:rsidRDefault="00DD53D2" w:rsidP="00086347">
      <w:pPr>
        <w:pStyle w:val="ae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הנוהל נכתב </w:t>
      </w:r>
      <w:r w:rsidR="00B30C90" w:rsidRPr="00A44659">
        <w:rPr>
          <w:rFonts w:asciiTheme="minorBidi" w:hAnsiTheme="minorBidi" w:cstheme="minorBidi"/>
          <w:sz w:val="22"/>
          <w:szCs w:val="22"/>
          <w:rtl/>
        </w:rPr>
        <w:t>בהתאם ל</w:t>
      </w:r>
      <w:r w:rsidR="00BD3DDE" w:rsidRPr="00A44659">
        <w:rPr>
          <w:rFonts w:asciiTheme="minorBidi" w:hAnsiTheme="minorBidi" w:cstheme="minorBidi"/>
          <w:sz w:val="22"/>
          <w:szCs w:val="22"/>
          <w:rtl/>
        </w:rPr>
        <w:t>חוק השליחות, תשכ"ה-1965</w:t>
      </w:r>
      <w:r w:rsidR="00DA6162" w:rsidRPr="00A44659">
        <w:rPr>
          <w:rFonts w:asciiTheme="minorBidi" w:hAnsiTheme="minorBidi" w:cstheme="minorBidi"/>
          <w:sz w:val="22"/>
          <w:szCs w:val="22"/>
          <w:rtl/>
        </w:rPr>
        <w:t xml:space="preserve"> וחוק הגנת הפרטיות, תשמ"א-1981, ומטרתו להסדיר את נושא מסירת מידע לשלוח וביצוע פעולות על ידו, על סמך </w:t>
      </w:r>
      <w:proofErr w:type="spellStart"/>
      <w:r w:rsidR="00DA6162" w:rsidRPr="00A44659">
        <w:rPr>
          <w:rFonts w:asciiTheme="minorBidi" w:hAnsiTheme="minorBidi" w:cstheme="minorBidi"/>
          <w:sz w:val="22"/>
          <w:szCs w:val="22"/>
          <w:rtl/>
        </w:rPr>
        <w:t>יפוי</w:t>
      </w:r>
      <w:proofErr w:type="spellEnd"/>
      <w:r w:rsidR="00DA6162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="00DA6162" w:rsidRPr="00A44659">
        <w:rPr>
          <w:rFonts w:asciiTheme="minorBidi" w:hAnsiTheme="minorBidi" w:cstheme="minorBidi"/>
          <w:sz w:val="22"/>
          <w:szCs w:val="22"/>
          <w:rtl/>
        </w:rPr>
        <w:t>כח</w:t>
      </w:r>
      <w:proofErr w:type="spellEnd"/>
      <w:r w:rsidR="00DA6162" w:rsidRPr="00A44659">
        <w:rPr>
          <w:rFonts w:asciiTheme="minorBidi" w:hAnsiTheme="minorBidi" w:cstheme="minorBidi"/>
          <w:sz w:val="22"/>
          <w:szCs w:val="22"/>
          <w:rtl/>
        </w:rPr>
        <w:t xml:space="preserve">. כמו כן הנוהל מפרט את הסייגים וגבולות מרחב הפעולה לכל סוג של </w:t>
      </w:r>
      <w:proofErr w:type="spellStart"/>
      <w:r w:rsidR="00DA6162" w:rsidRPr="00A44659">
        <w:rPr>
          <w:rFonts w:asciiTheme="minorBidi" w:hAnsiTheme="minorBidi" w:cstheme="minorBidi"/>
          <w:sz w:val="22"/>
          <w:szCs w:val="22"/>
          <w:rtl/>
        </w:rPr>
        <w:t>יפוי</w:t>
      </w:r>
      <w:proofErr w:type="spellEnd"/>
      <w:r w:rsidR="00DA6162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="00DA6162" w:rsidRPr="00A44659">
        <w:rPr>
          <w:rFonts w:asciiTheme="minorBidi" w:hAnsiTheme="minorBidi" w:cstheme="minorBidi"/>
          <w:sz w:val="22"/>
          <w:szCs w:val="22"/>
          <w:rtl/>
        </w:rPr>
        <w:t>כח</w:t>
      </w:r>
      <w:proofErr w:type="spellEnd"/>
      <w:r w:rsidR="00DA6162" w:rsidRPr="00A44659">
        <w:rPr>
          <w:rFonts w:asciiTheme="minorBidi" w:hAnsiTheme="minorBidi" w:cstheme="minorBidi"/>
          <w:sz w:val="22"/>
          <w:szCs w:val="22"/>
          <w:rtl/>
        </w:rPr>
        <w:t>.</w:t>
      </w:r>
    </w:p>
    <w:p w:rsidR="00FA29BE" w:rsidRPr="00A44659" w:rsidRDefault="002063D5" w:rsidP="00086347">
      <w:pPr>
        <w:pStyle w:val="ae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כל מסירת מידע וביצוע פעולות על סמך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יפוי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כח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ברשות מקרקעי ישראל יבוצעו בהתאם להוראות החוק והנחיות נוהל זה והמגבלות הקבועות בו. </w:t>
      </w:r>
    </w:p>
    <w:p w:rsidR="002063D5" w:rsidRPr="00A44659" w:rsidRDefault="002063D5" w:rsidP="00086347">
      <w:pPr>
        <w:pStyle w:val="ae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הנוהל אושר עקרונית בצוות מפתח ב 16.01.2019</w:t>
      </w:r>
    </w:p>
    <w:p w:rsidR="002063D5" w:rsidRDefault="002063D5" w:rsidP="00FC7274">
      <w:pPr>
        <w:pStyle w:val="ae"/>
        <w:numPr>
          <w:ilvl w:val="0"/>
          <w:numId w:val="1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הנוהל אושר בהחלטת הנהלה מס'</w:t>
      </w:r>
      <w:r w:rsidR="00FC7274">
        <w:rPr>
          <w:rFonts w:asciiTheme="minorBidi" w:hAnsiTheme="minorBidi" w:cstheme="minorBidi" w:hint="cs"/>
          <w:sz w:val="22"/>
          <w:szCs w:val="22"/>
          <w:rtl/>
        </w:rPr>
        <w:t xml:space="preserve"> 4596 מיום 27.03.2019</w:t>
      </w: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52D37" w:rsidRPr="00B52D37" w:rsidRDefault="00B52D37" w:rsidP="00B52D37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p w:rsidR="002063D5" w:rsidRPr="00A44659" w:rsidRDefault="002063D5" w:rsidP="00BD3DDE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f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1559"/>
        <w:gridCol w:w="4111"/>
      </w:tblGrid>
      <w:tr w:rsidR="000D5517" w:rsidRPr="00A44659" w:rsidTr="00D636FD">
        <w:tc>
          <w:tcPr>
            <w:tcW w:w="3499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>מניה לייקין</w:t>
            </w:r>
          </w:p>
        </w:tc>
        <w:tc>
          <w:tcPr>
            <w:tcW w:w="1559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>אפרת שטראוס</w:t>
            </w:r>
          </w:p>
        </w:tc>
      </w:tr>
      <w:tr w:rsidR="000D5517" w:rsidRPr="00A44659" w:rsidTr="00D636FD">
        <w:tc>
          <w:tcPr>
            <w:tcW w:w="3499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היועצת המשפטית </w:t>
            </w:r>
            <w:proofErr w:type="spellStart"/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>לרמ"י</w:t>
            </w:r>
            <w:proofErr w:type="spellEnd"/>
          </w:p>
        </w:tc>
        <w:tc>
          <w:tcPr>
            <w:tcW w:w="1559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0D5517" w:rsidRPr="00A44659" w:rsidRDefault="000D5517" w:rsidP="00D636FD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מנהלת אגף בכירה תורה </w:t>
            </w:r>
            <w:proofErr w:type="spellStart"/>
            <w:r w:rsidRPr="00A44659">
              <w:rPr>
                <w:rFonts w:asciiTheme="minorBidi" w:hAnsiTheme="minorBidi" w:cstheme="minorBidi"/>
                <w:sz w:val="22"/>
                <w:szCs w:val="22"/>
                <w:rtl/>
              </w:rPr>
              <w:t>והלים</w:t>
            </w:r>
            <w:proofErr w:type="spellEnd"/>
          </w:p>
        </w:tc>
      </w:tr>
      <w:tr w:rsidR="002063D5" w:rsidRPr="00A44659" w:rsidTr="00D636FD">
        <w:tc>
          <w:tcPr>
            <w:tcW w:w="3499" w:type="dxa"/>
            <w:tcBorders>
              <w:bottom w:val="single" w:sz="4" w:space="0" w:color="auto"/>
            </w:tcBorders>
          </w:tcPr>
          <w:p w:rsidR="002063D5" w:rsidRPr="00A44659" w:rsidRDefault="002063D5" w:rsidP="002063D5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2063D5" w:rsidRPr="00A44659" w:rsidRDefault="002063D5" w:rsidP="002063D5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63D5" w:rsidRPr="00A44659" w:rsidRDefault="002063D5" w:rsidP="002063D5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D15A6D" w:rsidRPr="00A44659" w:rsidRDefault="00D15A6D" w:rsidP="00D636FD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5C216D" w:rsidRPr="00A44659" w:rsidRDefault="00D15A6D" w:rsidP="005C216D">
      <w:pPr>
        <w:widowControl/>
        <w:bidi w:val="0"/>
        <w:rPr>
          <w:rFonts w:asciiTheme="minorBidi" w:hAnsiTheme="minorBidi" w:cstheme="minorBidi"/>
          <w:b/>
          <w:bCs/>
          <w:caps/>
          <w:sz w:val="22"/>
          <w:szCs w:val="22"/>
        </w:rPr>
      </w:pPr>
      <w:r w:rsidRPr="00A44659">
        <w:rPr>
          <w:rFonts w:asciiTheme="minorBidi" w:hAnsiTheme="minorBidi" w:cstheme="minorBidi"/>
          <w:b/>
          <w:bCs/>
          <w:caps/>
          <w:sz w:val="22"/>
          <w:szCs w:val="22"/>
          <w:rtl/>
        </w:rPr>
        <w:br w:type="page"/>
      </w:r>
    </w:p>
    <w:p w:rsidR="00D541E8" w:rsidRPr="00A44659" w:rsidRDefault="005C216D" w:rsidP="00507828">
      <w:pPr>
        <w:pageBreakBefore/>
        <w:spacing w:line="360" w:lineRule="auto"/>
        <w:rPr>
          <w:rFonts w:asciiTheme="minorBidi" w:eastAsia="Arial Unicode MS" w:hAnsiTheme="minorBidi" w:cstheme="minorBidi"/>
          <w:bCs/>
          <w:sz w:val="22"/>
          <w:szCs w:val="22"/>
          <w:rtl/>
        </w:rPr>
      </w:pPr>
      <w:r w:rsidRPr="00A44659">
        <w:rPr>
          <w:rFonts w:asciiTheme="minorBidi" w:eastAsia="Arial Unicode MS" w:hAnsiTheme="minorBidi" w:cstheme="minorBidi"/>
          <w:bCs/>
          <w:sz w:val="22"/>
          <w:szCs w:val="22"/>
          <w:rtl/>
        </w:rPr>
        <w:t>תוכן עניינים</w:t>
      </w:r>
      <w:r w:rsidR="00D541E8" w:rsidRPr="00A44659">
        <w:rPr>
          <w:rFonts w:asciiTheme="minorBidi" w:eastAsia="Arial Unicode MS" w:hAnsiTheme="minorBidi" w:cstheme="minorBidi"/>
          <w:bCs/>
          <w:sz w:val="22"/>
          <w:szCs w:val="22"/>
          <w:rtl/>
        </w:rPr>
        <w:t xml:space="preserve"> </w:t>
      </w:r>
    </w:p>
    <w:bookmarkStart w:id="0" w:name="_Toc398812189"/>
    <w:bookmarkStart w:id="1" w:name="_Toc364944275"/>
    <w:p w:rsidR="00F1173C" w:rsidRPr="00B13E0B" w:rsidRDefault="0074180C">
      <w:pPr>
        <w:pStyle w:val="TOC1"/>
        <w:tabs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r w:rsidRPr="00B13E0B">
        <w:rPr>
          <w:rFonts w:asciiTheme="minorBidi" w:hAnsiTheme="minorBidi" w:cstheme="minorBidi"/>
          <w:b w:val="0"/>
          <w:bCs w:val="0"/>
          <w:sz w:val="24"/>
          <w:szCs w:val="24"/>
        </w:rPr>
        <w:fldChar w:fldCharType="begin"/>
      </w:r>
      <w:r w:rsidRPr="00B13E0B">
        <w:rPr>
          <w:rFonts w:asciiTheme="minorBidi" w:hAnsiTheme="minorBidi" w:cstheme="minorBidi"/>
          <w:b w:val="0"/>
          <w:bCs w:val="0"/>
          <w:sz w:val="24"/>
          <w:szCs w:val="24"/>
        </w:rPr>
        <w:instrText xml:space="preserve"> TOC \o "1-3" \h \z \u </w:instrText>
      </w:r>
      <w:r w:rsidRPr="00B13E0B">
        <w:rPr>
          <w:rFonts w:asciiTheme="minorBidi" w:hAnsiTheme="minorBidi" w:cstheme="minorBidi"/>
          <w:b w:val="0"/>
          <w:bCs w:val="0"/>
          <w:sz w:val="24"/>
          <w:szCs w:val="24"/>
        </w:rPr>
        <w:fldChar w:fldCharType="separate"/>
      </w:r>
      <w:hyperlink w:anchor="_Toc8134526" w:history="1"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חלק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א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-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רקע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Toc8134526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3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27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1.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הגדרת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נושא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Toc8134527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3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31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2.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עקרונות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ומדיניות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Toc8134531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3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40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3.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מטרות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הנוהל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Toc8134540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3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42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4.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הגדרות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Toc8134542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4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47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5.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ייפויי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כוח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(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בזיקה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לפעילות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רמ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"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י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)-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סוגים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והגדרות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: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Toc8134547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4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>
      <w:pPr>
        <w:pStyle w:val="TOC1"/>
        <w:tabs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79" w:history="1"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חלק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ב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-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תהליכי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העבודה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Toc8134579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8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80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</w:rPr>
          <w:t>6.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זיהוי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לקוח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/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מייצג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Toc8134580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8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>
      <w:pPr>
        <w:pStyle w:val="TOC1"/>
        <w:tabs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95" w:history="1"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חלק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ג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-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סמכויות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ואחריות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,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כללי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בקרה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,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הדרכה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,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הטמעה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והסמכה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Toc8134595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9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596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7.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סמכויות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ואחריות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Toc8134596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9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603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8.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הדרכה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</w:rPr>
          <w:t xml:space="preserve"> 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והטמעה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Toc8134603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9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 w:rsidP="00B13E0B">
      <w:pPr>
        <w:pStyle w:val="TOC1"/>
        <w:tabs>
          <w:tab w:val="left" w:pos="815"/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605" w:history="1"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>9.</w:t>
        </w:r>
        <w:r w:rsidR="00F1173C" w:rsidRPr="00B13E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szCs w:val="24"/>
            <w:rtl/>
          </w:rPr>
          <w:tab/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ייעוץ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והכוונה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Toc8134605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9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F1173C" w:rsidRPr="00B13E0B" w:rsidRDefault="00767152">
      <w:pPr>
        <w:pStyle w:val="TOC1"/>
        <w:tabs>
          <w:tab w:val="right" w:leader="dot" w:pos="91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rtl/>
        </w:rPr>
      </w:pPr>
      <w:hyperlink w:anchor="_Toc8134607" w:history="1"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חלק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ד</w:t>
        </w:r>
        <w:r w:rsidR="00F1173C" w:rsidRPr="00B13E0B">
          <w:rPr>
            <w:rStyle w:val="Hyperlink"/>
            <w:rFonts w:asciiTheme="minorBidi" w:hAnsiTheme="minorBidi"/>
            <w:b w:val="0"/>
            <w:bCs w:val="0"/>
            <w:noProof/>
            <w:sz w:val="24"/>
            <w:szCs w:val="24"/>
            <w:rtl/>
          </w:rPr>
          <w:t xml:space="preserve"> – </w:t>
        </w:r>
        <w:r w:rsidR="00F1173C" w:rsidRPr="00B13E0B">
          <w:rPr>
            <w:rStyle w:val="Hyperlink"/>
            <w:rFonts w:asciiTheme="minorBidi" w:hAnsiTheme="minorBidi" w:hint="eastAsia"/>
            <w:b w:val="0"/>
            <w:bCs w:val="0"/>
            <w:noProof/>
            <w:sz w:val="24"/>
            <w:szCs w:val="24"/>
            <w:rtl/>
          </w:rPr>
          <w:t>נספחים</w: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ab/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begin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PAGEREF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_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</w:rPr>
          <w:instrText>Toc8134607 \h</w:instrText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instrText xml:space="preserve"> </w:instrTex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separate"/>
        </w:r>
        <w:r w:rsidR="00F1173C" w:rsidRPr="00B13E0B">
          <w:rPr>
            <w:b w:val="0"/>
            <w:bCs w:val="0"/>
            <w:noProof/>
            <w:webHidden/>
            <w:sz w:val="24"/>
            <w:szCs w:val="24"/>
            <w:rtl/>
          </w:rPr>
          <w:t>10</w:t>
        </w:r>
        <w:r w:rsidR="00F1173C" w:rsidRPr="00B13E0B">
          <w:rPr>
            <w:rStyle w:val="Hyperlink"/>
            <w:b w:val="0"/>
            <w:bCs w:val="0"/>
            <w:noProof/>
            <w:sz w:val="24"/>
            <w:szCs w:val="24"/>
            <w:rtl/>
          </w:rPr>
          <w:fldChar w:fldCharType="end"/>
        </w:r>
      </w:hyperlink>
    </w:p>
    <w:p w:rsidR="0074180C" w:rsidRPr="00B13E0B" w:rsidRDefault="0074180C">
      <w:pPr>
        <w:rPr>
          <w:rFonts w:asciiTheme="minorBidi" w:hAnsiTheme="minorBidi" w:cstheme="minorBidi"/>
          <w:rtl/>
        </w:rPr>
      </w:pPr>
      <w:r w:rsidRPr="00B13E0B">
        <w:rPr>
          <w:rFonts w:asciiTheme="minorBidi" w:hAnsiTheme="minorBidi" w:cstheme="minorBidi"/>
        </w:rPr>
        <w:fldChar w:fldCharType="end"/>
      </w:r>
    </w:p>
    <w:p w:rsidR="00A11D55" w:rsidRDefault="00A11D55">
      <w:pPr>
        <w:widowControl/>
        <w:bidi w:val="0"/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:rsidR="00434499" w:rsidRPr="00A11D55" w:rsidRDefault="00434499" w:rsidP="00C1182F">
      <w:pPr>
        <w:pStyle w:val="1"/>
        <w:numPr>
          <w:ilvl w:val="0"/>
          <w:numId w:val="0"/>
        </w:numPr>
        <w:ind w:left="360" w:hanging="360"/>
        <w:jc w:val="center"/>
        <w:rPr>
          <w:rFonts w:asciiTheme="minorBidi" w:hAnsiTheme="minorBidi" w:cstheme="minorBidi"/>
          <w:bCs w:val="0"/>
          <w:sz w:val="36"/>
          <w:szCs w:val="36"/>
          <w:rtl/>
        </w:rPr>
      </w:pPr>
      <w:bookmarkStart w:id="2" w:name="_Toc404697502"/>
      <w:bookmarkStart w:id="3" w:name="_Toc427681761"/>
      <w:bookmarkStart w:id="4" w:name="_Toc8134526"/>
      <w:r w:rsidRPr="00A11D55">
        <w:rPr>
          <w:rFonts w:asciiTheme="minorBidi" w:hAnsiTheme="minorBidi" w:cstheme="minorBidi"/>
          <w:sz w:val="36"/>
          <w:szCs w:val="36"/>
          <w:rtl/>
        </w:rPr>
        <w:t>חלק א - רקע</w:t>
      </w:r>
      <w:bookmarkEnd w:id="0"/>
      <w:bookmarkEnd w:id="2"/>
      <w:bookmarkEnd w:id="3"/>
      <w:bookmarkEnd w:id="4"/>
    </w:p>
    <w:p w:rsidR="00434499" w:rsidRPr="00A44659" w:rsidRDefault="006A1D19" w:rsidP="006A1D19">
      <w:pPr>
        <w:pStyle w:val="1"/>
        <w:numPr>
          <w:ilvl w:val="0"/>
          <w:numId w:val="0"/>
        </w:numPr>
        <w:ind w:left="360" w:hanging="360"/>
        <w:rPr>
          <w:rFonts w:asciiTheme="minorBidi" w:hAnsiTheme="minorBidi" w:cstheme="minorBidi"/>
          <w:sz w:val="22"/>
          <w:szCs w:val="22"/>
        </w:rPr>
      </w:pPr>
      <w:bookmarkStart w:id="5" w:name="_Toc364944254"/>
      <w:bookmarkStart w:id="6" w:name="_Toc398812190"/>
      <w:bookmarkStart w:id="7" w:name="_Toc404697503"/>
      <w:bookmarkStart w:id="8" w:name="_Toc427681762"/>
      <w:bookmarkStart w:id="9" w:name="_Toc8134527"/>
      <w:r w:rsidRPr="00A44659">
        <w:rPr>
          <w:rFonts w:asciiTheme="minorBidi" w:hAnsiTheme="minorBidi" w:cstheme="minorBidi"/>
          <w:sz w:val="22"/>
          <w:szCs w:val="22"/>
          <w:rtl/>
        </w:rPr>
        <w:t>1.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</w:r>
      <w:r w:rsidR="00434499" w:rsidRPr="00A44659">
        <w:rPr>
          <w:rFonts w:asciiTheme="minorBidi" w:hAnsiTheme="minorBidi" w:cstheme="minorBidi"/>
          <w:sz w:val="22"/>
          <w:szCs w:val="22"/>
          <w:rtl/>
        </w:rPr>
        <w:t>הגדרת נושא</w:t>
      </w:r>
      <w:bookmarkEnd w:id="5"/>
      <w:bookmarkEnd w:id="6"/>
      <w:bookmarkEnd w:id="7"/>
      <w:bookmarkEnd w:id="8"/>
      <w:bookmarkEnd w:id="9"/>
    </w:p>
    <w:p w:rsidR="00B6542C" w:rsidRPr="00A44659" w:rsidRDefault="00B6542C" w:rsidP="0006775A">
      <w:pPr>
        <w:pStyle w:val="2"/>
        <w:ind w:left="1241" w:hanging="709"/>
        <w:jc w:val="both"/>
        <w:rPr>
          <w:rStyle w:val="default"/>
          <w:rFonts w:asciiTheme="minorBidi" w:hAnsiTheme="minorBidi" w:cstheme="minorBidi"/>
          <w:sz w:val="22"/>
          <w:szCs w:val="22"/>
        </w:rPr>
      </w:pPr>
      <w:bookmarkStart w:id="10" w:name="_Toc427682106"/>
      <w:bookmarkStart w:id="11" w:name="_Toc1920721"/>
      <w:bookmarkStart w:id="12" w:name="_Toc1920875"/>
      <w:bookmarkStart w:id="13" w:name="_Toc8134283"/>
      <w:bookmarkStart w:id="14" w:name="_Toc8134446"/>
      <w:bookmarkStart w:id="15" w:name="_Toc8134528"/>
      <w:bookmarkStart w:id="16" w:name="_Toc364944255"/>
      <w:bookmarkStart w:id="17" w:name="_Toc364944256"/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חוק השליחות קובע </w:t>
      </w:r>
      <w:r w:rsidR="00380753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כי שליחות היא י</w:t>
      </w:r>
      <w:r w:rsidR="00A029BE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י</w:t>
      </w:r>
      <w:r w:rsidR="00380753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פוי כוחו של שלוח לעשות בשמו או במקומו של שולח</w:t>
      </w:r>
      <w:r w:rsidR="00393651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(מייפה כוח)</w:t>
      </w:r>
      <w:r w:rsidR="00380753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פעולה משפטית כלפי צד שלישי ו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כי </w:t>
      </w:r>
      <w:r w:rsidR="00334C6F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שלוחו של אדם כמותו.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פעולת השלוח, לרבות ידיעתו וכוונתו, מחייבת ומזכה, לפי הענ</w:t>
      </w:r>
      <w:r w:rsidR="00334C6F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ין, את השולח.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נדרש אדם להיזקק לפעולת שלוח,</w:t>
      </w:r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רשאית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רשות מקרקע ישראל (להלן: </w:t>
      </w:r>
      <w:proofErr w:type="spellStart"/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)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שלא להכיר בשליחות</w:t>
      </w:r>
      <w:r w:rsidR="00A4281F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כל עוד לא הוצגה </w:t>
      </w:r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בפניה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הרשאה בכתב ולא נמסר ל</w:t>
      </w:r>
      <w:r w:rsidR="0006775A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ה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העתק ממנה</w:t>
      </w:r>
      <w:r w:rsidR="008504BD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.</w:t>
      </w:r>
      <w:bookmarkEnd w:id="10"/>
      <w:bookmarkEnd w:id="11"/>
      <w:bookmarkEnd w:id="12"/>
      <w:bookmarkEnd w:id="13"/>
      <w:bookmarkEnd w:id="14"/>
      <w:bookmarkEnd w:id="15"/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</w:p>
    <w:p w:rsidR="001D6B16" w:rsidRPr="00A44659" w:rsidRDefault="00B6542C" w:rsidP="008504BD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bookmarkStart w:id="18" w:name="_Toc427682107"/>
      <w:bookmarkStart w:id="19" w:name="_Toc1920722"/>
      <w:bookmarkStart w:id="20" w:name="_Toc1920876"/>
      <w:bookmarkStart w:id="21" w:name="_Toc8134284"/>
      <w:bookmarkStart w:id="22" w:name="_Toc8134447"/>
      <w:bookmarkStart w:id="23" w:name="_Toc8134529"/>
      <w:r w:rsidR="001D6B16" w:rsidRPr="00A44659">
        <w:rPr>
          <w:rFonts w:asciiTheme="minorBidi" w:hAnsiTheme="minorBidi" w:cstheme="minorBidi"/>
          <w:sz w:val="22"/>
          <w:szCs w:val="22"/>
          <w:rtl/>
        </w:rPr>
        <w:t xml:space="preserve">במסגרת פניות הלקוחות </w:t>
      </w:r>
      <w:proofErr w:type="spellStart"/>
      <w:r w:rsidR="001D6B16" w:rsidRPr="00A44659">
        <w:rPr>
          <w:rFonts w:asciiTheme="minorBidi" w:hAnsiTheme="minorBidi" w:cstheme="minorBidi"/>
          <w:sz w:val="22"/>
          <w:szCs w:val="22"/>
          <w:rtl/>
        </w:rPr>
        <w:t>ל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1D6B16" w:rsidRPr="00A44659">
        <w:rPr>
          <w:rFonts w:asciiTheme="minorBidi" w:hAnsiTheme="minorBidi" w:cstheme="minorBidi"/>
          <w:sz w:val="22"/>
          <w:szCs w:val="22"/>
          <w:rtl/>
        </w:rPr>
        <w:t xml:space="preserve">, נעשה שימוש נרחב </w:t>
      </w:r>
      <w:proofErr w:type="spellStart"/>
      <w:r w:rsidR="001D6B16" w:rsidRPr="00A44659">
        <w:rPr>
          <w:rFonts w:asciiTheme="minorBidi" w:hAnsiTheme="minorBidi" w:cstheme="minorBidi"/>
          <w:sz w:val="22"/>
          <w:szCs w:val="22"/>
          <w:rtl/>
        </w:rPr>
        <w:t>ב</w:t>
      </w:r>
      <w:r w:rsidR="008504BD" w:rsidRPr="00A44659">
        <w:rPr>
          <w:rFonts w:asciiTheme="minorBidi" w:hAnsiTheme="minorBidi" w:cstheme="minorBidi"/>
          <w:sz w:val="22"/>
          <w:szCs w:val="22"/>
          <w:rtl/>
        </w:rPr>
        <w:t>מיופי</w:t>
      </w:r>
      <w:proofErr w:type="spellEnd"/>
      <w:r w:rsidR="008504BD" w:rsidRPr="00A44659">
        <w:rPr>
          <w:rFonts w:asciiTheme="minorBidi" w:hAnsiTheme="minorBidi" w:cstheme="minorBidi"/>
          <w:sz w:val="22"/>
          <w:szCs w:val="22"/>
          <w:rtl/>
        </w:rPr>
        <w:t>-כ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504BD" w:rsidRPr="00A44659">
        <w:rPr>
          <w:rFonts w:asciiTheme="minorBidi" w:hAnsiTheme="minorBidi" w:cstheme="minorBidi"/>
          <w:sz w:val="22"/>
          <w:szCs w:val="22"/>
          <w:rtl/>
        </w:rPr>
        <w:t>ח/</w:t>
      </w:r>
      <w:r w:rsidR="001D6B16" w:rsidRPr="00A44659">
        <w:rPr>
          <w:rFonts w:asciiTheme="minorBidi" w:hAnsiTheme="minorBidi" w:cstheme="minorBidi"/>
          <w:sz w:val="22"/>
          <w:szCs w:val="22"/>
          <w:rtl/>
        </w:rPr>
        <w:t xml:space="preserve">מייצגים מטעמם, לצורך ביצוע פעולות שונות מול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1D6B16" w:rsidRPr="00A44659">
        <w:rPr>
          <w:rFonts w:asciiTheme="minorBidi" w:hAnsiTheme="minorBidi" w:cstheme="minorBidi"/>
          <w:sz w:val="22"/>
          <w:szCs w:val="22"/>
          <w:rtl/>
        </w:rPr>
        <w:t>. הוראת סעיף 4</w:t>
      </w:r>
      <w:r w:rsidR="00CB6552" w:rsidRPr="00A44659">
        <w:rPr>
          <w:rFonts w:asciiTheme="minorBidi" w:hAnsiTheme="minorBidi" w:cstheme="minorBidi"/>
          <w:sz w:val="22"/>
          <w:szCs w:val="22"/>
          <w:rtl/>
        </w:rPr>
        <w:t>2</w:t>
      </w:r>
      <w:r w:rsidR="001D6B16" w:rsidRPr="00A44659">
        <w:rPr>
          <w:rFonts w:asciiTheme="minorBidi" w:hAnsiTheme="minorBidi" w:cstheme="minorBidi"/>
          <w:sz w:val="22"/>
          <w:szCs w:val="22"/>
          <w:rtl/>
        </w:rPr>
        <w:t>.521 (ב) לתקשי"ר מורה כי לא ימסור עובד, ללא סמכות כדין, ידיעה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1D6B16" w:rsidRPr="00A44659">
        <w:rPr>
          <w:rFonts w:asciiTheme="minorBidi" w:hAnsiTheme="minorBidi" w:cstheme="minorBidi"/>
          <w:sz w:val="22"/>
          <w:szCs w:val="22"/>
          <w:rtl/>
        </w:rPr>
        <w:t xml:space="preserve"> שהגיעה אליו מתוקף תפקידו, לאדם שלא היה מוסמך לקבלה.</w:t>
      </w:r>
      <w:bookmarkEnd w:id="18"/>
      <w:bookmarkEnd w:id="19"/>
      <w:bookmarkEnd w:id="20"/>
      <w:bookmarkEnd w:id="21"/>
      <w:bookmarkEnd w:id="22"/>
      <w:bookmarkEnd w:id="23"/>
    </w:p>
    <w:p w:rsidR="00F2129F" w:rsidRPr="00A44659" w:rsidRDefault="008B224B" w:rsidP="001122D5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24" w:name="_Toc427682108"/>
      <w:bookmarkStart w:id="25" w:name="_Toc1920723"/>
      <w:bookmarkStart w:id="26" w:name="_Toc1920877"/>
      <w:bookmarkStart w:id="27" w:name="_Toc8134285"/>
      <w:bookmarkStart w:id="28" w:name="_Toc8134448"/>
      <w:bookmarkStart w:id="29" w:name="_Toc8134530"/>
      <w:r w:rsidRPr="00A44659">
        <w:rPr>
          <w:rFonts w:asciiTheme="minorBidi" w:hAnsiTheme="minorBidi" w:cstheme="minorBidi"/>
          <w:sz w:val="22"/>
          <w:szCs w:val="22"/>
          <w:rtl/>
        </w:rPr>
        <w:t>נוהל זה עוסק ב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 xml:space="preserve">אותה הרשאה בכתב -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D3200"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 xml:space="preserve"> אשר נדרש אדם </w:t>
      </w:r>
      <w:r w:rsidR="00D70E39" w:rsidRPr="00A44659">
        <w:rPr>
          <w:rFonts w:asciiTheme="minorBidi" w:hAnsiTheme="minorBidi" w:cstheme="minorBidi"/>
          <w:sz w:val="22"/>
          <w:szCs w:val="22"/>
          <w:rtl/>
        </w:rPr>
        <w:t xml:space="preserve">להמציא לידי 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 xml:space="preserve">נציג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E1149B" w:rsidRPr="00A44659">
        <w:rPr>
          <w:rFonts w:asciiTheme="minorBidi" w:hAnsiTheme="minorBidi" w:cstheme="minorBidi"/>
          <w:sz w:val="22"/>
          <w:szCs w:val="22"/>
          <w:rtl/>
        </w:rPr>
        <w:t>, קודם שניתן לספק לו מידע ו/או לבצע פעולה כלשהי, כשל</w:t>
      </w:r>
      <w:r w:rsidR="006F36E7" w:rsidRPr="00A44659">
        <w:rPr>
          <w:rFonts w:asciiTheme="minorBidi" w:hAnsiTheme="minorBidi" w:cstheme="minorBidi"/>
          <w:sz w:val="22"/>
          <w:szCs w:val="22"/>
          <w:rtl/>
        </w:rPr>
        <w:t xml:space="preserve">וח, במקומו ובשמו של לקוח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B629C0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334C6F" w:rsidRPr="00A44659">
        <w:rPr>
          <w:rFonts w:asciiTheme="minorBidi" w:hAnsiTheme="minorBidi" w:cstheme="minorBidi"/>
          <w:sz w:val="22"/>
          <w:szCs w:val="22"/>
          <w:rtl/>
        </w:rPr>
        <w:t xml:space="preserve"> בתיק</w:t>
      </w:r>
      <w:r w:rsidR="008F4F75" w:rsidRPr="00A44659">
        <w:rPr>
          <w:rFonts w:asciiTheme="minorBidi" w:hAnsiTheme="minorBidi" w:cstheme="minorBidi"/>
          <w:sz w:val="22"/>
          <w:szCs w:val="22"/>
          <w:rtl/>
        </w:rPr>
        <w:t xml:space="preserve">/ים או </w:t>
      </w:r>
      <w:proofErr w:type="spellStart"/>
      <w:r w:rsidR="008F4F75" w:rsidRPr="00A44659">
        <w:rPr>
          <w:rFonts w:asciiTheme="minorBidi" w:hAnsiTheme="minorBidi" w:cstheme="minorBidi"/>
          <w:sz w:val="22"/>
          <w:szCs w:val="22"/>
          <w:rtl/>
        </w:rPr>
        <w:t>עניינ</w:t>
      </w:r>
      <w:proofErr w:type="spellEnd"/>
      <w:r w:rsidR="008F4F75" w:rsidRPr="00A44659">
        <w:rPr>
          <w:rFonts w:asciiTheme="minorBidi" w:hAnsiTheme="minorBidi" w:cstheme="minorBidi"/>
          <w:sz w:val="22"/>
          <w:szCs w:val="22"/>
          <w:rtl/>
        </w:rPr>
        <w:t>/ים</w:t>
      </w:r>
      <w:r w:rsidR="00334C6F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="00334C6F" w:rsidRPr="00A44659">
        <w:rPr>
          <w:rFonts w:asciiTheme="minorBidi" w:hAnsiTheme="minorBidi" w:cstheme="minorBidi"/>
          <w:sz w:val="22"/>
          <w:szCs w:val="22"/>
          <w:rtl/>
        </w:rPr>
        <w:t>מסו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ימ</w:t>
      </w:r>
      <w:proofErr w:type="spellEnd"/>
      <w:r w:rsidR="008F4F75" w:rsidRPr="00A44659">
        <w:rPr>
          <w:rFonts w:asciiTheme="minorBidi" w:hAnsiTheme="minorBidi" w:cstheme="minorBidi"/>
          <w:sz w:val="22"/>
          <w:szCs w:val="22"/>
          <w:rtl/>
        </w:rPr>
        <w:t>/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ים.</w:t>
      </w:r>
      <w:bookmarkEnd w:id="24"/>
      <w:bookmarkEnd w:id="25"/>
      <w:bookmarkEnd w:id="26"/>
      <w:bookmarkEnd w:id="27"/>
      <w:bookmarkEnd w:id="28"/>
      <w:bookmarkEnd w:id="29"/>
      <w:r w:rsidR="00AF3687" w:rsidRPr="00A44659">
        <w:rPr>
          <w:rFonts w:asciiTheme="minorBidi" w:hAnsiTheme="minorBidi" w:cstheme="minorBidi"/>
          <w:sz w:val="22"/>
          <w:szCs w:val="22"/>
        </w:rPr>
        <w:t xml:space="preserve"> </w:t>
      </w:r>
    </w:p>
    <w:p w:rsidR="00434499" w:rsidRPr="00A44659" w:rsidRDefault="00434499" w:rsidP="00434499">
      <w:pPr>
        <w:pStyle w:val="1"/>
        <w:rPr>
          <w:rFonts w:asciiTheme="minorBidi" w:hAnsiTheme="minorBidi" w:cstheme="minorBidi"/>
          <w:sz w:val="22"/>
          <w:szCs w:val="22"/>
          <w:rtl/>
        </w:rPr>
      </w:pPr>
      <w:bookmarkStart w:id="30" w:name="_Toc398812191"/>
      <w:bookmarkStart w:id="31" w:name="_Toc404697504"/>
      <w:bookmarkStart w:id="32" w:name="_Toc427681763"/>
      <w:bookmarkStart w:id="33" w:name="_Toc8134531"/>
      <w:bookmarkEnd w:id="16"/>
      <w:r w:rsidRPr="00A44659">
        <w:rPr>
          <w:rFonts w:asciiTheme="minorBidi" w:hAnsiTheme="minorBidi" w:cstheme="minorBidi"/>
          <w:sz w:val="22"/>
          <w:szCs w:val="22"/>
          <w:rtl/>
        </w:rPr>
        <w:t>עקרונות ומדיניות</w:t>
      </w:r>
      <w:bookmarkEnd w:id="17"/>
      <w:bookmarkEnd w:id="30"/>
      <w:bookmarkEnd w:id="31"/>
      <w:bookmarkEnd w:id="32"/>
      <w:bookmarkEnd w:id="33"/>
    </w:p>
    <w:p w:rsidR="008C6EF0" w:rsidRPr="00B95EBE" w:rsidRDefault="009019DE" w:rsidP="00507828">
      <w:pPr>
        <w:pStyle w:val="2"/>
        <w:ind w:left="1241" w:hanging="709"/>
        <w:jc w:val="both"/>
        <w:rPr>
          <w:rFonts w:asciiTheme="minorBidi" w:hAnsiTheme="minorBidi" w:cstheme="minorBidi"/>
          <w:sz w:val="20"/>
          <w:szCs w:val="20"/>
        </w:rPr>
      </w:pPr>
      <w:bookmarkStart w:id="34" w:name="_Toc427682110"/>
      <w:bookmarkStart w:id="35" w:name="_Toc1920725"/>
      <w:bookmarkStart w:id="36" w:name="_Toc1920879"/>
      <w:bookmarkStart w:id="37" w:name="_Toc8134287"/>
      <w:bookmarkStart w:id="38" w:name="_Toc8134532"/>
      <w:bookmarkStart w:id="39" w:name="_Toc364944257"/>
      <w:r w:rsidRPr="00A44659">
        <w:rPr>
          <w:rFonts w:asciiTheme="minorBidi" w:hAnsiTheme="minorBidi" w:cstheme="minorBidi"/>
          <w:sz w:val="22"/>
          <w:szCs w:val="22"/>
          <w:rtl/>
        </w:rPr>
        <w:t>בהתאם לחוק הגנת הפרטיות,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מסירת מידע מאת גוף ציבורי אסורה,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אלא אם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האדם אשר המידע מתייחס אליו נתן הסכמתו ל</w:t>
      </w:r>
      <w:r w:rsidR="00507828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כך</w:t>
      </w:r>
      <w:r w:rsidR="008F6FE2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.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ה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חוק חל </w:t>
      </w:r>
      <w:r w:rsidR="00632E11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גם </w:t>
      </w:r>
      <w:r w:rsidR="008F6FE2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על המדינה</w:t>
      </w:r>
      <w:r w:rsidR="00A4281F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ומסירת מידע בניגוד לאמור </w:t>
      </w:r>
      <w:r w:rsidR="00A53AB5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>בחוק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מהווה עבירה פלילית ועוולה אזרחית.</w:t>
      </w:r>
      <w:bookmarkEnd w:id="34"/>
      <w:bookmarkEnd w:id="35"/>
      <w:bookmarkEnd w:id="36"/>
      <w:bookmarkEnd w:id="37"/>
      <w:bookmarkEnd w:id="38"/>
      <w:r w:rsidR="008C6EF0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</w:p>
    <w:p w:rsidR="008C6EF0" w:rsidRPr="00B95EBE" w:rsidRDefault="008C6EF0" w:rsidP="008C6EF0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40" w:name="_Toc427682111"/>
      <w:bookmarkStart w:id="41" w:name="_Toc1920726"/>
      <w:bookmarkStart w:id="42" w:name="_Toc1920880"/>
      <w:bookmarkStart w:id="43" w:name="_Toc8134288"/>
      <w:bookmarkStart w:id="44" w:name="_Toc8134533"/>
      <w:r w:rsidRPr="00A44659">
        <w:rPr>
          <w:rFonts w:asciiTheme="minorBidi" w:hAnsiTheme="minorBidi" w:cstheme="minorBidi"/>
          <w:sz w:val="22"/>
          <w:szCs w:val="22"/>
          <w:rtl/>
        </w:rPr>
        <w:t>ייפוי כוח</w:t>
      </w:r>
      <w:r w:rsidR="009019DE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מהווה </w:t>
      </w:r>
      <w:r w:rsidRPr="00A44659">
        <w:rPr>
          <w:rFonts w:asciiTheme="minorBidi" w:hAnsiTheme="minorBidi" w:cstheme="minorBidi"/>
          <w:sz w:val="22"/>
          <w:szCs w:val="22"/>
          <w:rtl/>
        </w:rPr>
        <w:t>הסכמה לעניין חוק הגנת הפרטיות למסירת מידע/מסמכים למייצג.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חובה להקפיד כי מסירת מידע למייצג בעניינו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של לקוח תיעשה רק לאחר קבלת</w:t>
      </w:r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ייפוי כוח הממלא</w:t>
      </w:r>
      <w:r w:rsidR="009019DE" w:rsidRPr="00A44659">
        <w:rPr>
          <w:rFonts w:asciiTheme="minorBidi" w:hAnsiTheme="minorBidi" w:cstheme="minorBidi"/>
          <w:sz w:val="22"/>
          <w:szCs w:val="22"/>
          <w:rtl/>
        </w:rPr>
        <w:t xml:space="preserve"> את ידו של המייצג לקבלת מידע כאמור.</w:t>
      </w:r>
      <w:bookmarkEnd w:id="40"/>
      <w:bookmarkEnd w:id="41"/>
      <w:bookmarkEnd w:id="42"/>
      <w:bookmarkEnd w:id="43"/>
      <w:bookmarkEnd w:id="44"/>
      <w:r w:rsidR="008A6A0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8C6EF0" w:rsidRPr="00B95EBE" w:rsidRDefault="008C6EF0" w:rsidP="00FB7362">
      <w:pPr>
        <w:pStyle w:val="2"/>
        <w:ind w:left="1241" w:hanging="709"/>
        <w:jc w:val="both"/>
        <w:rPr>
          <w:rStyle w:val="default"/>
          <w:rFonts w:asciiTheme="minorBidi" w:hAnsiTheme="minorBidi" w:cstheme="minorBidi"/>
          <w:sz w:val="22"/>
          <w:szCs w:val="22"/>
        </w:rPr>
      </w:pPr>
      <w:bookmarkStart w:id="45" w:name="_Toc427682112"/>
      <w:bookmarkStart w:id="46" w:name="_Toc1920727"/>
      <w:bookmarkStart w:id="47" w:name="_Toc1920881"/>
      <w:bookmarkStart w:id="48" w:name="_Toc8134289"/>
      <w:bookmarkStart w:id="49" w:name="_Toc8134534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מסירת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ומסמכים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ל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אינה מצריכה ייפוי כוח.</w:t>
      </w:r>
      <w:bookmarkEnd w:id="45"/>
      <w:bookmarkEnd w:id="46"/>
      <w:bookmarkEnd w:id="47"/>
      <w:bookmarkEnd w:id="48"/>
      <w:bookmarkEnd w:id="49"/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</w:p>
    <w:p w:rsidR="008C6EF0" w:rsidRPr="00B95EBE" w:rsidRDefault="008C6EF0" w:rsidP="008C6EF0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50" w:name="_Toc427682113"/>
      <w:bookmarkStart w:id="51" w:name="_Toc1920728"/>
      <w:bookmarkStart w:id="52" w:name="_Toc1920882"/>
      <w:bookmarkStart w:id="53" w:name="_Toc8134290"/>
      <w:bookmarkStart w:id="54" w:name="_Toc8134535"/>
      <w:r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חובה </w:t>
      </w:r>
      <w:r w:rsidRPr="00A44659">
        <w:rPr>
          <w:rFonts w:asciiTheme="minorBidi" w:hAnsiTheme="minorBidi" w:cstheme="minorBidi"/>
          <w:sz w:val="22"/>
          <w:szCs w:val="22"/>
          <w:rtl/>
        </w:rPr>
        <w:t>לזהות כל אדם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המבקש באחת מיחידות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לקבל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מידע ו/או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לבצע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פעולה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ב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>, באמצעות תעודה מזהה - תעודת זהות/דרכון:</w:t>
      </w:r>
      <w:bookmarkEnd w:id="50"/>
      <w:bookmarkEnd w:id="51"/>
      <w:bookmarkEnd w:id="52"/>
      <w:bookmarkEnd w:id="53"/>
      <w:bookmarkEnd w:id="54"/>
      <w:r w:rsidRPr="00A44659">
        <w:rPr>
          <w:rFonts w:asciiTheme="minorBidi" w:hAnsiTheme="minorBidi" w:cstheme="minorBidi"/>
          <w:strike/>
          <w:sz w:val="22"/>
          <w:szCs w:val="22"/>
          <w:rtl/>
        </w:rPr>
        <w:t xml:space="preserve"> </w:t>
      </w:r>
      <w:r w:rsidR="009019DE" w:rsidRPr="00A44659">
        <w:rPr>
          <w:rStyle w:val="default"/>
          <w:rFonts w:asciiTheme="minorBidi" w:hAnsiTheme="minorBidi" w:cstheme="minorBidi"/>
          <w:sz w:val="22"/>
          <w:szCs w:val="22"/>
          <w:rtl/>
        </w:rPr>
        <w:t xml:space="preserve"> </w:t>
      </w:r>
    </w:p>
    <w:p w:rsidR="00E1149B" w:rsidRPr="00A44659" w:rsidRDefault="00ED340F" w:rsidP="00086347">
      <w:pPr>
        <w:pStyle w:val="2"/>
        <w:numPr>
          <w:ilvl w:val="0"/>
          <w:numId w:val="6"/>
        </w:numPr>
        <w:jc w:val="both"/>
        <w:rPr>
          <w:rFonts w:asciiTheme="minorBidi" w:hAnsiTheme="minorBidi" w:cstheme="minorBidi"/>
          <w:sz w:val="22"/>
          <w:szCs w:val="22"/>
        </w:rPr>
      </w:pPr>
      <w:bookmarkStart w:id="55" w:name="_Toc427682114"/>
      <w:bookmarkStart w:id="56" w:name="_Toc1920729"/>
      <w:bookmarkStart w:id="57" w:name="_Toc1920883"/>
      <w:bookmarkStart w:id="58" w:name="_Toc8134291"/>
      <w:bookmarkStart w:id="59" w:name="_Toc8134536"/>
      <w:r w:rsidRPr="00A44659">
        <w:rPr>
          <w:rFonts w:asciiTheme="minorBidi" w:hAnsiTheme="minorBidi" w:cstheme="minorBidi"/>
          <w:sz w:val="22"/>
          <w:szCs w:val="22"/>
          <w:rtl/>
        </w:rPr>
        <w:t>אדם ה</w:t>
      </w:r>
      <w:r w:rsidR="008E4579" w:rsidRPr="00A44659">
        <w:rPr>
          <w:rFonts w:asciiTheme="minorBidi" w:hAnsiTheme="minorBidi" w:cstheme="minorBidi"/>
          <w:sz w:val="22"/>
          <w:szCs w:val="22"/>
          <w:rtl/>
        </w:rPr>
        <w:t>מציג עצמו כ</w:t>
      </w:r>
      <w:r w:rsidR="000F289E" w:rsidRPr="00A44659">
        <w:rPr>
          <w:rFonts w:asciiTheme="minorBidi" w:hAnsiTheme="minorBidi" w:cstheme="minorBidi"/>
          <w:sz w:val="22"/>
          <w:szCs w:val="22"/>
          <w:rtl/>
        </w:rPr>
        <w:t>לקוח</w:t>
      </w:r>
      <w:r w:rsidR="008E4579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55"/>
      <w:bookmarkEnd w:id="56"/>
      <w:bookmarkEnd w:id="57"/>
      <w:bookmarkEnd w:id="58"/>
      <w:bookmarkEnd w:id="59"/>
    </w:p>
    <w:p w:rsidR="008C6EF0" w:rsidRDefault="008E4579" w:rsidP="00086347">
      <w:pPr>
        <w:pStyle w:val="2"/>
        <w:numPr>
          <w:ilvl w:val="0"/>
          <w:numId w:val="6"/>
        </w:numPr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60" w:name="_Toc427682115"/>
      <w:bookmarkStart w:id="61" w:name="_Toc1920730"/>
      <w:bookmarkStart w:id="62" w:name="_Toc1920884"/>
      <w:bookmarkStart w:id="63" w:name="_Toc8134537"/>
      <w:r w:rsidRPr="00A44659">
        <w:rPr>
          <w:rFonts w:asciiTheme="minorBidi" w:hAnsiTheme="minorBidi" w:cstheme="minorBidi"/>
          <w:sz w:val="22"/>
          <w:szCs w:val="22"/>
          <w:rtl/>
        </w:rPr>
        <w:t>אדם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הפונה באמצעות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בשמו ובמקומו של לקוח, יזוהה 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 xml:space="preserve">בשלב ראשון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על ידי נציג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ED340F" w:rsidRPr="00A44659">
        <w:rPr>
          <w:rFonts w:asciiTheme="minorBidi" w:hAnsiTheme="minorBidi" w:cstheme="minorBidi"/>
          <w:sz w:val="22"/>
          <w:szCs w:val="22"/>
          <w:rtl/>
        </w:rPr>
        <w:t xml:space="preserve"> כאמור לעיל. בשלב השני 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ייבדק, ו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 xml:space="preserve">אם 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 xml:space="preserve">כל </w:t>
      </w:r>
      <w:r w:rsidRPr="00A44659">
        <w:rPr>
          <w:rFonts w:asciiTheme="minorBidi" w:hAnsiTheme="minorBidi" w:cstheme="minorBidi"/>
          <w:sz w:val="22"/>
          <w:szCs w:val="22"/>
          <w:rtl/>
        </w:rPr>
        <w:t>אלה תקינים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יתקבל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>יועבר ל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סר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>ק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E1149B" w:rsidRPr="00A44659">
        <w:rPr>
          <w:rFonts w:asciiTheme="minorBidi" w:hAnsiTheme="minorBidi" w:cstheme="minorBidi"/>
          <w:sz w:val="22"/>
          <w:szCs w:val="22"/>
          <w:rtl/>
        </w:rPr>
        <w:t xml:space="preserve"> דיגיטלית בתיק ההדמיה</w:t>
      </w:r>
      <w:r w:rsidRPr="00A44659">
        <w:rPr>
          <w:rFonts w:asciiTheme="minorBidi" w:hAnsiTheme="minorBidi" w:cstheme="minorBidi"/>
          <w:sz w:val="22"/>
          <w:szCs w:val="22"/>
          <w:rtl/>
        </w:rPr>
        <w:t>, ו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>מיופ</w:t>
      </w:r>
      <w:r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 xml:space="preserve">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יוכל לקבל שירות בשמו ובמקומו של הלקוח (להלן -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המייצג</w:t>
      </w:r>
      <w:r w:rsidRPr="00A44659">
        <w:rPr>
          <w:rFonts w:asciiTheme="minorBidi" w:hAnsiTheme="minorBidi" w:cstheme="minorBidi"/>
          <w:sz w:val="22"/>
          <w:szCs w:val="22"/>
          <w:rtl/>
        </w:rPr>
        <w:t>)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 xml:space="preserve"> בהתאם להיקף ההרשאה בי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7069C1" w:rsidRPr="00A44659">
        <w:rPr>
          <w:rFonts w:asciiTheme="minorBidi" w:hAnsiTheme="minorBidi" w:cstheme="minorBidi"/>
          <w:sz w:val="22"/>
          <w:szCs w:val="22"/>
          <w:rtl/>
        </w:rPr>
        <w:t>ח, כפי שיפורט להלן</w:t>
      </w:r>
      <w:r w:rsidR="00E004F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56533" w:rsidRPr="00A44659">
        <w:rPr>
          <w:rFonts w:asciiTheme="minorBidi" w:hAnsiTheme="minorBidi" w:cstheme="minorBidi"/>
          <w:sz w:val="22"/>
          <w:szCs w:val="22"/>
          <w:rtl/>
        </w:rPr>
        <w:t xml:space="preserve">בסעיף </w:t>
      </w:r>
      <w:r w:rsidR="00E004FB">
        <w:rPr>
          <w:rFonts w:asciiTheme="minorBidi" w:hAnsiTheme="minorBidi" w:cstheme="minorBidi" w:hint="cs"/>
          <w:sz w:val="22"/>
          <w:szCs w:val="22"/>
          <w:rtl/>
        </w:rPr>
        <w:t>5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60"/>
      <w:bookmarkEnd w:id="61"/>
      <w:bookmarkEnd w:id="62"/>
      <w:bookmarkEnd w:id="63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A27E2F" w:rsidRPr="00DF06AD" w:rsidRDefault="00A27E2F" w:rsidP="00DF06AD">
      <w:pPr>
        <w:pStyle w:val="2"/>
        <w:numPr>
          <w:ilvl w:val="0"/>
          <w:numId w:val="6"/>
        </w:numPr>
        <w:jc w:val="both"/>
        <w:rPr>
          <w:rFonts w:asciiTheme="minorBidi" w:hAnsiTheme="minorBidi" w:cstheme="minorBidi"/>
          <w:sz w:val="22"/>
          <w:szCs w:val="22"/>
        </w:rPr>
      </w:pPr>
      <w:bookmarkStart w:id="64" w:name="_Toc8134538"/>
      <w:r w:rsidRPr="00DF06AD">
        <w:rPr>
          <w:rFonts w:asciiTheme="minorBidi" w:hAnsiTheme="minorBidi" w:cstheme="minorBidi" w:hint="cs"/>
          <w:sz w:val="22"/>
          <w:szCs w:val="22"/>
          <w:rtl/>
        </w:rPr>
        <w:t>בכל מקרה של מסירת מסמכים מכל סוג שהוא לבעל הזכויות ו/או המייצג ו/או מי מטעמם יש להחתים את המקבל על " אישור מסירה" המצורף כ</w:t>
      </w:r>
      <w:hyperlink r:id="rId9" w:history="1">
        <w:r w:rsidRPr="00582EC8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נספח א</w:t>
        </w:r>
        <w:r w:rsidR="003843FD" w:rsidRPr="00582EC8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3</w:t>
        </w:r>
      </w:hyperlink>
      <w:r w:rsidR="00FD5643" w:rsidRPr="00DF06AD">
        <w:rPr>
          <w:rFonts w:asciiTheme="minorBidi" w:hAnsiTheme="minorBidi" w:cstheme="minorBidi" w:hint="cs"/>
          <w:sz w:val="22"/>
          <w:szCs w:val="22"/>
          <w:rtl/>
        </w:rPr>
        <w:t>.</w:t>
      </w:r>
      <w:bookmarkEnd w:id="64"/>
      <w:r w:rsidRPr="00DF06A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E1149B" w:rsidRPr="00A44659" w:rsidRDefault="008C6EF0" w:rsidP="00086347">
      <w:pPr>
        <w:pStyle w:val="2"/>
        <w:numPr>
          <w:ilvl w:val="1"/>
          <w:numId w:val="13"/>
        </w:numPr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65" w:name="_Toc427682116"/>
      <w:bookmarkStart w:id="66" w:name="_Toc1920731"/>
      <w:bookmarkStart w:id="67" w:name="_Toc1920885"/>
      <w:bookmarkStart w:id="68" w:name="_Toc8134539"/>
      <w:r w:rsidRPr="00A44659">
        <w:rPr>
          <w:rFonts w:asciiTheme="minorBidi" w:hAnsiTheme="minorBidi" w:cstheme="minorBidi"/>
          <w:sz w:val="22"/>
          <w:szCs w:val="22"/>
          <w:rtl/>
        </w:rPr>
        <w:t>נוהל זה חל על כל פעולה, בכל חטיבה ובכל הרמות.</w:t>
      </w:r>
      <w:bookmarkEnd w:id="65"/>
      <w:bookmarkEnd w:id="66"/>
      <w:bookmarkEnd w:id="67"/>
      <w:bookmarkEnd w:id="68"/>
    </w:p>
    <w:p w:rsidR="00434499" w:rsidRPr="00A44659" w:rsidRDefault="00434499" w:rsidP="00434499">
      <w:pPr>
        <w:pStyle w:val="1"/>
        <w:rPr>
          <w:rFonts w:asciiTheme="minorBidi" w:hAnsiTheme="minorBidi" w:cstheme="minorBidi"/>
          <w:sz w:val="22"/>
          <w:szCs w:val="22"/>
          <w:rtl/>
        </w:rPr>
      </w:pPr>
      <w:bookmarkStart w:id="69" w:name="_Toc364944262"/>
      <w:bookmarkStart w:id="70" w:name="_Toc398812192"/>
      <w:bookmarkStart w:id="71" w:name="_Toc404697505"/>
      <w:bookmarkStart w:id="72" w:name="_Toc427681764"/>
      <w:bookmarkStart w:id="73" w:name="_Toc8134540"/>
      <w:bookmarkEnd w:id="39"/>
      <w:r w:rsidRPr="00A44659">
        <w:rPr>
          <w:rFonts w:asciiTheme="minorBidi" w:hAnsiTheme="minorBidi" w:cstheme="minorBidi"/>
          <w:sz w:val="22"/>
          <w:szCs w:val="22"/>
          <w:rtl/>
        </w:rPr>
        <w:t>מטרות הנוהל</w:t>
      </w:r>
      <w:bookmarkEnd w:id="69"/>
      <w:bookmarkEnd w:id="70"/>
      <w:bookmarkEnd w:id="71"/>
      <w:bookmarkEnd w:id="72"/>
      <w:bookmarkEnd w:id="73"/>
    </w:p>
    <w:p w:rsidR="00864F3F" w:rsidRDefault="000D3200" w:rsidP="00DF1B23">
      <w:pPr>
        <w:pStyle w:val="2"/>
        <w:numPr>
          <w:ilvl w:val="0"/>
          <w:numId w:val="0"/>
        </w:numPr>
        <w:ind w:left="360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74" w:name="_Toc427682118"/>
      <w:bookmarkStart w:id="75" w:name="_Toc1920733"/>
      <w:bookmarkStart w:id="76" w:name="_Toc1920887"/>
      <w:bookmarkStart w:id="77" w:name="_Toc8134541"/>
      <w:bookmarkStart w:id="78" w:name="_Toc364944263"/>
      <w:r w:rsidRPr="00A44659">
        <w:rPr>
          <w:rFonts w:asciiTheme="minorBidi" w:hAnsiTheme="minorBidi" w:cstheme="minorBidi"/>
          <w:sz w:val="22"/>
          <w:szCs w:val="22"/>
          <w:rtl/>
        </w:rPr>
        <w:t>להסד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ר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 xml:space="preserve"> את </w:t>
      </w:r>
      <w:r w:rsidR="00434499" w:rsidRPr="00A44659">
        <w:rPr>
          <w:rFonts w:asciiTheme="minorBidi" w:hAnsiTheme="minorBidi" w:cstheme="minorBidi"/>
          <w:sz w:val="22"/>
          <w:szCs w:val="22"/>
          <w:rtl/>
        </w:rPr>
        <w:t xml:space="preserve">אופן </w:t>
      </w:r>
      <w:r w:rsidR="00BA57B6" w:rsidRPr="00A44659">
        <w:rPr>
          <w:rFonts w:asciiTheme="minorBidi" w:hAnsiTheme="minorBidi" w:cstheme="minorBidi"/>
          <w:sz w:val="22"/>
          <w:szCs w:val="22"/>
          <w:rtl/>
        </w:rPr>
        <w:t>פעילות</w:t>
      </w:r>
      <w:r w:rsidR="00137514" w:rsidRPr="00A44659">
        <w:rPr>
          <w:rFonts w:asciiTheme="minorBidi" w:hAnsiTheme="minorBidi" w:cstheme="minorBidi"/>
          <w:sz w:val="22"/>
          <w:szCs w:val="22"/>
          <w:rtl/>
        </w:rPr>
        <w:t xml:space="preserve"> המייצג</w:t>
      </w:r>
      <w:r w:rsidR="00A53AB5" w:rsidRPr="00A44659">
        <w:rPr>
          <w:rFonts w:asciiTheme="minorBidi" w:hAnsiTheme="minorBidi" w:cstheme="minorBidi"/>
          <w:sz w:val="22"/>
          <w:szCs w:val="22"/>
          <w:rtl/>
        </w:rPr>
        <w:t>ים מטעם הלקוחות</w:t>
      </w:r>
      <w:r w:rsidR="00BA57B6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53AB5" w:rsidRPr="00A44659">
        <w:rPr>
          <w:rFonts w:asciiTheme="minorBidi" w:hAnsiTheme="minorBidi" w:cstheme="minorBidi"/>
          <w:sz w:val="22"/>
          <w:szCs w:val="22"/>
          <w:rtl/>
        </w:rPr>
        <w:t xml:space="preserve">בפני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A53AB5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 xml:space="preserve"> באמצעות</w:t>
      </w:r>
      <w:r w:rsidR="00AF3687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>, החל מהליך</w:t>
      </w:r>
      <w:r w:rsidR="00BA57B6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 xml:space="preserve">ראשוני של 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 xml:space="preserve">זיהוי 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A53AB5" w:rsidRPr="00A44659">
        <w:rPr>
          <w:rFonts w:asciiTheme="minorBidi" w:hAnsiTheme="minorBidi" w:cstheme="minorBidi"/>
          <w:sz w:val="22"/>
          <w:szCs w:val="22"/>
          <w:rtl/>
        </w:rPr>
        <w:t>מייצג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BA57B6" w:rsidRPr="00A44659">
        <w:rPr>
          <w:rFonts w:asciiTheme="minorBidi" w:hAnsiTheme="minorBidi" w:cstheme="minorBidi"/>
          <w:sz w:val="22"/>
          <w:szCs w:val="22"/>
          <w:rtl/>
        </w:rPr>
        <w:t>בדיק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 xml:space="preserve">ת </w:t>
      </w:r>
      <w:r w:rsidR="00ED340F" w:rsidRPr="00A44659">
        <w:rPr>
          <w:rFonts w:asciiTheme="minorBidi" w:hAnsiTheme="minorBidi" w:cstheme="minorBidi"/>
          <w:sz w:val="22"/>
          <w:szCs w:val="22"/>
          <w:rtl/>
        </w:rPr>
        <w:t xml:space="preserve">תקינותו של 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BA57B6" w:rsidRPr="00A44659">
        <w:rPr>
          <w:rFonts w:asciiTheme="minorBidi" w:hAnsiTheme="minorBidi" w:cstheme="minorBidi"/>
          <w:sz w:val="22"/>
          <w:szCs w:val="22"/>
          <w:rtl/>
        </w:rPr>
        <w:t>היקף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 xml:space="preserve"> הפעילות המורשית באמצעות י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64F3F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A4281F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F1B23">
        <w:rPr>
          <w:rFonts w:asciiTheme="minorBidi" w:hAnsiTheme="minorBidi" w:cstheme="minorBidi" w:hint="cs"/>
          <w:sz w:val="22"/>
          <w:szCs w:val="22"/>
          <w:rtl/>
        </w:rPr>
        <w:t>ו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>העברתו ל</w:t>
      </w:r>
      <w:r w:rsidR="00632E11" w:rsidRPr="00A44659">
        <w:rPr>
          <w:rFonts w:asciiTheme="minorBidi" w:hAnsiTheme="minorBidi" w:cstheme="minorBidi"/>
          <w:sz w:val="22"/>
          <w:szCs w:val="22"/>
          <w:rtl/>
        </w:rPr>
        <w:t>סריקה דיגיטלית להדמיה ומשם ל</w:t>
      </w:r>
      <w:r w:rsidR="00EC33C3" w:rsidRPr="00A44659">
        <w:rPr>
          <w:rFonts w:asciiTheme="minorBidi" w:hAnsiTheme="minorBidi" w:cstheme="minorBidi"/>
          <w:sz w:val="22"/>
          <w:szCs w:val="22"/>
          <w:rtl/>
        </w:rPr>
        <w:t>תיוק בתיק הפיזי</w:t>
      </w:r>
      <w:r w:rsidR="00632E11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74"/>
      <w:bookmarkEnd w:id="75"/>
      <w:bookmarkEnd w:id="76"/>
      <w:bookmarkEnd w:id="77"/>
    </w:p>
    <w:p w:rsidR="00AA5AB4" w:rsidRDefault="00AA5AB4" w:rsidP="00AA5AB4">
      <w:pPr>
        <w:pStyle w:val="20"/>
        <w:rPr>
          <w:rtl/>
        </w:rPr>
      </w:pPr>
    </w:p>
    <w:p w:rsidR="00AA5AB4" w:rsidRPr="00AA5AB4" w:rsidRDefault="00AA5AB4" w:rsidP="00AA5AB4">
      <w:pPr>
        <w:pStyle w:val="20"/>
      </w:pPr>
    </w:p>
    <w:p w:rsidR="00434499" w:rsidRPr="00A44659" w:rsidRDefault="00434499" w:rsidP="00434499">
      <w:pPr>
        <w:pStyle w:val="1"/>
        <w:rPr>
          <w:rFonts w:asciiTheme="minorBidi" w:hAnsiTheme="minorBidi" w:cstheme="minorBidi"/>
          <w:sz w:val="22"/>
          <w:szCs w:val="22"/>
          <w:rtl/>
        </w:rPr>
      </w:pPr>
      <w:bookmarkStart w:id="79" w:name="_Toc364944264"/>
      <w:bookmarkStart w:id="80" w:name="_Toc384546307"/>
      <w:bookmarkStart w:id="81" w:name="_Toc398812193"/>
      <w:bookmarkStart w:id="82" w:name="_Toc404697506"/>
      <w:bookmarkStart w:id="83" w:name="_Toc427681765"/>
      <w:bookmarkStart w:id="84" w:name="_Toc8134542"/>
      <w:bookmarkEnd w:id="78"/>
      <w:r w:rsidRPr="00A44659">
        <w:rPr>
          <w:rFonts w:asciiTheme="minorBidi" w:hAnsiTheme="minorBidi" w:cstheme="minorBidi"/>
          <w:sz w:val="22"/>
          <w:szCs w:val="22"/>
          <w:rtl/>
        </w:rPr>
        <w:t>הגדרות</w:t>
      </w:r>
      <w:bookmarkEnd w:id="79"/>
      <w:bookmarkEnd w:id="80"/>
      <w:bookmarkEnd w:id="81"/>
      <w:bookmarkEnd w:id="82"/>
      <w:bookmarkEnd w:id="83"/>
      <w:bookmarkEnd w:id="84"/>
    </w:p>
    <w:p w:rsidR="00E81BAD" w:rsidRPr="003511CC" w:rsidRDefault="00E81BAD" w:rsidP="00E81BAD">
      <w:pPr>
        <w:pStyle w:val="2"/>
        <w:numPr>
          <w:ilvl w:val="1"/>
          <w:numId w:val="26"/>
        </w:numPr>
        <w:ind w:left="957" w:hanging="567"/>
        <w:jc w:val="both"/>
        <w:rPr>
          <w:sz w:val="22"/>
          <w:szCs w:val="22"/>
          <w:rtl/>
        </w:rPr>
      </w:pPr>
      <w:bookmarkStart w:id="85" w:name="_Toc427682132"/>
      <w:bookmarkStart w:id="86" w:name="_Toc1920737"/>
      <w:bookmarkStart w:id="87" w:name="_Toc1920891"/>
      <w:bookmarkStart w:id="88" w:name="_Toc8134543"/>
      <w:bookmarkStart w:id="89" w:name="_Toc364944266"/>
      <w:bookmarkStart w:id="90" w:name="_Toc427682120"/>
      <w:bookmarkStart w:id="91" w:name="_Toc1920735"/>
      <w:bookmarkStart w:id="92" w:name="_Toc1920889"/>
      <w:r w:rsidRPr="003511CC">
        <w:rPr>
          <w:b/>
          <w:bCs/>
          <w:sz w:val="22"/>
          <w:szCs w:val="22"/>
          <w:rtl/>
        </w:rPr>
        <w:t>גורם מטפל</w:t>
      </w:r>
      <w:r w:rsidRPr="00A44659">
        <w:rPr>
          <w:b/>
          <w:bCs/>
          <w:rtl/>
        </w:rPr>
        <w:t xml:space="preserve"> </w:t>
      </w:r>
      <w:r w:rsidRPr="003511CC">
        <w:rPr>
          <w:sz w:val="22"/>
          <w:szCs w:val="22"/>
          <w:rtl/>
        </w:rPr>
        <w:t>- הגורם המקצועי במטה/מרחב/מוקד, המטפל בפנייה.</w:t>
      </w:r>
      <w:bookmarkEnd w:id="85"/>
      <w:bookmarkEnd w:id="86"/>
      <w:bookmarkEnd w:id="87"/>
      <w:bookmarkEnd w:id="88"/>
    </w:p>
    <w:p w:rsidR="00E81BAD" w:rsidRPr="00E81BAD" w:rsidRDefault="00E81BAD" w:rsidP="00E81BAD">
      <w:pPr>
        <w:pStyle w:val="2"/>
        <w:numPr>
          <w:ilvl w:val="1"/>
          <w:numId w:val="26"/>
        </w:numPr>
        <w:ind w:left="957" w:hanging="567"/>
        <w:jc w:val="both"/>
      </w:pPr>
      <w:bookmarkStart w:id="93" w:name="_Toc8134544"/>
      <w:bookmarkStart w:id="94" w:name="_Toc427682121"/>
      <w:bookmarkStart w:id="95" w:name="_Toc1920736"/>
      <w:bookmarkStart w:id="96" w:name="_Toc1920890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לקוח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– בעל זכויות בנכס מקרקעין המנוהל בתיק </w:t>
      </w:r>
      <w:proofErr w:type="spellStart"/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או הנצרך לשירות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ב</w:t>
      </w:r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93"/>
    </w:p>
    <w:p w:rsidR="00E81BAD" w:rsidRDefault="00E81BAD" w:rsidP="00E81BAD">
      <w:pPr>
        <w:pStyle w:val="2"/>
        <w:numPr>
          <w:ilvl w:val="1"/>
          <w:numId w:val="26"/>
        </w:numPr>
        <w:ind w:left="957" w:hanging="567"/>
        <w:jc w:val="both"/>
        <w:rPr>
          <w:rtl/>
        </w:rPr>
      </w:pPr>
      <w:bookmarkStart w:id="97" w:name="_Toc8134545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מייצג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- צד ג', המחזיק ייפוי כוח מטעם הלקוח, לצורך ייצוג הלקוח בפני </w:t>
      </w:r>
      <w:proofErr w:type="spellStart"/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בכפוף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להיקף ההרשאה שמייפה הכוח - הלקוח, העניק במסגרת ייפוי הכוח שמסר למייצג.</w:t>
      </w:r>
      <w:bookmarkEnd w:id="94"/>
      <w:bookmarkEnd w:id="95"/>
      <w:bookmarkEnd w:id="96"/>
      <w:bookmarkEnd w:id="97"/>
    </w:p>
    <w:p w:rsidR="00E81BAD" w:rsidRPr="00E81BAD" w:rsidRDefault="00E81BAD" w:rsidP="00E81BAD">
      <w:pPr>
        <w:pStyle w:val="2"/>
        <w:numPr>
          <w:ilvl w:val="1"/>
          <w:numId w:val="26"/>
        </w:numPr>
        <w:ind w:left="957" w:hanging="567"/>
        <w:jc w:val="both"/>
        <w:rPr>
          <w:rtl/>
        </w:rPr>
      </w:pPr>
      <w:bookmarkStart w:id="98" w:name="_Toc427682133"/>
      <w:bookmarkStart w:id="99" w:name="_Toc1920738"/>
      <w:bookmarkStart w:id="100" w:name="_Toc1920892"/>
      <w:bookmarkStart w:id="101" w:name="_Toc8134546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מסמכים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- לרבות שוברי תשלום, חוזים, טפסים, בקשות להיתר בנייה, </w:t>
      </w:r>
      <w:proofErr w:type="spellStart"/>
      <w:r w:rsidRPr="00A44659">
        <w:rPr>
          <w:rFonts w:asciiTheme="minorBidi" w:hAnsiTheme="minorBidi" w:cstheme="minorBidi"/>
          <w:sz w:val="22"/>
          <w:szCs w:val="22"/>
          <w:rtl/>
        </w:rPr>
        <w:t>תשריטים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וכיוצא באלה, למעט מסמכים שבמהותם הם מסמכים פנימיים שאין למסרם.</w:t>
      </w:r>
      <w:bookmarkEnd w:id="98"/>
      <w:bookmarkEnd w:id="99"/>
      <w:bookmarkEnd w:id="100"/>
      <w:bookmarkEnd w:id="101"/>
    </w:p>
    <w:p w:rsidR="00D15004" w:rsidRPr="00CC6E64" w:rsidRDefault="00D15004" w:rsidP="00E427AB">
      <w:pPr>
        <w:pStyle w:val="1"/>
        <w:rPr>
          <w:rFonts w:asciiTheme="minorBidi" w:hAnsiTheme="minorBidi" w:cstheme="minorBidi"/>
          <w:sz w:val="22"/>
          <w:szCs w:val="22"/>
          <w:rtl/>
        </w:rPr>
      </w:pPr>
      <w:bookmarkStart w:id="102" w:name="_Toc427682134"/>
      <w:bookmarkStart w:id="103" w:name="_Toc8134547"/>
      <w:bookmarkEnd w:id="89"/>
      <w:bookmarkEnd w:id="90"/>
      <w:bookmarkEnd w:id="91"/>
      <w:bookmarkEnd w:id="92"/>
      <w:r w:rsidRPr="00CC6E64">
        <w:rPr>
          <w:rFonts w:asciiTheme="minorBidi" w:hAnsiTheme="minorBidi" w:cstheme="minorBidi"/>
          <w:sz w:val="22"/>
          <w:szCs w:val="22"/>
          <w:rtl/>
        </w:rPr>
        <w:t>י</w:t>
      </w:r>
      <w:r w:rsidR="00A4281F" w:rsidRPr="00CC6E64">
        <w:rPr>
          <w:rFonts w:asciiTheme="minorBidi" w:hAnsiTheme="minorBidi" w:cstheme="minorBidi"/>
          <w:sz w:val="22"/>
          <w:szCs w:val="22"/>
          <w:rtl/>
        </w:rPr>
        <w:t>י</w:t>
      </w:r>
      <w:r w:rsidRPr="00CC6E64">
        <w:rPr>
          <w:rFonts w:asciiTheme="minorBidi" w:hAnsiTheme="minorBidi" w:cstheme="minorBidi"/>
          <w:sz w:val="22"/>
          <w:szCs w:val="22"/>
          <w:rtl/>
        </w:rPr>
        <w:t>פויי כ</w:t>
      </w:r>
      <w:r w:rsidR="00A4281F" w:rsidRPr="00CC6E64">
        <w:rPr>
          <w:rFonts w:asciiTheme="minorBidi" w:hAnsiTheme="minorBidi" w:cstheme="minorBidi"/>
          <w:sz w:val="22"/>
          <w:szCs w:val="22"/>
          <w:rtl/>
        </w:rPr>
        <w:t>ו</w:t>
      </w:r>
      <w:r w:rsidRPr="00CC6E64">
        <w:rPr>
          <w:rFonts w:asciiTheme="minorBidi" w:hAnsiTheme="minorBidi" w:cstheme="minorBidi"/>
          <w:sz w:val="22"/>
          <w:szCs w:val="22"/>
          <w:rtl/>
        </w:rPr>
        <w:t>ח</w:t>
      </w:r>
      <w:r w:rsidR="00DD4DAC" w:rsidRPr="00CC6E64">
        <w:rPr>
          <w:rFonts w:asciiTheme="minorBidi" w:hAnsiTheme="minorBidi" w:cstheme="minorBidi"/>
          <w:sz w:val="22"/>
          <w:szCs w:val="22"/>
          <w:rtl/>
        </w:rPr>
        <w:t xml:space="preserve"> (בזיקה לפעילות </w:t>
      </w:r>
      <w:proofErr w:type="spellStart"/>
      <w:r w:rsidR="001122D5" w:rsidRPr="00CC6E64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DD4DAC" w:rsidRPr="00CC6E64">
        <w:rPr>
          <w:rFonts w:asciiTheme="minorBidi" w:hAnsiTheme="minorBidi" w:cstheme="minorBidi"/>
          <w:sz w:val="22"/>
          <w:szCs w:val="22"/>
          <w:rtl/>
        </w:rPr>
        <w:t>)</w:t>
      </w:r>
      <w:r w:rsidR="00086347" w:rsidRPr="00CC6E64">
        <w:rPr>
          <w:rFonts w:asciiTheme="minorBidi" w:hAnsiTheme="minorBidi" w:cstheme="minorBidi" w:hint="cs"/>
          <w:sz w:val="22"/>
          <w:szCs w:val="22"/>
          <w:rtl/>
        </w:rPr>
        <w:t>- סוגים והגדרות</w:t>
      </w:r>
      <w:r w:rsidRPr="00CC6E64">
        <w:rPr>
          <w:rFonts w:asciiTheme="minorBidi" w:hAnsiTheme="minorBidi" w:cstheme="minorBidi"/>
          <w:sz w:val="22"/>
          <w:szCs w:val="22"/>
          <w:rtl/>
        </w:rPr>
        <w:t>:</w:t>
      </w:r>
      <w:bookmarkEnd w:id="102"/>
      <w:bookmarkEnd w:id="103"/>
    </w:p>
    <w:p w:rsidR="00086347" w:rsidRPr="00086347" w:rsidRDefault="00086347" w:rsidP="00086347">
      <w:pPr>
        <w:pStyle w:val="2"/>
        <w:ind w:left="1241" w:hanging="709"/>
      </w:pPr>
      <w:bookmarkStart w:id="104" w:name="_Toc1920740"/>
      <w:bookmarkStart w:id="105" w:name="_Toc1920894"/>
      <w:bookmarkStart w:id="106" w:name="_Toc8134548"/>
      <w:bookmarkStart w:id="107" w:name="_Toc427682137"/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סוגי </w:t>
      </w:r>
      <w:proofErr w:type="spellStart"/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יפויי</w:t>
      </w:r>
      <w:proofErr w:type="spellEnd"/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כח</w:t>
      </w:r>
      <w:proofErr w:type="spellEnd"/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  <w:bookmarkEnd w:id="104"/>
      <w:bookmarkEnd w:id="105"/>
      <w:bookmarkEnd w:id="106"/>
    </w:p>
    <w:p w:rsidR="00037493" w:rsidRPr="00037493" w:rsidRDefault="00086347" w:rsidP="00037493">
      <w:pPr>
        <w:pStyle w:val="2"/>
        <w:numPr>
          <w:ilvl w:val="2"/>
          <w:numId w:val="7"/>
        </w:numPr>
        <w:ind w:left="1666" w:hanging="709"/>
        <w:jc w:val="both"/>
      </w:pPr>
      <w:bookmarkStart w:id="108" w:name="_Toc8134549"/>
      <w:bookmarkStart w:id="109" w:name="_Toc1920741"/>
      <w:bookmarkStart w:id="110" w:name="_Toc1920895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ייפוי כוח מיוחד למייצג שאינו עו"ד בפני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37493">
        <w:rPr>
          <w:rFonts w:asciiTheme="minorBidi" w:hAnsiTheme="minorBidi" w:cstheme="minorBidi"/>
          <w:sz w:val="22"/>
          <w:szCs w:val="22"/>
          <w:rtl/>
        </w:rPr>
        <w:t>–</w:t>
      </w:r>
      <w:bookmarkEnd w:id="108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086347" w:rsidRPr="00086347" w:rsidRDefault="00086347" w:rsidP="00037493">
      <w:pPr>
        <w:pStyle w:val="2"/>
        <w:numPr>
          <w:ilvl w:val="0"/>
          <w:numId w:val="0"/>
        </w:numPr>
        <w:ind w:left="1666"/>
        <w:jc w:val="both"/>
      </w:pPr>
      <w:bookmarkStart w:id="111" w:name="_Toc8134550"/>
      <w:r w:rsidRPr="00A44659">
        <w:rPr>
          <w:rFonts w:asciiTheme="minorBidi" w:hAnsiTheme="minorBidi" w:cstheme="minorBidi"/>
          <w:sz w:val="22"/>
          <w:szCs w:val="22"/>
          <w:rtl/>
        </w:rPr>
        <w:t xml:space="preserve">הוא בנוסח שקבעה </w:t>
      </w:r>
      <w:proofErr w:type="spellStart"/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כ"טופס מדף" המצוי גם באתר </w:t>
      </w:r>
      <w:proofErr w:type="spellStart"/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 (ראה חלק ד להלן "פעולות משלימות"), באמצעותו מייצג רשאי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לקבל מסמכים ו/או מידע בלבד, </w:t>
      </w:r>
      <w:r w:rsidRPr="00A44659">
        <w:rPr>
          <w:rFonts w:asciiTheme="minorBidi" w:hAnsiTheme="minorBidi" w:cstheme="minorBidi"/>
          <w:sz w:val="22"/>
          <w:szCs w:val="22"/>
          <w:rtl/>
        </w:rPr>
        <w:t>עבור הלקוח.</w:t>
      </w:r>
      <w:bookmarkEnd w:id="107"/>
      <w:r w:rsidRPr="00A44659">
        <w:rPr>
          <w:rFonts w:asciiTheme="minorBidi" w:hAnsiTheme="minorBidi" w:cstheme="minorBidi"/>
          <w:sz w:val="22"/>
          <w:szCs w:val="22"/>
          <w:rtl/>
        </w:rPr>
        <w:t xml:space="preserve"> ייפוי כוח מיוחד זה אינו מאפשר לחתום על גבי שטרות ו/או כתבי ההעברה ו/או חוזים ו/או כל מסמך אחר שיש בו להטיל התחייבות על הלקוח.</w:t>
      </w:r>
      <w:r w:rsidR="00037493" w:rsidRPr="007971F8"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t xml:space="preserve"> </w:t>
      </w:r>
      <w:hyperlink r:id="rId10" w:history="1">
        <w:r w:rsidRPr="00FF1C1B">
          <w:rPr>
            <w:rStyle w:val="Hyperlink"/>
            <w:rFonts w:asciiTheme="minorBidi" w:hAnsiTheme="minorBidi" w:cstheme="minorBidi"/>
            <w:sz w:val="22"/>
            <w:szCs w:val="22"/>
            <w:rtl/>
          </w:rPr>
          <w:t>ראו נספח א</w:t>
        </w:r>
        <w:bookmarkEnd w:id="109"/>
        <w:bookmarkEnd w:id="110"/>
        <w:r w:rsidR="003843FD" w:rsidRPr="00FF1C1B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1</w:t>
        </w:r>
        <w:bookmarkEnd w:id="111"/>
      </w:hyperlink>
    </w:p>
    <w:p w:rsidR="00C93CF5" w:rsidRDefault="00A4682F" w:rsidP="00C93CF5">
      <w:pPr>
        <w:pStyle w:val="2"/>
        <w:numPr>
          <w:ilvl w:val="2"/>
          <w:numId w:val="7"/>
        </w:numPr>
        <w:ind w:left="1666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112" w:name="_MON_1478339558"/>
      <w:bookmarkStart w:id="113" w:name="_MON_1478349130"/>
      <w:bookmarkStart w:id="114" w:name="_MON_1478349604"/>
      <w:bookmarkStart w:id="115" w:name="_Toc8134551"/>
      <w:bookmarkStart w:id="116" w:name="_Toc427682139"/>
      <w:bookmarkStart w:id="117" w:name="_Toc1920742"/>
      <w:bookmarkStart w:id="118" w:name="_Toc1920896"/>
      <w:bookmarkEnd w:id="112"/>
      <w:bookmarkEnd w:id="113"/>
      <w:bookmarkEnd w:id="114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A4281F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="008C0A16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לעו"ד</w:t>
      </w:r>
      <w:r w:rsidR="00C947E1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93CF5">
        <w:rPr>
          <w:rFonts w:asciiTheme="minorBidi" w:hAnsiTheme="minorBidi" w:cstheme="minorBidi"/>
          <w:sz w:val="22"/>
          <w:szCs w:val="22"/>
          <w:rtl/>
        </w:rPr>
        <w:t>–</w:t>
      </w:r>
      <w:bookmarkEnd w:id="115"/>
    </w:p>
    <w:p w:rsidR="00C93CF5" w:rsidRPr="00C93CF5" w:rsidRDefault="008C0A16" w:rsidP="00C93CF5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</w:rPr>
      </w:pPr>
      <w:bookmarkStart w:id="119" w:name="_Toc8134552"/>
      <w:r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שניתן לעו"ד </w:t>
      </w:r>
      <w:r w:rsidR="0065188C" w:rsidRPr="00A44659">
        <w:rPr>
          <w:rFonts w:asciiTheme="minorBidi" w:hAnsiTheme="minorBidi" w:cstheme="minorBidi"/>
          <w:sz w:val="22"/>
          <w:szCs w:val="22"/>
          <w:rtl/>
        </w:rPr>
        <w:t xml:space="preserve">בהתאם לסעיף 91 לחוק לשכת עורכי הדין, </w:t>
      </w:r>
      <w:r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DD4DAC" w:rsidRPr="00A44659">
        <w:rPr>
          <w:rFonts w:asciiTheme="minorBidi" w:hAnsiTheme="minorBidi" w:cstheme="minorBidi"/>
          <w:sz w:val="22"/>
          <w:szCs w:val="22"/>
          <w:rtl/>
        </w:rPr>
        <w:t>מאפשר לעוה"ד</w:t>
      </w:r>
      <w:r w:rsidR="00AE5DC5" w:rsidRPr="00A44659">
        <w:rPr>
          <w:rFonts w:asciiTheme="minorBidi" w:hAnsiTheme="minorBidi" w:cstheme="minorBidi"/>
          <w:sz w:val="22"/>
          <w:szCs w:val="22"/>
          <w:rtl/>
        </w:rPr>
        <w:t xml:space="preserve"> מיופה הכ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AE5DC5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DD4DAC" w:rsidRPr="00A44659">
        <w:rPr>
          <w:rFonts w:asciiTheme="minorBidi" w:hAnsiTheme="minorBidi" w:cstheme="minorBidi"/>
          <w:sz w:val="22"/>
          <w:szCs w:val="22"/>
          <w:rtl/>
        </w:rPr>
        <w:t xml:space="preserve"> לבצע עבור </w:t>
      </w:r>
      <w:r w:rsidR="00B20B8B" w:rsidRPr="00A44659">
        <w:rPr>
          <w:rFonts w:asciiTheme="minorBidi" w:hAnsiTheme="minorBidi" w:cstheme="minorBidi"/>
          <w:sz w:val="22"/>
          <w:szCs w:val="22"/>
          <w:rtl/>
        </w:rPr>
        <w:t>הלקוח</w:t>
      </w:r>
      <w:r w:rsidR="00DD4DAC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00AB9" w:rsidRPr="00A44659">
        <w:rPr>
          <w:rFonts w:asciiTheme="minorBidi" w:hAnsiTheme="minorBidi" w:cstheme="minorBidi"/>
          <w:sz w:val="22"/>
          <w:szCs w:val="22"/>
          <w:rtl/>
        </w:rPr>
        <w:t>כל פעולה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C00AB9" w:rsidRPr="00A44659">
        <w:rPr>
          <w:rFonts w:asciiTheme="minorBidi" w:hAnsiTheme="minorBidi" w:cstheme="minorBidi"/>
          <w:sz w:val="22"/>
          <w:szCs w:val="22"/>
          <w:rtl/>
        </w:rPr>
        <w:t xml:space="preserve"> לרבות </w:t>
      </w:r>
      <w:r w:rsidR="00DD4DAC" w:rsidRPr="00A44659">
        <w:rPr>
          <w:rFonts w:asciiTheme="minorBidi" w:hAnsiTheme="minorBidi" w:cstheme="minorBidi"/>
          <w:sz w:val="22"/>
          <w:szCs w:val="22"/>
          <w:rtl/>
        </w:rPr>
        <w:t>עסקאות במקרקעין</w:t>
      </w:r>
      <w:r w:rsidR="005E698C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9643E1" w:rsidRPr="00A44659">
        <w:rPr>
          <w:rFonts w:asciiTheme="minorBidi" w:hAnsiTheme="minorBidi" w:cstheme="minorBidi"/>
          <w:sz w:val="22"/>
          <w:szCs w:val="22"/>
          <w:rtl/>
        </w:rPr>
        <w:t xml:space="preserve">והכל </w:t>
      </w:r>
      <w:r w:rsidR="005E698C" w:rsidRPr="00A44659">
        <w:rPr>
          <w:rFonts w:asciiTheme="minorBidi" w:hAnsiTheme="minorBidi" w:cstheme="minorBidi"/>
          <w:sz w:val="22"/>
          <w:szCs w:val="22"/>
          <w:rtl/>
        </w:rPr>
        <w:t>בהתאם להרשאות ש</w:t>
      </w:r>
      <w:r w:rsidR="00B20B8B" w:rsidRPr="00A44659">
        <w:rPr>
          <w:rFonts w:asciiTheme="minorBidi" w:hAnsiTheme="minorBidi" w:cstheme="minorBidi"/>
          <w:sz w:val="22"/>
          <w:szCs w:val="22"/>
          <w:rtl/>
        </w:rPr>
        <w:t xml:space="preserve">העניק הלקוח לבא כוחו במסגרת 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B20B8B"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B20B8B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DD4DAC" w:rsidRPr="00A44659">
        <w:rPr>
          <w:rFonts w:asciiTheme="minorBidi" w:hAnsiTheme="minorBidi" w:cstheme="minorBidi"/>
          <w:sz w:val="22"/>
          <w:szCs w:val="22"/>
          <w:rtl/>
        </w:rPr>
        <w:t>.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 xml:space="preserve"> עוה"ד מיופה ה</w:t>
      </w:r>
      <w:r w:rsidR="00B20B8B" w:rsidRPr="00A44659">
        <w:rPr>
          <w:rFonts w:asciiTheme="minorBidi" w:hAnsiTheme="minorBidi" w:cstheme="minorBidi"/>
          <w:sz w:val="22"/>
          <w:szCs w:val="22"/>
          <w:rtl/>
        </w:rPr>
        <w:t>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9643E1" w:rsidRPr="00A44659">
        <w:rPr>
          <w:rFonts w:asciiTheme="minorBidi" w:hAnsiTheme="minorBidi" w:cstheme="minorBidi"/>
          <w:sz w:val="22"/>
          <w:szCs w:val="22"/>
          <w:rtl/>
        </w:rPr>
        <w:t xml:space="preserve">צריך לאמת את חתימת 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>החותם על י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>ח.</w:t>
      </w:r>
      <w:bookmarkEnd w:id="116"/>
      <w:bookmarkEnd w:id="119"/>
      <w:r w:rsidR="00E9554A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bookmarkStart w:id="120" w:name="_Toc427682140"/>
    </w:p>
    <w:p w:rsidR="00D26C7B" w:rsidRPr="00FA7DA7" w:rsidRDefault="00C947E1" w:rsidP="004670CA">
      <w:pPr>
        <w:pStyle w:val="2"/>
        <w:numPr>
          <w:ilvl w:val="0"/>
          <w:numId w:val="0"/>
        </w:numPr>
        <w:ind w:left="1666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bookmarkStart w:id="121" w:name="_Toc8134553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בהתאם להיקף ההרשאות שהעניק הלקוח במסגרתו</w:t>
      </w:r>
      <w:r w:rsidRPr="00A44659">
        <w:rPr>
          <w:rFonts w:asciiTheme="minorBidi" w:hAnsiTheme="minorBidi" w:cstheme="minorBidi"/>
          <w:sz w:val="22"/>
          <w:szCs w:val="22"/>
          <w:rtl/>
        </w:rPr>
        <w:t>, ייפוי כוח זה יכול לאפשר גם חתימה על שטרות ו/או כתבי ההעברה ו/או חוזים ו/או כל מסמך אחר שיש בו להטיל התחייבות על הלקוח</w:t>
      </w:r>
      <w:r w:rsidR="0041384E" w:rsidRPr="00FA7DA7">
        <w:rPr>
          <w:rFonts w:asciiTheme="minorBidi" w:hAnsiTheme="minorBidi" w:cstheme="minorBidi" w:hint="cs"/>
          <w:b/>
          <w:bCs/>
          <w:i/>
          <w:iCs/>
          <w:sz w:val="22"/>
          <w:szCs w:val="22"/>
          <w:rtl/>
        </w:rPr>
        <w:t xml:space="preserve">, </w:t>
      </w:r>
      <w:r w:rsidR="0041384E" w:rsidRPr="00FA7DA7">
        <w:rPr>
          <w:rFonts w:asciiTheme="minorBidi" w:hAnsiTheme="minorBidi" w:cstheme="minorBidi" w:hint="cs"/>
          <w:b/>
          <w:bCs/>
          <w:sz w:val="22"/>
          <w:szCs w:val="22"/>
          <w:rtl/>
        </w:rPr>
        <w:t>למעט חתימה על תצהירים בשם הלקוח</w:t>
      </w:r>
      <w:bookmarkStart w:id="122" w:name="_Toc427682141"/>
      <w:bookmarkEnd w:id="120"/>
      <w:r w:rsidR="00BE6653" w:rsidRPr="00FA7DA7">
        <w:rPr>
          <w:rFonts w:asciiTheme="minorBidi" w:hAnsiTheme="minorBidi" w:cstheme="minorBidi"/>
          <w:sz w:val="22"/>
          <w:szCs w:val="22"/>
          <w:rtl/>
        </w:rPr>
        <w:t xml:space="preserve"> למשל: תצהיר זכאות לעליה, תצהיר חריגות בניה, הצהרת מקבל הזכויות בסעיף 4.2 לטופס העברת זכויות בנחלה  </w:t>
      </w:r>
      <w:proofErr w:type="spellStart"/>
      <w:r w:rsidR="00BE6653" w:rsidRPr="00FA7DA7">
        <w:rPr>
          <w:rFonts w:asciiTheme="minorBidi" w:hAnsiTheme="minorBidi" w:cstheme="minorBidi"/>
          <w:sz w:val="22"/>
          <w:szCs w:val="22"/>
          <w:rtl/>
        </w:rPr>
        <w:t>וכיוצ"ב</w:t>
      </w:r>
      <w:proofErr w:type="spellEnd"/>
      <w:r w:rsidR="0041384E" w:rsidRPr="00FA7DA7">
        <w:rPr>
          <w:rFonts w:asciiTheme="minorBidi" w:hAnsiTheme="minorBidi" w:cstheme="minorBidi" w:hint="cs"/>
          <w:sz w:val="22"/>
          <w:szCs w:val="22"/>
          <w:rtl/>
        </w:rPr>
        <w:t xml:space="preserve">. במקרים כאמור </w:t>
      </w:r>
      <w:r w:rsidR="00BE6653" w:rsidRPr="00FA7DA7">
        <w:rPr>
          <w:rFonts w:asciiTheme="minorBidi" w:hAnsiTheme="minorBidi" w:cstheme="minorBidi"/>
          <w:sz w:val="22"/>
          <w:szCs w:val="22"/>
          <w:rtl/>
        </w:rPr>
        <w:t>עדיין בעל הזכויות יצטרך להצהיר בעצמו (ולא המייצג) אף אם ניתנה הרשאה כאמור במסגרת ייפוי הכוח.</w:t>
      </w:r>
      <w:r w:rsidR="004670CA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  <w:br/>
      </w:r>
      <w:hyperlink r:id="rId11" w:history="1">
        <w:r w:rsidR="004670CA" w:rsidRPr="005F5A67">
          <w:rPr>
            <w:rStyle w:val="Hyperlink"/>
            <w:rFonts w:asciiTheme="minorBidi" w:hAnsiTheme="minorBidi" w:cstheme="minorBidi"/>
            <w:sz w:val="22"/>
            <w:szCs w:val="22"/>
            <w:rtl/>
          </w:rPr>
          <w:t>ראו נספח ב'</w:t>
        </w:r>
      </w:hyperlink>
      <w:r w:rsidR="004670CA" w:rsidRPr="00A44659">
        <w:rPr>
          <w:rFonts w:asciiTheme="minorBidi" w:hAnsiTheme="minorBidi" w:cstheme="minorBidi"/>
          <w:sz w:val="22"/>
          <w:szCs w:val="22"/>
          <w:rtl/>
        </w:rPr>
        <w:t>- דוגמה לייפוי כוח בלתי חוזר שניתן לעו"ד.</w:t>
      </w:r>
      <w:bookmarkEnd w:id="121"/>
    </w:p>
    <w:p w:rsidR="00C93CF5" w:rsidRPr="00C93CF5" w:rsidRDefault="00A4682F" w:rsidP="00C93CF5">
      <w:pPr>
        <w:pStyle w:val="2"/>
        <w:numPr>
          <w:ilvl w:val="2"/>
          <w:numId w:val="7"/>
        </w:numPr>
        <w:ind w:left="1666" w:hanging="709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bookmarkStart w:id="123" w:name="_Toc8134554"/>
      <w:bookmarkStart w:id="124" w:name="_Toc427682142"/>
      <w:bookmarkStart w:id="125" w:name="_Toc1920743"/>
      <w:bookmarkStart w:id="126" w:name="_Toc1920897"/>
      <w:bookmarkEnd w:id="117"/>
      <w:bookmarkEnd w:id="118"/>
      <w:bookmarkEnd w:id="122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BA7DEA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="00873654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נוטריוני</w:t>
      </w:r>
      <w:r w:rsidR="00873654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93CF5">
        <w:rPr>
          <w:rFonts w:asciiTheme="minorBidi" w:hAnsiTheme="minorBidi" w:cstheme="minorBidi"/>
          <w:sz w:val="22"/>
          <w:szCs w:val="22"/>
          <w:rtl/>
        </w:rPr>
        <w:t>–</w:t>
      </w:r>
      <w:bookmarkEnd w:id="123"/>
      <w:r w:rsidR="00873654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C93CF5" w:rsidRDefault="00873654" w:rsidP="00C93CF5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27" w:name="_Toc8134555"/>
      <w:r w:rsidRPr="00A44659">
        <w:rPr>
          <w:rFonts w:asciiTheme="minorBidi" w:hAnsiTheme="minorBidi" w:cstheme="minorBidi"/>
          <w:sz w:val="22"/>
          <w:szCs w:val="22"/>
          <w:rtl/>
        </w:rPr>
        <w:t>ב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יפויי 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נוטריוני הנוטריון מאמת את פרטי מייפה הכוח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על פי תעודת זהות או דרכון בלבד המוצגים לו, ומוודא לפי התמונה כי מי שניצב לפניו </w:t>
      </w:r>
      <w:r w:rsidR="009B4684" w:rsidRPr="00A44659">
        <w:rPr>
          <w:rFonts w:asciiTheme="minorBidi" w:hAnsiTheme="minorBidi" w:cstheme="minorBidi"/>
          <w:sz w:val="22"/>
          <w:szCs w:val="22"/>
          <w:rtl/>
        </w:rPr>
        <w:t xml:space="preserve">הוא 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אכן </w:t>
      </w:r>
      <w:r w:rsidR="009B4684" w:rsidRPr="00A44659">
        <w:rPr>
          <w:rFonts w:asciiTheme="minorBidi" w:hAnsiTheme="minorBidi" w:cstheme="minorBidi"/>
          <w:sz w:val="22"/>
          <w:szCs w:val="22"/>
          <w:rtl/>
        </w:rPr>
        <w:t xml:space="preserve">מייפה </w:t>
      </w:r>
      <w:r w:rsidRPr="00A44659">
        <w:rPr>
          <w:rFonts w:asciiTheme="minorBidi" w:hAnsiTheme="minorBidi" w:cstheme="minorBidi"/>
          <w:sz w:val="22"/>
          <w:szCs w:val="22"/>
          <w:rtl/>
        </w:rPr>
        <w:t>הכוח, ומחתים אותו בפניו על י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פוי הכוח.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שנערך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אומת ונחתם </w:t>
      </w:r>
      <w:r w:rsidRPr="00A44659">
        <w:rPr>
          <w:rFonts w:asciiTheme="minorBidi" w:hAnsiTheme="minorBidi" w:cstheme="minorBidi"/>
          <w:sz w:val="22"/>
          <w:szCs w:val="22"/>
          <w:rtl/>
        </w:rPr>
        <w:t>על ידי נוטריון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A44659">
        <w:rPr>
          <w:rFonts w:asciiTheme="minorBidi" w:hAnsiTheme="minorBidi" w:cstheme="minorBidi"/>
          <w:sz w:val="22"/>
          <w:szCs w:val="22"/>
          <w:rtl/>
        </w:rPr>
        <w:t>מאפשר ל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מייצג (</w:t>
      </w:r>
      <w:r w:rsidRPr="00A44659">
        <w:rPr>
          <w:rFonts w:asciiTheme="minorBidi" w:hAnsiTheme="minorBidi" w:cstheme="minorBidi"/>
          <w:sz w:val="22"/>
          <w:szCs w:val="22"/>
          <w:rtl/>
        </w:rPr>
        <w:t>מיופה הכ</w:t>
      </w:r>
      <w:r w:rsidR="00175C0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אף שאינו עו"ד) לבצע עבור אחר/מייפה הכ</w:t>
      </w:r>
      <w:r w:rsidR="00862865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כל פעולה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לרבות עסקאות במקרקעין</w:t>
      </w:r>
      <w:r w:rsidR="00C01A58" w:rsidRPr="00A44659">
        <w:rPr>
          <w:rFonts w:asciiTheme="minorBidi" w:hAnsiTheme="minorBidi" w:cstheme="minorBidi"/>
          <w:sz w:val="22"/>
          <w:szCs w:val="22"/>
          <w:rtl/>
        </w:rPr>
        <w:t xml:space="preserve"> למעט פעולות אשר יוחדו לפי החוק לבעל מקצוע מסוים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C01A58" w:rsidRPr="00A44659">
        <w:rPr>
          <w:rFonts w:asciiTheme="minorBidi" w:hAnsiTheme="minorBidi" w:cstheme="minorBidi"/>
          <w:sz w:val="22"/>
          <w:szCs w:val="22"/>
          <w:rtl/>
        </w:rPr>
        <w:t>למשל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 xml:space="preserve">: </w:t>
      </w:r>
      <w:r w:rsidR="00C01A58" w:rsidRPr="00A44659">
        <w:rPr>
          <w:rFonts w:asciiTheme="minorBidi" w:hAnsiTheme="minorBidi" w:cstheme="minorBidi"/>
          <w:sz w:val="22"/>
          <w:szCs w:val="22"/>
          <w:rtl/>
        </w:rPr>
        <w:t>פעולות שיוחדו לעו"ד לפי חוק לשכת עוה"ד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124"/>
      <w:bookmarkEnd w:id="127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bookmarkStart w:id="128" w:name="_Toc427682143"/>
    </w:p>
    <w:p w:rsidR="00854B4B" w:rsidRPr="00A44659" w:rsidRDefault="00C947E1" w:rsidP="009B7B4B">
      <w:pPr>
        <w:pStyle w:val="2"/>
        <w:numPr>
          <w:ilvl w:val="0"/>
          <w:numId w:val="0"/>
        </w:numPr>
        <w:ind w:left="1666"/>
        <w:rPr>
          <w:rFonts w:asciiTheme="minorBidi" w:hAnsiTheme="minorBidi" w:cstheme="minorBidi"/>
          <w:b/>
          <w:bCs/>
          <w:sz w:val="22"/>
          <w:szCs w:val="22"/>
          <w:rtl/>
        </w:rPr>
      </w:pPr>
      <w:bookmarkStart w:id="129" w:name="_Toc8134556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בהתאם להיקף ההרשאות שהעניק הלקוח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במסגרתו, ייפוי כוח זה יכול לאפשר גם חתימה על שטרות ו/או כתבי ההעברה ו/או חוזים ו/או כל מסמך אחר שיש בו להטיל התחייבות על הלקוח</w:t>
      </w:r>
      <w:r w:rsidR="00C34C0F" w:rsidRPr="00C34C0F">
        <w:rPr>
          <w:rFonts w:asciiTheme="minorBidi" w:hAnsiTheme="minorBidi"/>
          <w:sz w:val="22"/>
          <w:szCs w:val="22"/>
          <w:rtl/>
        </w:rPr>
        <w:t xml:space="preserve">, למעט חתימה על תצהירים בשם הלקוח.  למשל: תצהיר זכאות לעליה, תצהיר חריגות בניה, הצהרת מקבל הזכויות בסעיף 4.2 לטופס העברת זכויות בנחלה  </w:t>
      </w:r>
      <w:proofErr w:type="spellStart"/>
      <w:r w:rsidR="00C34C0F" w:rsidRPr="00C34C0F">
        <w:rPr>
          <w:rFonts w:asciiTheme="minorBidi" w:hAnsiTheme="minorBidi"/>
          <w:sz w:val="22"/>
          <w:szCs w:val="22"/>
          <w:rtl/>
        </w:rPr>
        <w:t>וכיוצ"ב</w:t>
      </w:r>
      <w:proofErr w:type="spellEnd"/>
      <w:r w:rsidR="00C34C0F" w:rsidRPr="00C34C0F">
        <w:rPr>
          <w:rFonts w:asciiTheme="minorBidi" w:hAnsiTheme="minorBidi"/>
          <w:sz w:val="22"/>
          <w:szCs w:val="22"/>
          <w:rtl/>
        </w:rPr>
        <w:t>. במקרים כאמור עדיין בעל הזכויות יצטרך להצהיר בעצמו (ולא המייצג) אף אם ניתנה הרשאה כאמור במסגרת ייפוי הכוח.</w:t>
      </w:r>
      <w:r w:rsidR="00CF1E7D" w:rsidRPr="00A44659">
        <w:rPr>
          <w:rFonts w:asciiTheme="minorBidi" w:hAnsiTheme="minorBidi" w:cstheme="minorBidi"/>
          <w:sz w:val="22"/>
          <w:szCs w:val="22"/>
          <w:rtl/>
        </w:rPr>
        <w:br/>
      </w:r>
      <w:hyperlink r:id="rId12" w:history="1">
        <w:r w:rsidR="00CF1E7D" w:rsidRPr="00753100">
          <w:rPr>
            <w:rStyle w:val="Hyperlink"/>
            <w:rFonts w:asciiTheme="minorBidi" w:hAnsiTheme="minorBidi" w:cstheme="minorBidi"/>
            <w:sz w:val="22"/>
            <w:szCs w:val="22"/>
            <w:rtl/>
          </w:rPr>
          <w:t xml:space="preserve">ראו </w:t>
        </w:r>
        <w:r w:rsidRPr="00753100">
          <w:rPr>
            <w:rStyle w:val="Hyperlink"/>
            <w:rFonts w:asciiTheme="minorBidi" w:hAnsiTheme="minorBidi" w:cstheme="minorBidi"/>
            <w:sz w:val="22"/>
            <w:szCs w:val="22"/>
            <w:rtl/>
          </w:rPr>
          <w:t>נספח ג'</w:t>
        </w:r>
      </w:hyperlink>
      <w:r w:rsidRPr="00A44659">
        <w:rPr>
          <w:rFonts w:asciiTheme="minorBidi" w:hAnsiTheme="minorBidi" w:cstheme="minorBidi"/>
          <w:sz w:val="22"/>
          <w:szCs w:val="22"/>
          <w:rtl/>
        </w:rPr>
        <w:t xml:space="preserve">- דוגמה </w:t>
      </w:r>
      <w:bookmarkEnd w:id="128"/>
      <w:r w:rsidRPr="00A44659">
        <w:rPr>
          <w:rFonts w:asciiTheme="minorBidi" w:hAnsiTheme="minorBidi" w:cstheme="minorBidi"/>
          <w:sz w:val="22"/>
          <w:szCs w:val="22"/>
          <w:rtl/>
        </w:rPr>
        <w:t>לייפוי כוח נוטריוני.</w:t>
      </w:r>
      <w:bookmarkEnd w:id="125"/>
      <w:bookmarkEnd w:id="126"/>
      <w:bookmarkEnd w:id="129"/>
    </w:p>
    <w:p w:rsidR="00B015C0" w:rsidRPr="00A44659" w:rsidRDefault="00A4682F" w:rsidP="00086347">
      <w:pPr>
        <w:pStyle w:val="2"/>
        <w:numPr>
          <w:ilvl w:val="2"/>
          <w:numId w:val="7"/>
        </w:numPr>
        <w:ind w:left="1666" w:hanging="709"/>
        <w:rPr>
          <w:rFonts w:asciiTheme="minorBidi" w:hAnsiTheme="minorBidi" w:cstheme="minorBidi"/>
          <w:sz w:val="22"/>
          <w:szCs w:val="22"/>
          <w:rtl/>
        </w:rPr>
      </w:pPr>
      <w:bookmarkStart w:id="130" w:name="_Toc427682144"/>
      <w:bookmarkStart w:id="131" w:name="_Toc1920744"/>
      <w:bookmarkStart w:id="132" w:name="_Toc1920898"/>
      <w:bookmarkStart w:id="133" w:name="_Toc8134557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BA7DEA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="00B47416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015C0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שנערך בחו"ל</w:t>
      </w:r>
      <w:r w:rsidR="00B015C0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A2AB1"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="00B47416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947E1" w:rsidRPr="00A44659">
        <w:rPr>
          <w:rFonts w:asciiTheme="minorBidi" w:hAnsiTheme="minorBidi" w:cstheme="minorBidi"/>
          <w:sz w:val="22"/>
          <w:szCs w:val="22"/>
          <w:rtl/>
        </w:rPr>
        <w:br/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B47416" w:rsidRPr="00A44659">
        <w:rPr>
          <w:rFonts w:asciiTheme="minorBidi" w:hAnsiTheme="minorBidi" w:cstheme="minorBidi"/>
          <w:sz w:val="22"/>
          <w:szCs w:val="22"/>
          <w:rtl/>
        </w:rPr>
        <w:t>יפוי כ</w:t>
      </w:r>
      <w:r w:rsidR="00862865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B47416" w:rsidRPr="00A44659">
        <w:rPr>
          <w:rFonts w:asciiTheme="minorBidi" w:hAnsiTheme="minorBidi" w:cstheme="minorBidi"/>
          <w:sz w:val="22"/>
          <w:szCs w:val="22"/>
          <w:rtl/>
        </w:rPr>
        <w:t xml:space="preserve">ח שנחתם מחוץ למדינת ישראל </w:t>
      </w:r>
      <w:r w:rsidR="00B015C0" w:rsidRPr="00A44659">
        <w:rPr>
          <w:rFonts w:asciiTheme="minorBidi" w:hAnsiTheme="minorBidi" w:cstheme="minorBidi"/>
          <w:sz w:val="22"/>
          <w:szCs w:val="22"/>
          <w:rtl/>
        </w:rPr>
        <w:t>על ידי השולח בפני אחד מאלה:</w:t>
      </w:r>
      <w:bookmarkEnd w:id="130"/>
      <w:bookmarkEnd w:id="131"/>
      <w:bookmarkEnd w:id="132"/>
      <w:bookmarkEnd w:id="133"/>
    </w:p>
    <w:p w:rsidR="00B015C0" w:rsidRPr="00A44659" w:rsidRDefault="00B015C0" w:rsidP="00086347">
      <w:pPr>
        <w:pStyle w:val="2"/>
        <w:numPr>
          <w:ilvl w:val="0"/>
          <w:numId w:val="0"/>
        </w:numPr>
        <w:ind w:left="1808" w:hanging="142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34" w:name="_Toc427682145"/>
      <w:bookmarkStart w:id="135" w:name="_Toc1920745"/>
      <w:bookmarkStart w:id="136" w:name="_Toc1920899"/>
      <w:bookmarkStart w:id="137" w:name="_Toc8134558"/>
      <w:r w:rsidRPr="00A44659">
        <w:rPr>
          <w:rFonts w:asciiTheme="minorBidi" w:hAnsiTheme="minorBidi" w:cstheme="minorBidi"/>
          <w:sz w:val="22"/>
          <w:szCs w:val="22"/>
          <w:rtl/>
        </w:rPr>
        <w:t xml:space="preserve">- </w:t>
      </w:r>
      <w:r w:rsidR="00B47416" w:rsidRPr="00A44659">
        <w:rPr>
          <w:rFonts w:asciiTheme="minorBidi" w:hAnsiTheme="minorBidi" w:cstheme="minorBidi"/>
          <w:sz w:val="22"/>
          <w:szCs w:val="22"/>
          <w:rtl/>
        </w:rPr>
        <w:t xml:space="preserve">נציג דיפלומטי </w:t>
      </w:r>
      <w:r w:rsidRPr="00A44659">
        <w:rPr>
          <w:rFonts w:asciiTheme="minorBidi" w:hAnsiTheme="minorBidi" w:cstheme="minorBidi"/>
          <w:sz w:val="22"/>
          <w:szCs w:val="22"/>
          <w:rtl/>
        </w:rPr>
        <w:t>או קונסולרי ישראלי</w:t>
      </w:r>
      <w:r w:rsidR="008C7AC0" w:rsidRPr="00A44659">
        <w:rPr>
          <w:rFonts w:asciiTheme="minorBidi" w:hAnsiTheme="minorBidi" w:cstheme="minorBidi"/>
          <w:sz w:val="22"/>
          <w:szCs w:val="22"/>
          <w:rtl/>
        </w:rPr>
        <w:t xml:space="preserve"> במדינה 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ש</w:t>
      </w:r>
      <w:r w:rsidR="008C7AC0" w:rsidRPr="00A44659">
        <w:rPr>
          <w:rFonts w:asciiTheme="minorBidi" w:hAnsiTheme="minorBidi" w:cstheme="minorBidi"/>
          <w:sz w:val="22"/>
          <w:szCs w:val="22"/>
          <w:rtl/>
        </w:rPr>
        <w:t>בה נחתם י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C7AC0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062FD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8C7AC0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Pr="00A44659">
        <w:rPr>
          <w:rFonts w:asciiTheme="minorBidi" w:hAnsiTheme="minorBidi" w:cstheme="minorBidi"/>
          <w:sz w:val="22"/>
          <w:szCs w:val="22"/>
          <w:rtl/>
        </w:rPr>
        <w:t>, שאימת ואישר בכתב דבר החתימה בפניו, בחתימת ידו ובחותמתו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 xml:space="preserve"> הרשמית (ע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ל גבי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>מסמך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 xml:space="preserve"> י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062FDF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 xml:space="preserve"> או בנספח אליו)</w:t>
      </w:r>
      <w:r w:rsidR="008C7AC0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134"/>
      <w:bookmarkEnd w:id="135"/>
      <w:bookmarkEnd w:id="136"/>
      <w:bookmarkEnd w:id="137"/>
    </w:p>
    <w:p w:rsidR="00086347" w:rsidRDefault="00B015C0" w:rsidP="001816EB">
      <w:pPr>
        <w:pStyle w:val="2"/>
        <w:numPr>
          <w:ilvl w:val="0"/>
          <w:numId w:val="0"/>
        </w:numPr>
        <w:ind w:left="1808" w:hanging="142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38" w:name="_Toc427682146"/>
      <w:bookmarkStart w:id="139" w:name="_Toc1920746"/>
      <w:bookmarkStart w:id="140" w:name="_Toc1920900"/>
      <w:bookmarkStart w:id="141" w:name="_Toc8134559"/>
      <w:r w:rsidRPr="00A44659">
        <w:rPr>
          <w:rFonts w:asciiTheme="minorBidi" w:hAnsiTheme="minorBidi" w:cstheme="minorBidi"/>
          <w:sz w:val="22"/>
          <w:szCs w:val="22"/>
          <w:rtl/>
        </w:rPr>
        <w:t xml:space="preserve">- נוטריון ציבורי שאימת ואישר בכתב 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 xml:space="preserve">את </w:t>
      </w:r>
      <w:r w:rsidRPr="00A44659">
        <w:rPr>
          <w:rFonts w:asciiTheme="minorBidi" w:hAnsiTheme="minorBidi" w:cstheme="minorBidi"/>
          <w:sz w:val="22"/>
          <w:szCs w:val="22"/>
          <w:rtl/>
        </w:rPr>
        <w:t>דבר החתימה בפניו, ב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 xml:space="preserve">אמצעות </w:t>
      </w:r>
      <w:r w:rsidRPr="00A44659">
        <w:rPr>
          <w:rFonts w:asciiTheme="minorBidi" w:hAnsiTheme="minorBidi" w:cstheme="minorBidi"/>
          <w:sz w:val="22"/>
          <w:szCs w:val="22"/>
          <w:rtl/>
        </w:rPr>
        <w:t>חתימת ידו ובחותמתו הנוטריונית, ו</w:t>
      </w:r>
      <w:r w:rsidR="00BA7DEA" w:rsidRPr="00A44659">
        <w:rPr>
          <w:rFonts w:asciiTheme="minorBidi" w:hAnsiTheme="minorBidi" w:cstheme="minorBidi"/>
          <w:sz w:val="22"/>
          <w:szCs w:val="22"/>
          <w:rtl/>
        </w:rPr>
        <w:t xml:space="preserve">אשר </w:t>
      </w:r>
      <w:r w:rsidRPr="00A44659">
        <w:rPr>
          <w:rFonts w:asciiTheme="minorBidi" w:hAnsiTheme="minorBidi" w:cstheme="minorBidi"/>
          <w:sz w:val="22"/>
          <w:szCs w:val="22"/>
          <w:rtl/>
        </w:rPr>
        <w:t>חתימת הנוטריון הציבורי אומתה בכתב בידי נציג דיפלומטי או קונסולרי ישראלי ובחותמתו הרשמית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 xml:space="preserve"> (ע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ל גבי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>מסמך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 xml:space="preserve"> י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263156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49693B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9F05AD" w:rsidRPr="00A44659">
        <w:rPr>
          <w:rFonts w:asciiTheme="minorBidi" w:hAnsiTheme="minorBidi" w:cstheme="minorBidi"/>
          <w:sz w:val="22"/>
          <w:szCs w:val="22"/>
          <w:rtl/>
        </w:rPr>
        <w:t xml:space="preserve"> או בנספח אליו).</w:t>
      </w:r>
      <w:bookmarkEnd w:id="138"/>
      <w:bookmarkEnd w:id="139"/>
      <w:bookmarkEnd w:id="140"/>
      <w:bookmarkEnd w:id="141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9554A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1816EB" w:rsidRDefault="00CF1E7D" w:rsidP="001816EB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42" w:name="_Toc8134560"/>
      <w:bookmarkStart w:id="143" w:name="_Toc1920747"/>
      <w:bookmarkStart w:id="144" w:name="_Toc1920901"/>
      <w:r w:rsidRPr="00A44659">
        <w:rPr>
          <w:rFonts w:asciiTheme="minorBidi" w:hAnsiTheme="minorBidi" w:cstheme="minorBidi"/>
          <w:sz w:val="22"/>
          <w:szCs w:val="22"/>
          <w:rtl/>
        </w:rPr>
        <w:t xml:space="preserve">כאשר 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מדובר במדינה שהאמור </w:t>
      </w:r>
      <w:r w:rsidR="001E7AA3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בתקנות לביצוע אמנת האג (ביטול אימות מסמכי חוץ ציבוריים), תשל"ז-1977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10C6F" w:rsidRPr="00A44659">
        <w:rPr>
          <w:rFonts w:asciiTheme="minorBidi" w:hAnsiTheme="minorBidi" w:cstheme="minorBidi"/>
          <w:sz w:val="22"/>
          <w:szCs w:val="22"/>
          <w:rtl/>
        </w:rPr>
        <w:t>חל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 לגביה (לפי רשימת המדינות שהצטרפו לאמנה)</w:t>
      </w:r>
      <w:r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 יכול שתבוא תעודה לפי האמנה </w:t>
      </w:r>
      <w:r w:rsidR="00910C6F" w:rsidRPr="00A44659">
        <w:rPr>
          <w:rFonts w:asciiTheme="minorBidi" w:hAnsiTheme="minorBidi" w:cstheme="minorBidi"/>
          <w:sz w:val="22"/>
          <w:szCs w:val="22"/>
          <w:rtl/>
        </w:rPr>
        <w:t>(</w:t>
      </w:r>
      <w:proofErr w:type="spellStart"/>
      <w:r w:rsidR="00910C6F" w:rsidRPr="00A44659">
        <w:rPr>
          <w:rFonts w:asciiTheme="minorBidi" w:hAnsiTheme="minorBidi" w:cstheme="minorBidi"/>
          <w:sz w:val="22"/>
          <w:szCs w:val="22"/>
          <w:rtl/>
        </w:rPr>
        <w:t>אפוסטיל</w:t>
      </w:r>
      <w:proofErr w:type="spellEnd"/>
      <w:r w:rsidR="00910C6F" w:rsidRPr="00A44659">
        <w:rPr>
          <w:rFonts w:asciiTheme="minorBidi" w:hAnsiTheme="minorBidi" w:cstheme="minorBidi"/>
          <w:sz w:val="22"/>
          <w:szCs w:val="22"/>
          <w:rtl/>
        </w:rPr>
        <w:t xml:space="preserve">) 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>במקום אימות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חתימת הנוטריון הציבורי על ידי</w:t>
      </w:r>
      <w:r w:rsidR="00BC7729" w:rsidRPr="00A44659">
        <w:rPr>
          <w:rFonts w:asciiTheme="minorBidi" w:hAnsiTheme="minorBidi" w:cstheme="minorBidi"/>
          <w:sz w:val="22"/>
          <w:szCs w:val="22"/>
          <w:rtl/>
        </w:rPr>
        <w:t xml:space="preserve"> הנציג הישראלי</w:t>
      </w:r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 כאמור, בהתאם להוראות ולדוגמת התעודה כפי שמופיעה בתוספת לתקנות הנ"ל.</w:t>
      </w:r>
      <w:bookmarkEnd w:id="142"/>
      <w:r w:rsidR="001E7AA3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1816EB" w:rsidRDefault="00CF1E7D" w:rsidP="001816EB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  <w:bookmarkStart w:id="145" w:name="_Toc8134561"/>
      <w:r w:rsidRPr="00A44659">
        <w:rPr>
          <w:rFonts w:asciiTheme="minorBidi" w:hAnsiTheme="minorBidi" w:cstheme="minorBidi"/>
          <w:sz w:val="22"/>
          <w:szCs w:val="22"/>
          <w:rtl/>
        </w:rPr>
        <w:t>*לרשימת המדינות העדכנית שהצטרפו לאמנת האג (</w:t>
      </w:r>
      <w:r w:rsidRPr="00A44659">
        <w:rPr>
          <w:rFonts w:asciiTheme="minorBidi" w:hAnsiTheme="minorBidi" w:cstheme="minorBidi"/>
          <w:sz w:val="22"/>
          <w:szCs w:val="22"/>
        </w:rPr>
        <w:t>Apostille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) יש לפנות במועד הרלוונטי </w:t>
      </w:r>
      <w:r w:rsidRPr="00A4465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למשרד </w:t>
      </w:r>
      <w:r w:rsidRPr="00A44659">
        <w:rPr>
          <w:rStyle w:val="afa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החוץ</w:t>
      </w:r>
      <w:r w:rsidRPr="00A44659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, </w:t>
      </w:r>
      <w:r w:rsidRPr="00A44659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ענף אימות </w:t>
      </w:r>
      <w:r w:rsidRPr="00A44659">
        <w:rPr>
          <w:rStyle w:val="afa"/>
          <w:rFonts w:asciiTheme="minorBidi" w:hAnsiTheme="minorBidi" w:cstheme="minorBidi"/>
          <w:i w:val="0"/>
          <w:iCs w:val="0"/>
          <w:sz w:val="22"/>
          <w:szCs w:val="22"/>
          <w:shd w:val="clear" w:color="auto" w:fill="FFFFFF"/>
          <w:rtl/>
        </w:rPr>
        <w:t>מסמכים ציבוריים</w:t>
      </w:r>
      <w:r w:rsidRPr="00A44659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) </w:t>
      </w:r>
      <w:r w:rsidRPr="00A44659">
        <w:rPr>
          <w:rFonts w:asciiTheme="minorBidi" w:hAnsiTheme="minorBidi" w:cstheme="minorBidi"/>
          <w:sz w:val="22"/>
          <w:szCs w:val="22"/>
          <w:rtl/>
        </w:rPr>
        <w:t>באתר לשכת עורכי הדין ניתן לצפות ברשימה המתעדכנת בו מעת לעת).</w:t>
      </w:r>
      <w:bookmarkStart w:id="146" w:name="_Toc427682147"/>
      <w:bookmarkEnd w:id="145"/>
    </w:p>
    <w:p w:rsidR="001816EB" w:rsidRDefault="00086347" w:rsidP="0050675B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</w:pPr>
      <w:bookmarkStart w:id="147" w:name="_Toc8134562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בהתאם להיקף ההרשאות שהעניק הלקוח במסגרתו,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ייפוי כוח זה יכול לאפשר גם חתימה על שטרות ו/או כתבי ההעברה ו/או חוזים ו/או כל מסמך אחר שיש בו להטיל התחייבות על הלקוח, למעט פעולות אשר יוחדו לפי החוק לבעל מקצוע מסוים (למשל - פעולות שיוחדו לעו"ד לפי חוק לשכת עוה"ד)</w:t>
      </w:r>
      <w:r w:rsidR="0050675B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50675B" w:rsidRPr="009B7B4B">
        <w:rPr>
          <w:rFonts w:asciiTheme="minorBidi" w:hAnsiTheme="minorBidi" w:cstheme="minorBidi" w:hint="cs"/>
          <w:b/>
          <w:bCs/>
          <w:sz w:val="22"/>
          <w:szCs w:val="22"/>
          <w:rtl/>
        </w:rPr>
        <w:t>ולמעט</w:t>
      </w:r>
      <w:r w:rsidR="009B7B4B" w:rsidRPr="009B7B4B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50675B" w:rsidRPr="009B7B4B">
        <w:rPr>
          <w:rFonts w:asciiTheme="minorBidi" w:hAnsiTheme="minorBidi" w:cstheme="minorBidi" w:hint="cs"/>
          <w:b/>
          <w:bCs/>
          <w:sz w:val="22"/>
          <w:szCs w:val="22"/>
          <w:rtl/>
        </w:rPr>
        <w:t>חתימה על תצהירים בשם הלקוח</w:t>
      </w:r>
      <w:r w:rsidR="0050675B" w:rsidRPr="009B7B4B">
        <w:rPr>
          <w:rFonts w:asciiTheme="minorBidi" w:hAnsiTheme="minorBidi" w:cstheme="minorBidi"/>
          <w:sz w:val="22"/>
          <w:szCs w:val="22"/>
          <w:rtl/>
        </w:rPr>
        <w:t xml:space="preserve"> למשל: תצהיר זכאות לעליה, תצהיר חריגות בניה, הצהרת מקבל הזכויות בסעיף 4.2 לטופס העברת זכויות בנחלה  </w:t>
      </w:r>
      <w:proofErr w:type="spellStart"/>
      <w:r w:rsidR="0050675B" w:rsidRPr="009B7B4B">
        <w:rPr>
          <w:rFonts w:asciiTheme="minorBidi" w:hAnsiTheme="minorBidi" w:cstheme="minorBidi"/>
          <w:sz w:val="22"/>
          <w:szCs w:val="22"/>
          <w:rtl/>
        </w:rPr>
        <w:t>וכיוצ"ב</w:t>
      </w:r>
      <w:proofErr w:type="spellEnd"/>
      <w:r w:rsidR="0050675B" w:rsidRPr="009B7B4B">
        <w:rPr>
          <w:rFonts w:asciiTheme="minorBidi" w:hAnsiTheme="minorBidi" w:cstheme="minorBidi" w:hint="cs"/>
          <w:sz w:val="22"/>
          <w:szCs w:val="22"/>
          <w:rtl/>
        </w:rPr>
        <w:t xml:space="preserve">. במקרים כאמור </w:t>
      </w:r>
      <w:r w:rsidR="0050675B" w:rsidRPr="009B7B4B">
        <w:rPr>
          <w:rFonts w:asciiTheme="minorBidi" w:hAnsiTheme="minorBidi" w:cstheme="minorBidi"/>
          <w:sz w:val="22"/>
          <w:szCs w:val="22"/>
          <w:rtl/>
        </w:rPr>
        <w:t>עדיין בעל הזכויות יצטרך להצהיר בעצמו (ולא המייצג) אף אם ניתנה הרשאה כאמור במסגרת ייפוי הכוח.</w:t>
      </w:r>
      <w:bookmarkEnd w:id="147"/>
    </w:p>
    <w:bookmarkStart w:id="148" w:name="_Toc8134563"/>
    <w:p w:rsidR="001816EB" w:rsidRDefault="00753100" w:rsidP="001816EB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fldChar w:fldCharType="begin"/>
      </w:r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 w:cstheme="minorBidi"/>
          <w:color w:val="3333FF"/>
          <w:sz w:val="22"/>
          <w:szCs w:val="22"/>
          <w:u w:val="single"/>
        </w:rPr>
        <w:instrText>HYPERLINK</w:instrText>
      </w:r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instrText xml:space="preserve"> "</w:instrText>
      </w:r>
      <w:r>
        <w:rPr>
          <w:rFonts w:asciiTheme="minorBidi" w:hAnsiTheme="minorBidi" w:cstheme="minorBidi"/>
          <w:color w:val="3333FF"/>
          <w:sz w:val="22"/>
          <w:szCs w:val="22"/>
          <w:u w:val="single"/>
        </w:rPr>
        <w:instrText>http://www.mmi.gov.il/Osh/Aspx/DownloadTofes.aspx?Maarechet=52&amp;TofesId=%20995&amp;UserId=-1&amp;RO=true</w:instrText>
      </w:r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instrText xml:space="preserve">" </w:instrText>
      </w:r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fldChar w:fldCharType="separate"/>
      </w:r>
      <w:r w:rsidR="00086347" w:rsidRPr="00753100">
        <w:rPr>
          <w:rStyle w:val="Hyperlink"/>
          <w:rFonts w:asciiTheme="minorBidi" w:hAnsiTheme="minorBidi" w:cstheme="minorBidi"/>
          <w:sz w:val="22"/>
          <w:szCs w:val="22"/>
          <w:rtl/>
        </w:rPr>
        <w:t>ראו נספח ד</w:t>
      </w:r>
      <w:bookmarkEnd w:id="146"/>
      <w:r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fldChar w:fldCharType="end"/>
      </w:r>
      <w:r w:rsidR="00086347" w:rsidRPr="007971F8">
        <w:rPr>
          <w:rFonts w:asciiTheme="minorBidi" w:hAnsiTheme="minorBidi" w:cstheme="minorBidi"/>
          <w:color w:val="3333FF"/>
          <w:sz w:val="22"/>
          <w:szCs w:val="22"/>
          <w:u w:val="single"/>
          <w:rtl/>
        </w:rPr>
        <w:t>-</w:t>
      </w:r>
      <w:r w:rsidR="00086347" w:rsidRPr="00A44659">
        <w:rPr>
          <w:rFonts w:asciiTheme="minorBidi" w:hAnsiTheme="minorBidi" w:cstheme="minorBidi"/>
          <w:sz w:val="22"/>
          <w:szCs w:val="22"/>
          <w:rtl/>
        </w:rPr>
        <w:t xml:space="preserve"> דוגמה לייפוי כוח שנערך בחו"ל.</w:t>
      </w:r>
      <w:bookmarkStart w:id="149" w:name="_Toc427682148"/>
      <w:bookmarkEnd w:id="148"/>
      <w:r w:rsidR="00086347" w:rsidRPr="00086347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1E7AA3" w:rsidRPr="00A44659" w:rsidRDefault="00086347" w:rsidP="001816EB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50" w:name="_Toc8134564"/>
      <w:r w:rsidRPr="00A11D55">
        <w:rPr>
          <w:rFonts w:asciiTheme="minorBidi" w:hAnsiTheme="minorBidi" w:cstheme="minorBidi"/>
          <w:sz w:val="22"/>
          <w:szCs w:val="22"/>
          <w:rtl/>
        </w:rPr>
        <w:t>(הערה</w:t>
      </w:r>
      <w:r w:rsidRPr="00A44659">
        <w:rPr>
          <w:rFonts w:asciiTheme="minorBidi" w:hAnsiTheme="minorBidi" w:cstheme="minorBidi"/>
          <w:sz w:val="22"/>
          <w:szCs w:val="22"/>
          <w:rtl/>
        </w:rPr>
        <w:t>: סעיף 50א לחוק הנוטריונים מסמיך את הנציגים הדיפלומטיים והקונסולריים של</w:t>
      </w:r>
      <w:r w:rsidRPr="00A44659">
        <w:rPr>
          <w:rFonts w:asciiTheme="minorBidi" w:hAnsiTheme="minorBidi" w:cstheme="minorBidi"/>
          <w:sz w:val="22"/>
          <w:szCs w:val="22"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מדינת ישראל להשתמש בחו"ל בסמכויות נוטריון. דין פעולה שנעשתה בידי נציג</w:t>
      </w:r>
      <w:r w:rsidRPr="00A44659">
        <w:rPr>
          <w:rFonts w:asciiTheme="minorBidi" w:hAnsiTheme="minorBidi" w:cstheme="minorBidi"/>
          <w:sz w:val="22"/>
          <w:szCs w:val="22"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קונסולרי/דיפלומטי כאמור מכוח סמכויות אלה כדין פעולה של נוטריון).</w:t>
      </w:r>
      <w:bookmarkEnd w:id="143"/>
      <w:bookmarkEnd w:id="144"/>
      <w:bookmarkEnd w:id="149"/>
      <w:bookmarkEnd w:id="150"/>
    </w:p>
    <w:p w:rsidR="0074178E" w:rsidRDefault="00A572A8" w:rsidP="0074178E">
      <w:pPr>
        <w:pStyle w:val="2"/>
        <w:numPr>
          <w:ilvl w:val="2"/>
          <w:numId w:val="7"/>
        </w:numPr>
        <w:ind w:left="1666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151" w:name="_Toc8134565"/>
      <w:bookmarkStart w:id="152" w:name="_Toc1920748"/>
      <w:bookmarkStart w:id="153" w:name="_Toc1920902"/>
      <w:bookmarkStart w:id="154" w:name="_Toc427682149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0610C1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פוי כ</w:t>
      </w:r>
      <w:r w:rsidR="00862865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ח בלתי חוזר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74178E">
        <w:rPr>
          <w:rFonts w:asciiTheme="minorBidi" w:hAnsiTheme="minorBidi" w:cstheme="minorBidi"/>
          <w:sz w:val="22"/>
          <w:szCs w:val="22"/>
          <w:rtl/>
        </w:rPr>
        <w:t>–</w:t>
      </w:r>
      <w:bookmarkEnd w:id="151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BB0B43" w:rsidRPr="00A44659" w:rsidRDefault="000818EB" w:rsidP="0074178E">
      <w:pPr>
        <w:pStyle w:val="2"/>
        <w:numPr>
          <w:ilvl w:val="0"/>
          <w:numId w:val="0"/>
        </w:numPr>
        <w:ind w:left="1666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55" w:name="_Toc8134566"/>
      <w:r w:rsidRPr="00A44659">
        <w:rPr>
          <w:rFonts w:asciiTheme="minorBidi" w:hAnsiTheme="minorBidi" w:cstheme="minorBidi"/>
          <w:sz w:val="22"/>
          <w:szCs w:val="22"/>
          <w:rtl/>
        </w:rPr>
        <w:t>ניתן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 xml:space="preserve"> להבטחת זכותו של צד ג' </w:t>
      </w:r>
      <w:r w:rsidR="00A105BB" w:rsidRPr="00A44659">
        <w:rPr>
          <w:rFonts w:asciiTheme="minorBidi" w:hAnsiTheme="minorBidi" w:cstheme="minorBidi"/>
          <w:sz w:val="22"/>
          <w:szCs w:val="22"/>
          <w:rtl/>
        </w:rPr>
        <w:t>ומתוך כוונה שמיופה הכ</w:t>
      </w:r>
      <w:r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A105BB"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 xml:space="preserve">יפעל באמצעותו ללא חשש שמא 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862865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>ח יבוטל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>הואיל ונועד להבטיח זכויות צד ג'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>. המטרה בהחתמה על  י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>פוי כ</w:t>
      </w:r>
      <w:r w:rsidR="00862865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>ח בלתי חוזר היא להבטיח רישום הזכויות ע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ל שם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צד ג' (למשל, רוכש דירה)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 בכל עת, ללא הגבלת זמן וללא סיכון. 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 xml:space="preserve">המשמעות "בלתי חוזר" נועדה 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למנוע </w:t>
      </w:r>
      <w:proofErr w:type="spellStart"/>
      <w:r w:rsidR="00147978" w:rsidRPr="00A44659">
        <w:rPr>
          <w:rFonts w:asciiTheme="minorBidi" w:hAnsiTheme="minorBidi" w:cstheme="minorBidi"/>
          <w:sz w:val="22"/>
          <w:szCs w:val="22"/>
          <w:rtl/>
        </w:rPr>
        <w:t>ממייפה</w:t>
      </w:r>
      <w:proofErr w:type="spellEnd"/>
      <w:r w:rsidR="00147978" w:rsidRPr="00A44659">
        <w:rPr>
          <w:rFonts w:asciiTheme="minorBidi" w:hAnsiTheme="minorBidi" w:cstheme="minorBidi"/>
          <w:sz w:val="22"/>
          <w:szCs w:val="22"/>
          <w:rtl/>
        </w:rPr>
        <w:t xml:space="preserve"> הכ</w:t>
      </w:r>
      <w:r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את האפשרות 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>לבטלו או לשנותו וכוחו יפה אף לאחר פטירת מייפה הכ</w:t>
      </w:r>
      <w:r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147978" w:rsidRPr="00A44659">
        <w:rPr>
          <w:rFonts w:asciiTheme="minorBidi" w:hAnsiTheme="minorBidi" w:cstheme="minorBidi"/>
          <w:sz w:val="22"/>
          <w:szCs w:val="22"/>
          <w:rtl/>
        </w:rPr>
        <w:t>ח ומחייב גם את יו</w:t>
      </w:r>
      <w:r w:rsidR="00015C0D" w:rsidRPr="00A44659">
        <w:rPr>
          <w:rFonts w:asciiTheme="minorBidi" w:hAnsiTheme="minorBidi" w:cstheme="minorBidi"/>
          <w:sz w:val="22"/>
          <w:szCs w:val="22"/>
          <w:rtl/>
        </w:rPr>
        <w:t xml:space="preserve">רשיו, אפוטרופוסים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015C0D" w:rsidRPr="00A44659">
        <w:rPr>
          <w:rFonts w:asciiTheme="minorBidi" w:hAnsiTheme="minorBidi" w:cstheme="minorBidi"/>
          <w:sz w:val="22"/>
          <w:szCs w:val="22"/>
          <w:rtl/>
        </w:rPr>
        <w:t>מנהלי ע</w:t>
      </w:r>
      <w:r w:rsidR="000610C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015C0D" w:rsidRPr="00A44659">
        <w:rPr>
          <w:rFonts w:asciiTheme="minorBidi" w:hAnsiTheme="minorBidi" w:cstheme="minorBidi"/>
          <w:sz w:val="22"/>
          <w:szCs w:val="22"/>
          <w:rtl/>
        </w:rPr>
        <w:t>זבון</w:t>
      </w:r>
      <w:r w:rsidR="00A00799" w:rsidRPr="00A44659">
        <w:rPr>
          <w:rFonts w:asciiTheme="minorBidi" w:hAnsiTheme="minorBidi" w:cstheme="minorBidi"/>
          <w:sz w:val="22"/>
          <w:szCs w:val="22"/>
          <w:rtl/>
        </w:rPr>
        <w:t xml:space="preserve">, כמפורט בסעיף </w:t>
      </w:r>
      <w:r w:rsidR="00086347">
        <w:rPr>
          <w:rFonts w:asciiTheme="minorBidi" w:hAnsiTheme="minorBidi" w:cstheme="minorBidi" w:hint="cs"/>
          <w:sz w:val="22"/>
          <w:szCs w:val="22"/>
          <w:rtl/>
        </w:rPr>
        <w:t>5.4</w:t>
      </w:r>
      <w:r w:rsidR="00A00799" w:rsidRPr="00A44659">
        <w:rPr>
          <w:rFonts w:asciiTheme="minorBidi" w:hAnsiTheme="minorBidi" w:cstheme="minorBidi"/>
          <w:sz w:val="22"/>
          <w:szCs w:val="22"/>
          <w:rtl/>
        </w:rPr>
        <w:t>.3 להלן</w:t>
      </w:r>
      <w:r w:rsidR="00A15880">
        <w:rPr>
          <w:rFonts w:asciiTheme="minorBidi" w:hAnsiTheme="minorBidi" w:cstheme="minorBidi" w:hint="cs"/>
          <w:sz w:val="22"/>
          <w:szCs w:val="22"/>
          <w:rtl/>
        </w:rPr>
        <w:t>.</w:t>
      </w:r>
      <w:r w:rsidR="0074178E">
        <w:rPr>
          <w:rFonts w:asciiTheme="minorBidi" w:hAnsiTheme="minorBidi" w:cstheme="minorBidi" w:hint="cs"/>
          <w:color w:val="3333FF"/>
          <w:sz w:val="22"/>
          <w:szCs w:val="22"/>
          <w:u w:val="single"/>
          <w:rtl/>
        </w:rPr>
        <w:t xml:space="preserve"> </w:t>
      </w:r>
      <w:r w:rsidR="0074178E" w:rsidRPr="007971F8">
        <w:rPr>
          <w:rFonts w:asciiTheme="minorBidi" w:hAnsiTheme="minorBidi" w:cstheme="minorBidi" w:hint="cs"/>
          <w:color w:val="3333FF"/>
          <w:sz w:val="22"/>
          <w:szCs w:val="22"/>
          <w:u w:val="single"/>
          <w:rtl/>
        </w:rPr>
        <w:t xml:space="preserve"> </w:t>
      </w:r>
      <w:hyperlink r:id="rId13" w:history="1">
        <w:r w:rsidR="00A15880" w:rsidRPr="00F0029D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 xml:space="preserve">ראו </w:t>
        </w:r>
        <w:r w:rsidR="00A15880" w:rsidRPr="00F0029D">
          <w:rPr>
            <w:rStyle w:val="Hyperlink"/>
            <w:rFonts w:asciiTheme="minorBidi" w:hAnsiTheme="minorBidi" w:cstheme="minorBidi"/>
            <w:sz w:val="22"/>
            <w:szCs w:val="22"/>
            <w:rtl/>
          </w:rPr>
          <w:t>נספח ה</w:t>
        </w:r>
      </w:hyperlink>
      <w:r w:rsidR="00A15880" w:rsidRPr="00A15880">
        <w:rPr>
          <w:rFonts w:asciiTheme="minorBidi" w:hAnsiTheme="minorBidi" w:cstheme="minorBidi"/>
          <w:sz w:val="22"/>
          <w:szCs w:val="22"/>
          <w:rtl/>
        </w:rPr>
        <w:t xml:space="preserve"> – דוגמה לייפוי כוח מיוחד ובלתי חוזר שניתן לעו"ד</w:t>
      </w:r>
      <w:bookmarkEnd w:id="152"/>
      <w:bookmarkEnd w:id="153"/>
      <w:bookmarkEnd w:id="155"/>
    </w:p>
    <w:p w:rsidR="009A2AB1" w:rsidRPr="00220543" w:rsidRDefault="00A4682F" w:rsidP="00086347">
      <w:pPr>
        <w:pStyle w:val="2"/>
        <w:numPr>
          <w:ilvl w:val="2"/>
          <w:numId w:val="7"/>
        </w:numPr>
        <w:ind w:left="1666" w:hanging="709"/>
        <w:rPr>
          <w:rFonts w:asciiTheme="minorBidi" w:hAnsiTheme="minorBidi" w:cstheme="minorBidi"/>
          <w:b/>
          <w:bCs/>
          <w:sz w:val="22"/>
          <w:szCs w:val="22"/>
        </w:rPr>
      </w:pPr>
      <w:bookmarkStart w:id="156" w:name="_Toc427682150"/>
      <w:bookmarkStart w:id="157" w:name="_Toc1920749"/>
      <w:bookmarkStart w:id="158" w:name="_Toc1920903"/>
      <w:bookmarkStart w:id="159" w:name="_Toc8134567"/>
      <w:bookmarkEnd w:id="154"/>
      <w:r w:rsidRPr="00220543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4012B2" w:rsidRPr="00220543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220543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="009A2AB1" w:rsidRPr="0022054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מטעם </w:t>
      </w:r>
      <w:r w:rsidR="00E9554A" w:rsidRPr="00220543">
        <w:rPr>
          <w:rFonts w:asciiTheme="minorBidi" w:hAnsiTheme="minorBidi" w:cstheme="minorBidi"/>
          <w:b/>
          <w:bCs/>
          <w:sz w:val="22"/>
          <w:szCs w:val="22"/>
          <w:rtl/>
        </w:rPr>
        <w:t>תאגיד</w:t>
      </w:r>
      <w:bookmarkEnd w:id="156"/>
      <w:bookmarkEnd w:id="157"/>
      <w:bookmarkEnd w:id="158"/>
      <w:bookmarkEnd w:id="159"/>
      <w:r w:rsidR="009A2AB1" w:rsidRPr="0022054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:rsidR="00B524B5" w:rsidRPr="00A44659" w:rsidRDefault="009A2AB1" w:rsidP="00CC6E64">
      <w:pPr>
        <w:pStyle w:val="a1"/>
        <w:spacing w:line="360" w:lineRule="auto"/>
        <w:ind w:left="1808" w:hanging="142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אם מיופה הכוח </w:t>
      </w:r>
      <w:r w:rsidR="00B11147" w:rsidRPr="00A44659">
        <w:rPr>
          <w:rFonts w:asciiTheme="minorBidi" w:hAnsiTheme="minorBidi" w:cstheme="minorBidi"/>
          <w:sz w:val="22"/>
          <w:szCs w:val="22"/>
          <w:rtl/>
        </w:rPr>
        <w:t xml:space="preserve">הוא  </w:t>
      </w:r>
      <w:r w:rsidRPr="00A44659">
        <w:rPr>
          <w:rFonts w:asciiTheme="minorBidi" w:hAnsiTheme="minorBidi" w:cstheme="minorBidi"/>
          <w:sz w:val="22"/>
          <w:szCs w:val="22"/>
          <w:rtl/>
        </w:rPr>
        <w:t>נ</w:t>
      </w:r>
      <w:r w:rsidR="00C53AB7" w:rsidRPr="00A44659">
        <w:rPr>
          <w:rFonts w:asciiTheme="minorBidi" w:hAnsiTheme="minorBidi" w:cstheme="minorBidi"/>
          <w:sz w:val="22"/>
          <w:szCs w:val="22"/>
          <w:rtl/>
        </w:rPr>
        <w:t xml:space="preserve">ציג של </w:t>
      </w:r>
      <w:r w:rsidR="004D65EF" w:rsidRPr="00A44659">
        <w:rPr>
          <w:rFonts w:asciiTheme="minorBidi" w:hAnsiTheme="minorBidi" w:cstheme="minorBidi"/>
          <w:sz w:val="22"/>
          <w:szCs w:val="22"/>
          <w:rtl/>
        </w:rPr>
        <w:t>תאגיד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המבקש לבצע עסקה/פעולה</w:t>
      </w:r>
      <w:r w:rsidR="004D65EF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A44659">
        <w:rPr>
          <w:rFonts w:asciiTheme="minorBidi" w:hAnsiTheme="minorBidi" w:cstheme="minorBidi"/>
          <w:sz w:val="22"/>
          <w:szCs w:val="22"/>
          <w:rtl/>
        </w:rPr>
        <w:t>יש להציג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:</w:t>
      </w:r>
    </w:p>
    <w:p w:rsidR="00B524B5" w:rsidRPr="00A44659" w:rsidRDefault="00B524B5" w:rsidP="00CC6E64">
      <w:pPr>
        <w:pStyle w:val="a1"/>
        <w:spacing w:line="360" w:lineRule="auto"/>
        <w:ind w:left="1808" w:hanging="142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- 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  <w:t>תעודת רישום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 xml:space="preserve"> של התאגיד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</w:p>
    <w:p w:rsidR="00B524B5" w:rsidRPr="00A44659" w:rsidRDefault="00B524B5" w:rsidP="00CC6E64">
      <w:pPr>
        <w:pStyle w:val="a1"/>
        <w:spacing w:line="360" w:lineRule="auto"/>
        <w:ind w:left="1808" w:hanging="142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  <w:t>פרוטוקול אסיפת המנהלים המעיד על ההחלטה לבצע את העסקה/הפעולה</w:t>
      </w:r>
      <w:r w:rsidR="00556D97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proofErr w:type="spellStart"/>
      <w:r w:rsidR="00556D97" w:rsidRPr="00A44659">
        <w:rPr>
          <w:rFonts w:asciiTheme="minorBidi" w:hAnsiTheme="minorBidi" w:cstheme="minorBidi"/>
          <w:sz w:val="22"/>
          <w:szCs w:val="22"/>
          <w:rtl/>
        </w:rPr>
        <w:t>מורשי</w:t>
      </w:r>
      <w:proofErr w:type="spellEnd"/>
      <w:r w:rsidR="00556D97" w:rsidRPr="00A44659">
        <w:rPr>
          <w:rFonts w:asciiTheme="minorBidi" w:hAnsiTheme="minorBidi" w:cstheme="minorBidi"/>
          <w:sz w:val="22"/>
          <w:szCs w:val="22"/>
          <w:rtl/>
        </w:rPr>
        <w:t xml:space="preserve"> החתימה מטעם החברה </w:t>
      </w:r>
      <w:r w:rsidRPr="00A44659">
        <w:rPr>
          <w:rFonts w:asciiTheme="minorBidi" w:hAnsiTheme="minorBidi" w:cstheme="minorBidi"/>
          <w:sz w:val="22"/>
          <w:szCs w:val="22"/>
          <w:rtl/>
        </w:rPr>
        <w:t>ודרך ביצועה (באמצעות המנהלים או אדם אחר כשלוחם).</w:t>
      </w:r>
    </w:p>
    <w:p w:rsidR="00143F1D" w:rsidRPr="00A44659" w:rsidRDefault="00B524B5" w:rsidP="00CC6E64">
      <w:pPr>
        <w:pStyle w:val="a1"/>
        <w:spacing w:line="360" w:lineRule="auto"/>
        <w:ind w:left="1808" w:hanging="142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  <w:t xml:space="preserve">אישור עו"ד/רו"ח של החברה אשר יכלול את הפרטים הבאים: </w:t>
      </w:r>
    </w:p>
    <w:p w:rsidR="00143F1D" w:rsidRPr="00A44659" w:rsidRDefault="00143F1D" w:rsidP="00CC6E64">
      <w:pPr>
        <w:pStyle w:val="a1"/>
        <w:spacing w:line="360" w:lineRule="auto"/>
        <w:ind w:left="2375" w:hanging="368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1.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אישור כי 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 xml:space="preserve">תאגיד 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עדיין קי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ים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</w:p>
    <w:p w:rsidR="00143F1D" w:rsidRPr="00A44659" w:rsidRDefault="00143F1D" w:rsidP="00CC6E64">
      <w:pPr>
        <w:pStyle w:val="a1"/>
        <w:spacing w:line="360" w:lineRule="auto"/>
        <w:ind w:left="2375" w:hanging="368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2.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אישור כי 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בהתאם </w:t>
      </w:r>
      <w:r w:rsidR="00B11147" w:rsidRPr="00A44659">
        <w:rPr>
          <w:rFonts w:asciiTheme="minorBidi" w:hAnsiTheme="minorBidi" w:cstheme="minorBidi"/>
          <w:sz w:val="22"/>
          <w:szCs w:val="22"/>
          <w:rtl/>
        </w:rPr>
        <w:t xml:space="preserve">למסמכי 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תאגיד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כפי שהם כיום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רשאי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 xml:space="preserve"> התאגיד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לבצע את העסקה</w:t>
      </w:r>
      <w:r w:rsidRPr="00A44659">
        <w:rPr>
          <w:rFonts w:asciiTheme="minorBidi" w:hAnsiTheme="minorBidi" w:cstheme="minorBidi"/>
          <w:sz w:val="22"/>
          <w:szCs w:val="22"/>
          <w:rtl/>
        </w:rPr>
        <w:t>/הפעולה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המבוקשת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</w:p>
    <w:p w:rsidR="00143F1D" w:rsidRPr="00A44659" w:rsidRDefault="00143F1D" w:rsidP="00CC6E64">
      <w:pPr>
        <w:pStyle w:val="a1"/>
        <w:spacing w:line="360" w:lineRule="auto"/>
        <w:ind w:left="2375" w:hanging="368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3.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אישור כי 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המשתתפים באסיפה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ע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ל פי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הפרוטוקול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הם המנהלים והמוסמכים ל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בצע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את פעולות ה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תאגיד, לחייבו ו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לחתום בשמ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על מסמכי העסקה המבוקשת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</w:p>
    <w:p w:rsidR="00B524B5" w:rsidRPr="00A44659" w:rsidRDefault="00143F1D" w:rsidP="00CC6E64">
      <w:pPr>
        <w:pStyle w:val="a1"/>
        <w:spacing w:line="360" w:lineRule="auto"/>
        <w:ind w:left="2375" w:hanging="368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4.</w:t>
      </w:r>
      <w:r w:rsidRPr="00A44659">
        <w:rPr>
          <w:rFonts w:asciiTheme="minorBidi" w:hAnsiTheme="minorBidi" w:cstheme="minorBidi"/>
          <w:sz w:val="22"/>
          <w:szCs w:val="22"/>
          <w:rtl/>
        </w:rPr>
        <w:tab/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>אימות חתימת מנהל ה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תאגיד</w:t>
      </w:r>
      <w:r w:rsidR="00B524B5" w:rsidRPr="00A44659">
        <w:rPr>
          <w:rFonts w:asciiTheme="minorBidi" w:hAnsiTheme="minorBidi" w:cstheme="minorBidi"/>
          <w:sz w:val="22"/>
          <w:szCs w:val="22"/>
          <w:rtl/>
        </w:rPr>
        <w:t xml:space="preserve"> החתום על הפרוטוקול. </w:t>
      </w:r>
    </w:p>
    <w:p w:rsidR="00A105BB" w:rsidRPr="00A44659" w:rsidRDefault="00B524B5" w:rsidP="006C6B5C">
      <w:pPr>
        <w:pStyle w:val="a1"/>
        <w:spacing w:line="360" w:lineRule="auto"/>
        <w:ind w:left="1241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220543">
        <w:rPr>
          <w:rFonts w:asciiTheme="minorBidi" w:hAnsiTheme="minorBidi" w:cstheme="minorBidi"/>
          <w:sz w:val="22"/>
          <w:szCs w:val="22"/>
          <w:rtl/>
        </w:rPr>
        <w:t>הערה: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אם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נחתם ע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ל ידי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תאגיד</w:t>
      </w:r>
      <w:r w:rsidR="006C6B5C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ואושר ע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ל ידי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נוטריון</w:t>
      </w:r>
      <w:r w:rsidR="006C6B5C" w:rsidRPr="00A44659">
        <w:rPr>
          <w:rFonts w:asciiTheme="minorBidi" w:hAnsiTheme="minorBidi" w:cstheme="minorBidi"/>
          <w:sz w:val="22"/>
          <w:szCs w:val="22"/>
          <w:rtl/>
        </w:rPr>
        <w:t xml:space="preserve">, והנוטריון אישר 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כ</w:t>
      </w:r>
      <w:r w:rsidR="006C6B5C" w:rsidRPr="00A44659">
        <w:rPr>
          <w:rFonts w:asciiTheme="minorBidi" w:hAnsiTheme="minorBidi" w:cstheme="minorBidi"/>
          <w:sz w:val="22"/>
          <w:szCs w:val="22"/>
          <w:rtl/>
        </w:rPr>
        <w:t xml:space="preserve">י החותם מוסמך לחתום בשם התאגיד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- אין </w:t>
      </w:r>
      <w:r w:rsidR="000850B5" w:rsidRPr="00A44659">
        <w:rPr>
          <w:rFonts w:asciiTheme="minorBidi" w:hAnsiTheme="minorBidi" w:cstheme="minorBidi"/>
          <w:sz w:val="22"/>
          <w:szCs w:val="22"/>
          <w:rtl/>
        </w:rPr>
        <w:t>הכרח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לצרף לבקשה את הפרוטוקול.  </w:t>
      </w:r>
      <w:r w:rsidR="009A2AB1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882707" w:rsidRPr="00C250F4" w:rsidRDefault="00882707" w:rsidP="003843FD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60" w:name="_Toc1920750"/>
      <w:bookmarkStart w:id="161" w:name="_Toc1920904"/>
      <w:bookmarkStart w:id="162" w:name="_Toc8134568"/>
      <w:bookmarkStart w:id="163" w:name="_Toc427682151"/>
      <w:r w:rsidRPr="00A44659">
        <w:rPr>
          <w:rFonts w:asciiTheme="minorBidi" w:hAnsiTheme="minorBidi" w:cstheme="minorBidi"/>
          <w:sz w:val="22"/>
          <w:szCs w:val="22"/>
          <w:rtl/>
        </w:rPr>
        <w:t xml:space="preserve">שליח או עובד מטעם המייצג יידרש להציג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"ייפוי כוח לשליח או לעובד מטעם המייצג"</w:t>
      </w:r>
      <w:r w:rsidR="000C5AB7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-</w:t>
      </w:r>
      <w:r w:rsidRPr="000C5AB7">
        <w:rPr>
          <w:rFonts w:asciiTheme="minorBidi" w:hAnsiTheme="minorBidi" w:cstheme="minorBidi"/>
          <w:sz w:val="22"/>
          <w:szCs w:val="22"/>
          <w:rtl/>
        </w:rPr>
        <w:t>ניתן לפי שיקול דעת מנהל הצוות לקבל י</w:t>
      </w:r>
      <w:r w:rsidR="002C4DB1">
        <w:rPr>
          <w:rFonts w:asciiTheme="minorBidi" w:hAnsiTheme="minorBidi" w:cstheme="minorBidi" w:hint="cs"/>
          <w:sz w:val="22"/>
          <w:szCs w:val="22"/>
          <w:rtl/>
        </w:rPr>
        <w:t>י</w:t>
      </w:r>
      <w:r w:rsidRPr="000C5AB7">
        <w:rPr>
          <w:rFonts w:asciiTheme="minorBidi" w:hAnsiTheme="minorBidi" w:cstheme="minorBidi"/>
          <w:sz w:val="22"/>
          <w:szCs w:val="22"/>
          <w:rtl/>
        </w:rPr>
        <w:t xml:space="preserve">פוי כוח הכולל את כל הפרטים הנדרשים גם על גבי מכתב מטעם </w:t>
      </w:r>
      <w:r w:rsidRPr="00C250F4">
        <w:rPr>
          <w:rFonts w:asciiTheme="minorBidi" w:hAnsiTheme="minorBidi" w:cstheme="minorBidi"/>
          <w:sz w:val="22"/>
          <w:szCs w:val="22"/>
          <w:rtl/>
        </w:rPr>
        <w:t xml:space="preserve">המייצג. </w:t>
      </w:r>
      <w:hyperlink r:id="rId14" w:history="1">
        <w:r w:rsidR="00C250F4" w:rsidRPr="00BB6A4D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 xml:space="preserve">ראו </w:t>
        </w:r>
        <w:r w:rsidRPr="00BB6A4D">
          <w:rPr>
            <w:rStyle w:val="Hyperlink"/>
            <w:rFonts w:asciiTheme="minorBidi" w:hAnsiTheme="minorBidi" w:cstheme="minorBidi"/>
            <w:sz w:val="22"/>
            <w:szCs w:val="22"/>
            <w:rtl/>
          </w:rPr>
          <w:t xml:space="preserve">נספח </w:t>
        </w:r>
        <w:r w:rsidR="003843FD" w:rsidRPr="00BB6A4D">
          <w:rPr>
            <w:rStyle w:val="Hyperlink"/>
            <w:rFonts w:asciiTheme="minorBidi" w:hAnsiTheme="minorBidi" w:cstheme="minorBidi"/>
            <w:sz w:val="22"/>
            <w:szCs w:val="22"/>
            <w:rtl/>
          </w:rPr>
          <w:t>א</w:t>
        </w:r>
        <w:r w:rsidR="003843FD" w:rsidRPr="00BB6A4D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2</w:t>
        </w:r>
      </w:hyperlink>
      <w:r w:rsidRPr="00C250F4">
        <w:rPr>
          <w:rFonts w:asciiTheme="minorBidi" w:hAnsiTheme="minorBidi" w:cstheme="minorBidi"/>
          <w:sz w:val="22"/>
          <w:szCs w:val="22"/>
          <w:rtl/>
        </w:rPr>
        <w:t>.</w:t>
      </w:r>
      <w:bookmarkEnd w:id="160"/>
      <w:bookmarkEnd w:id="161"/>
      <w:bookmarkEnd w:id="162"/>
    </w:p>
    <w:p w:rsidR="0099637F" w:rsidRPr="00A44659" w:rsidRDefault="00840306" w:rsidP="003843FD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164" w:name="_Toc1920751"/>
      <w:bookmarkStart w:id="165" w:name="_Toc1920905"/>
      <w:bookmarkStart w:id="166" w:name="_Toc8134569"/>
      <w:r w:rsidRPr="00A44659">
        <w:rPr>
          <w:rFonts w:asciiTheme="minorBidi" w:hAnsiTheme="minorBidi" w:cstheme="minorBidi"/>
          <w:sz w:val="22"/>
          <w:szCs w:val="22"/>
          <w:rtl/>
        </w:rPr>
        <w:t xml:space="preserve">ככלל, לכל דבר ועניין </w:t>
      </w:r>
      <w:r w:rsidR="00100D7B" w:rsidRPr="00A44659">
        <w:rPr>
          <w:rFonts w:asciiTheme="minorBidi" w:hAnsiTheme="minorBidi" w:cstheme="minorBidi"/>
          <w:sz w:val="22"/>
          <w:szCs w:val="22"/>
          <w:rtl/>
        </w:rPr>
        <w:t xml:space="preserve">בייצוג מול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100D7B" w:rsidRPr="00A44659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A44659">
        <w:rPr>
          <w:rFonts w:asciiTheme="minorBidi" w:hAnsiTheme="minorBidi" w:cstheme="minorBidi"/>
          <w:sz w:val="22"/>
          <w:szCs w:val="22"/>
          <w:rtl/>
        </w:rPr>
        <w:t>יידרש מיופה כוח שאינו עו"ד להציג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כוח נוטריוני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למעט לפעולות המפורטות בי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פוי כוח מיוחד למייצג </w:t>
      </w:r>
      <w:r w:rsidR="0099637F" w:rsidRPr="00A44659">
        <w:rPr>
          <w:rFonts w:asciiTheme="minorBidi" w:hAnsiTheme="minorBidi" w:cstheme="minorBidi"/>
          <w:sz w:val="22"/>
          <w:szCs w:val="22"/>
          <w:rtl/>
        </w:rPr>
        <w:t>שאינו עו"ד (</w:t>
      </w:r>
      <w:hyperlink r:id="rId15" w:history="1">
        <w:r w:rsidR="0099637F" w:rsidRPr="00FF1C1B">
          <w:rPr>
            <w:rStyle w:val="Hyperlink"/>
            <w:rFonts w:asciiTheme="minorBidi" w:hAnsiTheme="minorBidi" w:cstheme="minorBidi"/>
            <w:sz w:val="22"/>
            <w:szCs w:val="22"/>
            <w:rtl/>
          </w:rPr>
          <w:t xml:space="preserve">נספח </w:t>
        </w:r>
        <w:r w:rsidR="003843FD" w:rsidRPr="00FF1C1B">
          <w:rPr>
            <w:rStyle w:val="Hyperlink"/>
            <w:rFonts w:asciiTheme="minorBidi" w:hAnsiTheme="minorBidi" w:cstheme="minorBidi"/>
            <w:sz w:val="22"/>
            <w:szCs w:val="22"/>
            <w:rtl/>
          </w:rPr>
          <w:t>א</w:t>
        </w:r>
        <w:r w:rsidR="003843FD" w:rsidRPr="00FF1C1B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1</w:t>
        </w:r>
      </w:hyperlink>
      <w:r w:rsidR="0099637F" w:rsidRPr="00A44659">
        <w:rPr>
          <w:rFonts w:asciiTheme="minorBidi" w:hAnsiTheme="minorBidi" w:cstheme="minorBidi"/>
          <w:sz w:val="22"/>
          <w:szCs w:val="22"/>
          <w:rtl/>
        </w:rPr>
        <w:t>).</w:t>
      </w:r>
      <w:bookmarkEnd w:id="164"/>
      <w:bookmarkEnd w:id="165"/>
      <w:bookmarkEnd w:id="166"/>
    </w:p>
    <w:p w:rsidR="004D08B1" w:rsidRPr="00A44659" w:rsidRDefault="00925CE1" w:rsidP="00925CE1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67" w:name="_Toc1920752"/>
      <w:bookmarkStart w:id="168" w:name="_Toc1920906"/>
      <w:bookmarkStart w:id="169" w:name="_Toc8134570"/>
      <w:r w:rsidRPr="00C250F4">
        <w:rPr>
          <w:rFonts w:asciiTheme="minorBidi" w:hAnsiTheme="minorBidi" w:cstheme="minorBidi"/>
          <w:b/>
          <w:bCs/>
          <w:sz w:val="22"/>
          <w:szCs w:val="22"/>
          <w:rtl/>
        </w:rPr>
        <w:t>משך תוקפו</w:t>
      </w:r>
      <w:r w:rsidR="000E5BC9" w:rsidRPr="00C250F4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C250F4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של </w:t>
      </w:r>
      <w:r w:rsidR="00A4682F" w:rsidRPr="00C250F4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4012B2" w:rsidRPr="00C250F4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="00A4682F" w:rsidRPr="00C250F4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92387" w:rsidRPr="00A44659">
        <w:rPr>
          <w:rFonts w:asciiTheme="minorBidi" w:hAnsiTheme="minorBidi" w:cstheme="minorBidi"/>
          <w:sz w:val="22"/>
          <w:szCs w:val="22"/>
          <w:rtl/>
        </w:rPr>
        <w:t>–</w:t>
      </w:r>
      <w:bookmarkEnd w:id="163"/>
      <w:bookmarkEnd w:id="167"/>
      <w:bookmarkEnd w:id="168"/>
      <w:bookmarkEnd w:id="169"/>
      <w:r w:rsidR="00AE5DC5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C92387" w:rsidRPr="00A44659" w:rsidRDefault="00A4682F" w:rsidP="00086347">
      <w:pPr>
        <w:pStyle w:val="2"/>
        <w:numPr>
          <w:ilvl w:val="2"/>
          <w:numId w:val="7"/>
        </w:numPr>
        <w:ind w:left="2091" w:hanging="850"/>
        <w:jc w:val="both"/>
        <w:rPr>
          <w:rFonts w:asciiTheme="minorBidi" w:hAnsiTheme="minorBidi" w:cstheme="minorBidi"/>
          <w:sz w:val="22"/>
          <w:szCs w:val="22"/>
        </w:rPr>
      </w:pPr>
      <w:bookmarkStart w:id="170" w:name="_Toc1920753"/>
      <w:bookmarkStart w:id="171" w:name="_Toc1920907"/>
      <w:bookmarkStart w:id="172" w:name="_Toc8134571"/>
      <w:bookmarkStart w:id="173" w:name="_Toc427682152"/>
      <w:r w:rsidRPr="00C250F4">
        <w:rPr>
          <w:rFonts w:asciiTheme="minorBidi" w:hAnsiTheme="minorBidi" w:cstheme="minorBidi"/>
          <w:sz w:val="22"/>
          <w:szCs w:val="22"/>
          <w:rtl/>
        </w:rPr>
        <w:t>י</w:t>
      </w:r>
      <w:r w:rsidR="004012B2" w:rsidRPr="00C250F4">
        <w:rPr>
          <w:rFonts w:asciiTheme="minorBidi" w:hAnsiTheme="minorBidi" w:cstheme="minorBidi"/>
          <w:sz w:val="22"/>
          <w:szCs w:val="22"/>
          <w:rtl/>
        </w:rPr>
        <w:t>י</w:t>
      </w:r>
      <w:r w:rsidRPr="00C250F4">
        <w:rPr>
          <w:rFonts w:asciiTheme="minorBidi" w:hAnsiTheme="minorBidi" w:cstheme="minorBidi"/>
          <w:sz w:val="22"/>
          <w:szCs w:val="22"/>
          <w:rtl/>
        </w:rPr>
        <w:t>פוי כוח</w:t>
      </w:r>
      <w:r w:rsidR="00BC40D8" w:rsidRPr="00C250F4">
        <w:rPr>
          <w:rFonts w:asciiTheme="minorBidi" w:hAnsiTheme="minorBidi" w:cstheme="minorBidi"/>
          <w:sz w:val="22"/>
          <w:szCs w:val="22"/>
          <w:rtl/>
        </w:rPr>
        <w:t xml:space="preserve"> מיוחד למייצג </w:t>
      </w:r>
      <w:r w:rsidR="00147FAB" w:rsidRPr="00C250F4">
        <w:rPr>
          <w:rFonts w:asciiTheme="minorBidi" w:hAnsiTheme="minorBidi" w:cstheme="minorBidi"/>
          <w:sz w:val="22"/>
          <w:szCs w:val="22"/>
          <w:rtl/>
        </w:rPr>
        <w:t xml:space="preserve">שאינו עו"ד </w:t>
      </w:r>
      <w:r w:rsidR="00BC40D8" w:rsidRPr="00C250F4">
        <w:rPr>
          <w:rFonts w:asciiTheme="minorBidi" w:hAnsiTheme="minorBidi" w:cstheme="minorBidi"/>
          <w:sz w:val="22"/>
          <w:szCs w:val="22"/>
          <w:rtl/>
        </w:rPr>
        <w:t xml:space="preserve">מול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A29DE" w:rsidRPr="00A44659">
        <w:rPr>
          <w:rFonts w:asciiTheme="minorBidi" w:hAnsiTheme="minorBidi" w:cstheme="minorBidi"/>
          <w:sz w:val="22"/>
          <w:szCs w:val="22"/>
          <w:rtl/>
        </w:rPr>
        <w:t>–</w:t>
      </w:r>
      <w:r w:rsidR="00C250F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EA29DE" w:rsidRPr="00A44659">
        <w:rPr>
          <w:rFonts w:asciiTheme="minorBidi" w:hAnsiTheme="minorBidi" w:cstheme="minorBidi"/>
          <w:sz w:val="22"/>
          <w:szCs w:val="22"/>
          <w:rtl/>
        </w:rPr>
        <w:t>לתקופה כפי שנקבעה בו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2F3F82" w:rsidRPr="00A44659">
        <w:rPr>
          <w:rFonts w:asciiTheme="minorBidi" w:hAnsiTheme="minorBidi" w:cstheme="minorBidi"/>
          <w:sz w:val="22"/>
          <w:szCs w:val="22"/>
          <w:rtl/>
        </w:rPr>
        <w:t xml:space="preserve"> ובכל מקרה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2F3F82" w:rsidRPr="00A44659">
        <w:rPr>
          <w:rFonts w:asciiTheme="minorBidi" w:hAnsiTheme="minorBidi" w:cstheme="minorBidi"/>
          <w:sz w:val="22"/>
          <w:szCs w:val="22"/>
          <w:rtl/>
        </w:rPr>
        <w:t xml:space="preserve"> לא תעלה על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עשר </w:t>
      </w:r>
      <w:r w:rsidR="002F3F82" w:rsidRPr="00A44659">
        <w:rPr>
          <w:rFonts w:asciiTheme="minorBidi" w:hAnsiTheme="minorBidi" w:cstheme="minorBidi"/>
          <w:sz w:val="22"/>
          <w:szCs w:val="22"/>
          <w:rtl/>
        </w:rPr>
        <w:t>שנים</w:t>
      </w:r>
      <w:r w:rsidR="001417C5" w:rsidRPr="00A44659">
        <w:rPr>
          <w:rFonts w:asciiTheme="minorBidi" w:hAnsiTheme="minorBidi" w:cstheme="minorBidi"/>
          <w:sz w:val="22"/>
          <w:szCs w:val="22"/>
          <w:rtl/>
        </w:rPr>
        <w:t xml:space="preserve"> מיום </w:t>
      </w:r>
      <w:r w:rsidR="00276D38" w:rsidRPr="00A44659">
        <w:rPr>
          <w:rFonts w:asciiTheme="minorBidi" w:hAnsiTheme="minorBidi" w:cstheme="minorBidi"/>
          <w:sz w:val="22"/>
          <w:szCs w:val="22"/>
          <w:rtl/>
        </w:rPr>
        <w:t>חתימתו</w:t>
      </w:r>
      <w:r w:rsidR="00EA29DE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170"/>
      <w:bookmarkEnd w:id="171"/>
      <w:bookmarkEnd w:id="172"/>
    </w:p>
    <w:p w:rsidR="00C92387" w:rsidRPr="00A44659" w:rsidRDefault="004012B2" w:rsidP="00086347">
      <w:pPr>
        <w:pStyle w:val="2"/>
        <w:numPr>
          <w:ilvl w:val="2"/>
          <w:numId w:val="7"/>
        </w:numPr>
        <w:ind w:left="2091" w:hanging="850"/>
        <w:jc w:val="both"/>
        <w:rPr>
          <w:rFonts w:asciiTheme="minorBidi" w:hAnsiTheme="minorBidi" w:cstheme="minorBidi"/>
          <w:sz w:val="22"/>
          <w:szCs w:val="22"/>
        </w:rPr>
      </w:pPr>
      <w:bookmarkStart w:id="174" w:name="_Toc1920754"/>
      <w:bookmarkStart w:id="175" w:name="_Toc1920908"/>
      <w:bookmarkStart w:id="176" w:name="_Toc8134572"/>
      <w:r w:rsidRPr="00C250F4">
        <w:rPr>
          <w:rFonts w:asciiTheme="minorBidi" w:hAnsiTheme="minorBidi" w:cstheme="minorBidi"/>
          <w:sz w:val="22"/>
          <w:szCs w:val="22"/>
          <w:rtl/>
        </w:rPr>
        <w:t>י</w:t>
      </w:r>
      <w:r w:rsidR="00051BA5" w:rsidRPr="00C250F4">
        <w:rPr>
          <w:rFonts w:asciiTheme="minorBidi" w:hAnsiTheme="minorBidi" w:cstheme="minorBidi"/>
          <w:sz w:val="22"/>
          <w:szCs w:val="22"/>
          <w:rtl/>
        </w:rPr>
        <w:t>יפוי כוח כללי/נוטריוני/לעו"ד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 - תוקפו לפי התקופה שנקבעה </w:t>
      </w:r>
      <w:r w:rsidR="00BE27DA" w:rsidRPr="00A44659">
        <w:rPr>
          <w:rFonts w:asciiTheme="minorBidi" w:hAnsiTheme="minorBidi" w:cstheme="minorBidi"/>
          <w:sz w:val="22"/>
          <w:szCs w:val="22"/>
          <w:rtl/>
        </w:rPr>
        <w:t>בו</w:t>
      </w:r>
      <w:r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 ו</w:t>
      </w:r>
      <w:r w:rsidR="00F63F0C" w:rsidRPr="00A44659">
        <w:rPr>
          <w:rFonts w:asciiTheme="minorBidi" w:hAnsiTheme="minorBidi" w:cstheme="minorBidi"/>
          <w:sz w:val="22"/>
          <w:szCs w:val="22"/>
          <w:rtl/>
        </w:rPr>
        <w:t>בכל מקרה</w:t>
      </w:r>
      <w:r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F63F0C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לא </w:t>
      </w:r>
      <w:r w:rsidR="00F63F0C" w:rsidRPr="00A44659">
        <w:rPr>
          <w:rFonts w:asciiTheme="minorBidi" w:hAnsiTheme="minorBidi" w:cstheme="minorBidi"/>
          <w:sz w:val="22"/>
          <w:szCs w:val="22"/>
          <w:rtl/>
        </w:rPr>
        <w:t xml:space="preserve">תעלה 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על </w:t>
      </w:r>
      <w:r w:rsidRPr="00A44659">
        <w:rPr>
          <w:rFonts w:asciiTheme="minorBidi" w:hAnsiTheme="minorBidi" w:cstheme="minorBidi"/>
          <w:sz w:val="22"/>
          <w:szCs w:val="22"/>
          <w:rtl/>
        </w:rPr>
        <w:t>עשר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 שנים</w:t>
      </w:r>
      <w:bookmarkEnd w:id="173"/>
      <w:r w:rsidR="00C92387" w:rsidRPr="00A44659">
        <w:rPr>
          <w:rFonts w:asciiTheme="minorBidi" w:hAnsiTheme="minorBidi" w:cstheme="minorBidi"/>
          <w:sz w:val="22"/>
          <w:szCs w:val="22"/>
          <w:rtl/>
        </w:rPr>
        <w:t xml:space="preserve"> מיום </w:t>
      </w:r>
      <w:r w:rsidR="00276D38" w:rsidRPr="00A44659">
        <w:rPr>
          <w:rFonts w:asciiTheme="minorBidi" w:hAnsiTheme="minorBidi" w:cstheme="minorBidi"/>
          <w:sz w:val="22"/>
          <w:szCs w:val="22"/>
          <w:rtl/>
        </w:rPr>
        <w:t>חתימתו</w:t>
      </w:r>
      <w:r w:rsidR="00C92387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Start w:id="177" w:name="_Toc427682154"/>
      <w:bookmarkEnd w:id="174"/>
      <w:bookmarkEnd w:id="175"/>
      <w:bookmarkEnd w:id="176"/>
    </w:p>
    <w:p w:rsidR="00613639" w:rsidRPr="00A44659" w:rsidRDefault="00A4682F" w:rsidP="00086347">
      <w:pPr>
        <w:pStyle w:val="2"/>
        <w:numPr>
          <w:ilvl w:val="2"/>
          <w:numId w:val="7"/>
        </w:numPr>
        <w:ind w:left="2091" w:hanging="850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78" w:name="_Toc1920755"/>
      <w:bookmarkStart w:id="179" w:name="_Toc1920909"/>
      <w:bookmarkStart w:id="180" w:name="_Toc8134573"/>
      <w:r w:rsidRPr="002A1F40">
        <w:rPr>
          <w:rFonts w:asciiTheme="minorBidi" w:hAnsiTheme="minorBidi" w:cstheme="minorBidi"/>
          <w:sz w:val="22"/>
          <w:szCs w:val="22"/>
          <w:rtl/>
        </w:rPr>
        <w:t>י</w:t>
      </w:r>
      <w:r w:rsidR="004012B2" w:rsidRPr="002A1F40">
        <w:rPr>
          <w:rFonts w:asciiTheme="minorBidi" w:hAnsiTheme="minorBidi" w:cstheme="minorBidi"/>
          <w:sz w:val="22"/>
          <w:szCs w:val="22"/>
          <w:rtl/>
        </w:rPr>
        <w:t>י</w:t>
      </w:r>
      <w:r w:rsidRPr="002A1F40">
        <w:rPr>
          <w:rFonts w:asciiTheme="minorBidi" w:hAnsiTheme="minorBidi" w:cstheme="minorBidi"/>
          <w:sz w:val="22"/>
          <w:szCs w:val="22"/>
          <w:rtl/>
        </w:rPr>
        <w:t>פוי כוח</w:t>
      </w:r>
      <w:r w:rsidR="004D08B1" w:rsidRPr="002A1F40">
        <w:rPr>
          <w:rFonts w:asciiTheme="minorBidi" w:hAnsiTheme="minorBidi" w:cstheme="minorBidi"/>
          <w:sz w:val="22"/>
          <w:szCs w:val="22"/>
          <w:rtl/>
        </w:rPr>
        <w:t xml:space="preserve"> "בלתי חוזר"</w:t>
      </w:r>
      <w:r w:rsidR="004D08B1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13152" w:rsidRPr="00A44659">
        <w:rPr>
          <w:rFonts w:asciiTheme="minorBidi" w:hAnsiTheme="minorBidi" w:cstheme="minorBidi"/>
          <w:sz w:val="22"/>
          <w:szCs w:val="22"/>
          <w:rtl/>
        </w:rPr>
        <w:t>–</w:t>
      </w:r>
      <w:r w:rsidR="000E5BC9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13152" w:rsidRPr="00A44659">
        <w:rPr>
          <w:rFonts w:asciiTheme="minorBidi" w:hAnsiTheme="minorBidi" w:cstheme="minorBidi"/>
          <w:sz w:val="22"/>
          <w:szCs w:val="22"/>
          <w:rtl/>
        </w:rPr>
        <w:t xml:space="preserve">אינו פוקע, </w:t>
      </w:r>
      <w:r w:rsidR="004D08B1" w:rsidRPr="00A44659">
        <w:rPr>
          <w:rFonts w:asciiTheme="minorBidi" w:hAnsiTheme="minorBidi" w:cstheme="minorBidi"/>
          <w:sz w:val="22"/>
          <w:szCs w:val="22"/>
          <w:rtl/>
        </w:rPr>
        <w:t>אף לאחר מותו של מייפה הכ</w:t>
      </w:r>
      <w:r w:rsidR="003A675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4D08B1" w:rsidRPr="00A44659">
        <w:rPr>
          <w:rFonts w:asciiTheme="minorBidi" w:hAnsiTheme="minorBidi" w:cstheme="minorBidi"/>
          <w:sz w:val="22"/>
          <w:szCs w:val="22"/>
          <w:rtl/>
        </w:rPr>
        <w:t>ח.</w:t>
      </w:r>
      <w:r w:rsidR="00613639" w:rsidRPr="00A44659">
        <w:rPr>
          <w:rFonts w:asciiTheme="minorBidi" w:hAnsiTheme="minorBidi" w:cstheme="minorBidi"/>
          <w:sz w:val="22"/>
          <w:szCs w:val="22"/>
          <w:rtl/>
        </w:rPr>
        <w:t xml:space="preserve"> יש לשים לב לשני עניינים:</w:t>
      </w:r>
      <w:bookmarkEnd w:id="177"/>
      <w:bookmarkEnd w:id="178"/>
      <w:bookmarkEnd w:id="179"/>
      <w:bookmarkEnd w:id="180"/>
    </w:p>
    <w:p w:rsidR="00613639" w:rsidRPr="00A44659" w:rsidRDefault="00A572A8" w:rsidP="00086347">
      <w:pPr>
        <w:pStyle w:val="20"/>
        <w:numPr>
          <w:ilvl w:val="0"/>
          <w:numId w:val="8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כותרת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ח, "בלתי חוזר", אינה הופכת אותו ל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>בלתי חוזר.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>פוי כ</w:t>
      </w:r>
      <w:r w:rsidR="003A675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 xml:space="preserve">ח בלתי חוזר אמור לבטא הן את השליחות והן את העסקה על פיו (גם </w:t>
      </w:r>
      <w:r w:rsidR="00C7747B" w:rsidRPr="00A44659">
        <w:rPr>
          <w:rFonts w:asciiTheme="minorBidi" w:hAnsiTheme="minorBidi" w:cstheme="minorBidi"/>
          <w:sz w:val="22"/>
          <w:szCs w:val="22"/>
          <w:rtl/>
        </w:rPr>
        <w:t>היבט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 xml:space="preserve"> "שליחותי" וגם </w:t>
      </w:r>
      <w:r w:rsidR="00C7747B" w:rsidRPr="00A44659">
        <w:rPr>
          <w:rFonts w:asciiTheme="minorBidi" w:hAnsiTheme="minorBidi" w:cstheme="minorBidi"/>
          <w:sz w:val="22"/>
          <w:szCs w:val="22"/>
          <w:rtl/>
        </w:rPr>
        <w:t xml:space="preserve">היבט 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 xml:space="preserve">"חוזי"). </w:t>
      </w:r>
      <w:r w:rsidRPr="00A44659">
        <w:rPr>
          <w:rFonts w:asciiTheme="minorBidi" w:hAnsiTheme="minorBidi" w:cstheme="minorBidi"/>
          <w:sz w:val="22"/>
          <w:szCs w:val="22"/>
          <w:rtl/>
        </w:rPr>
        <w:t>צריך שי</w:t>
      </w:r>
      <w:r w:rsidR="00A61DFE" w:rsidRPr="00A44659">
        <w:rPr>
          <w:rFonts w:asciiTheme="minorBidi" w:hAnsiTheme="minorBidi" w:cstheme="minorBidi"/>
          <w:sz w:val="22"/>
          <w:szCs w:val="22"/>
          <w:rtl/>
        </w:rPr>
        <w:t xml:space="preserve">אזכר 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צד ג'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שלהבטחת זכויותיו ניתן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3A675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.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א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ם לא ייעשה כך, 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3A6751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ח יהיה קביל כ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יפוי כוח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רגיל </w:t>
      </w:r>
      <w:r w:rsidR="003A6751" w:rsidRPr="00A44659">
        <w:rPr>
          <w:rFonts w:asciiTheme="minorBidi" w:hAnsiTheme="minorBidi" w:cstheme="minorBidi"/>
          <w:sz w:val="22"/>
          <w:szCs w:val="22"/>
          <w:rtl/>
        </w:rPr>
        <w:t xml:space="preserve">בלבד, 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ותוקפו יפקע לאחר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עשר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שנים.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 xml:space="preserve">כמו 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>כן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132686" w:rsidRPr="00A44659">
        <w:rPr>
          <w:rFonts w:asciiTheme="minorBidi" w:hAnsiTheme="minorBidi" w:cstheme="minorBidi"/>
          <w:sz w:val="22"/>
          <w:szCs w:val="22"/>
          <w:rtl/>
        </w:rPr>
        <w:t xml:space="preserve"> צריך לכלול </w:t>
      </w:r>
      <w:r w:rsidRPr="00A44659">
        <w:rPr>
          <w:rFonts w:asciiTheme="minorBidi" w:hAnsiTheme="minorBidi" w:cstheme="minorBidi"/>
          <w:sz w:val="22"/>
          <w:szCs w:val="22"/>
          <w:rtl/>
        </w:rPr>
        <w:t>סעיף באופן מפורש שהוא בלתי חוזר (נוסח אפשרי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כגון: "...היות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ש</w:t>
      </w:r>
      <w:r w:rsidRPr="00A44659">
        <w:rPr>
          <w:rFonts w:asciiTheme="minorBidi" w:hAnsiTheme="minorBidi" w:cstheme="minorBidi"/>
          <w:sz w:val="22"/>
          <w:szCs w:val="22"/>
          <w:rtl/>
        </w:rPr>
        <w:t>זכויות צד ג' תלויות ב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יפוי כ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זה, הוא יהיה בלתי חוזר, לא תהיה לי/לנו רשות לבטלו או לשנותו וכוחו יהיה יפה גם אחרי פטירתי/נו, והוא יחייב גם את יורשי/נו, אפוטרופסי/נו, ומנהלי עזבוני/נו...").</w:t>
      </w:r>
    </w:p>
    <w:p w:rsidR="004773D0" w:rsidRPr="00A44659" w:rsidRDefault="003A6751" w:rsidP="00086347">
      <w:pPr>
        <w:pStyle w:val="20"/>
        <w:numPr>
          <w:ilvl w:val="0"/>
          <w:numId w:val="8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>תיתכן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A44659">
        <w:rPr>
          <w:rFonts w:asciiTheme="minorBidi" w:hAnsiTheme="minorBidi" w:cstheme="minorBidi"/>
          <w:sz w:val="22"/>
          <w:szCs w:val="22"/>
          <w:rtl/>
        </w:rPr>
        <w:t>לא שכיח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>) בק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שה לבטל </w:t>
      </w:r>
      <w:r w:rsidR="004012B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יפוי כוח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 בלתי חוזר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.</w:t>
      </w:r>
      <w:r w:rsidR="00E257CC" w:rsidRPr="00A44659">
        <w:rPr>
          <w:rFonts w:asciiTheme="minorBidi" w:hAnsiTheme="minorBidi" w:cstheme="minorBidi"/>
          <w:sz w:val="22"/>
          <w:szCs w:val="22"/>
          <w:rtl/>
        </w:rPr>
        <w:t xml:space="preserve"> הבק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 xml:space="preserve">שה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 xml:space="preserve">תוגש 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 xml:space="preserve">מטעם אותו 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>צד ג'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 xml:space="preserve"> שלהבטחת זכויות</w:t>
      </w:r>
      <w:r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>ו ניתן י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9D5BD8" w:rsidRPr="00A44659">
        <w:rPr>
          <w:rFonts w:asciiTheme="minorBidi" w:hAnsiTheme="minorBidi" w:cstheme="minorBidi"/>
          <w:sz w:val="22"/>
          <w:szCs w:val="22"/>
          <w:rtl/>
        </w:rPr>
        <w:t>ח. מקרה כאמור יש להעביר לבחינת הייעוץ המשפטי.</w:t>
      </w:r>
      <w:r w:rsidR="004773D0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380257" w:rsidRPr="00A44659" w:rsidRDefault="00147FAB" w:rsidP="00B454D7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81" w:name="_Toc1920756"/>
      <w:bookmarkStart w:id="182" w:name="_Toc1920910"/>
      <w:bookmarkStart w:id="183" w:name="_Toc8134574"/>
      <w:bookmarkStart w:id="184" w:name="_Toc427682155"/>
      <w:r w:rsidRPr="00086347">
        <w:rPr>
          <w:rFonts w:asciiTheme="minorBidi" w:hAnsiTheme="minorBidi" w:cstheme="minorBidi"/>
          <w:b/>
          <w:bCs/>
          <w:sz w:val="22"/>
          <w:szCs w:val="22"/>
          <w:rtl/>
        </w:rPr>
        <w:t>פקיעת י</w:t>
      </w:r>
      <w:r w:rsidR="000D5827" w:rsidRPr="00086347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086347">
        <w:rPr>
          <w:rFonts w:asciiTheme="minorBidi" w:hAnsiTheme="minorBidi" w:cstheme="minorBidi"/>
          <w:b/>
          <w:bCs/>
          <w:sz w:val="22"/>
          <w:szCs w:val="22"/>
          <w:rtl/>
        </w:rPr>
        <w:t>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-</w:t>
      </w:r>
      <w:bookmarkEnd w:id="181"/>
      <w:bookmarkEnd w:id="182"/>
      <w:bookmarkEnd w:id="183"/>
    </w:p>
    <w:p w:rsidR="00380257" w:rsidRPr="00A44659" w:rsidRDefault="00380257" w:rsidP="00F9559C">
      <w:pPr>
        <w:pStyle w:val="2"/>
        <w:numPr>
          <w:ilvl w:val="0"/>
          <w:numId w:val="0"/>
        </w:numPr>
        <w:ind w:left="1241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85" w:name="_Toc1920757"/>
      <w:bookmarkStart w:id="186" w:name="_Toc1920911"/>
      <w:bookmarkStart w:id="187" w:name="_Toc8134575"/>
      <w:r w:rsidRPr="00A44659">
        <w:rPr>
          <w:rFonts w:asciiTheme="minorBidi" w:hAnsiTheme="minorBidi" w:cstheme="minorBidi"/>
          <w:sz w:val="22"/>
          <w:szCs w:val="22"/>
          <w:rtl/>
        </w:rPr>
        <w:t xml:space="preserve">במקרים בהם: </w:t>
      </w:r>
      <w:r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א.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ניתנה הוראת ביטול  </w:t>
      </w:r>
      <w:r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ב.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מוות </w:t>
      </w:r>
      <w:r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ג.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נגרעה כשרות משפטית </w:t>
      </w:r>
      <w:r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ד.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פשיטת רגל, פירוק התאגיד</w:t>
      </w:r>
      <w:r w:rsidR="00675F85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75F85"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</w:t>
      </w:r>
      <w:r w:rsidR="00675F85" w:rsidRPr="00A44659">
        <w:rPr>
          <w:rFonts w:asciiTheme="minorBidi" w:hAnsiTheme="minorBidi" w:cstheme="minorBidi"/>
          <w:sz w:val="22"/>
          <w:szCs w:val="22"/>
          <w:rtl/>
        </w:rPr>
        <w:t>. בתום המועד שצוין לתוקף של י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675F85" w:rsidRPr="00A44659">
        <w:rPr>
          <w:rFonts w:asciiTheme="minorBidi" w:hAnsiTheme="minorBidi" w:cstheme="minorBidi"/>
          <w:sz w:val="22"/>
          <w:szCs w:val="22"/>
          <w:rtl/>
        </w:rPr>
        <w:t>פוי הכוח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יפקע י</w:t>
      </w:r>
      <w:r w:rsidR="000D5827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פוי הכוח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(בקרות אחד או יותר מהמקרים הנ"ל, בין למיופה הכ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ובין למייפה הכ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ח).</w:t>
      </w:r>
      <w:bookmarkEnd w:id="185"/>
      <w:bookmarkEnd w:id="186"/>
      <w:bookmarkEnd w:id="187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B64705" w:rsidRPr="00A44659" w:rsidRDefault="001122D5" w:rsidP="0057550A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188" w:name="_Toc1920758"/>
      <w:bookmarkStart w:id="189" w:name="_Toc1920912"/>
      <w:bookmarkStart w:id="190" w:name="_Toc8134576"/>
      <w:proofErr w:type="spellStart"/>
      <w:r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B64705" w:rsidRPr="00A44659">
        <w:rPr>
          <w:rFonts w:asciiTheme="minorBidi" w:hAnsiTheme="minorBidi" w:cstheme="minorBidi"/>
          <w:sz w:val="22"/>
          <w:szCs w:val="22"/>
          <w:rtl/>
        </w:rPr>
        <w:t xml:space="preserve"> רשאית לדרוש ממיופה הכוח להציג ייפוי כוח עדכני</w:t>
      </w:r>
      <w:r w:rsidR="00314CE6" w:rsidRPr="00A44659">
        <w:rPr>
          <w:rFonts w:asciiTheme="minorBidi" w:hAnsiTheme="minorBidi" w:cstheme="minorBidi"/>
          <w:sz w:val="22"/>
          <w:szCs w:val="22"/>
          <w:rtl/>
        </w:rPr>
        <w:t xml:space="preserve"> מבעל הזכויות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314CE6" w:rsidRPr="00A44659">
        <w:rPr>
          <w:rFonts w:asciiTheme="minorBidi" w:hAnsiTheme="minorBidi" w:cstheme="minorBidi"/>
          <w:sz w:val="22"/>
          <w:szCs w:val="22"/>
          <w:rtl/>
        </w:rPr>
        <w:t xml:space="preserve"> או כל אישור אחר </w:t>
      </w:r>
      <w:r w:rsidR="0057550A" w:rsidRPr="00A44659">
        <w:rPr>
          <w:rFonts w:asciiTheme="minorBidi" w:hAnsiTheme="minorBidi" w:cstheme="minorBidi"/>
          <w:sz w:val="22"/>
          <w:szCs w:val="22"/>
          <w:rtl/>
        </w:rPr>
        <w:t>לפי שיקול דעתה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314CE6" w:rsidRPr="00A44659">
        <w:rPr>
          <w:rFonts w:asciiTheme="minorBidi" w:hAnsiTheme="minorBidi" w:cstheme="minorBidi"/>
          <w:sz w:val="22"/>
          <w:szCs w:val="22"/>
          <w:rtl/>
        </w:rPr>
        <w:t xml:space="preserve"> על מנת לוודא כי ייפוי הכוח עודנו בתוקף.</w:t>
      </w:r>
      <w:bookmarkEnd w:id="188"/>
      <w:bookmarkEnd w:id="189"/>
      <w:bookmarkEnd w:id="190"/>
      <w:r w:rsidR="00B64705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2D5CFA" w:rsidRPr="00A44659" w:rsidRDefault="00A4682F" w:rsidP="00C058B1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</w:rPr>
      </w:pPr>
      <w:bookmarkStart w:id="191" w:name="_Toc1920759"/>
      <w:bookmarkStart w:id="192" w:name="_Toc1920913"/>
      <w:bookmarkStart w:id="193" w:name="_Toc8134577"/>
      <w:r w:rsidRPr="002A1F40">
        <w:rPr>
          <w:rFonts w:asciiTheme="minorBidi" w:hAnsiTheme="minorBidi" w:cstheme="minorBidi"/>
          <w:sz w:val="22"/>
          <w:szCs w:val="22"/>
          <w:rtl/>
        </w:rPr>
        <w:t>י</w:t>
      </w:r>
      <w:r w:rsidR="000D5827" w:rsidRPr="002A1F40">
        <w:rPr>
          <w:rFonts w:asciiTheme="minorBidi" w:hAnsiTheme="minorBidi" w:cstheme="minorBidi"/>
          <w:sz w:val="22"/>
          <w:szCs w:val="22"/>
          <w:rtl/>
        </w:rPr>
        <w:t>י</w:t>
      </w:r>
      <w:r w:rsidRPr="002A1F40">
        <w:rPr>
          <w:rFonts w:asciiTheme="minorBidi" w:hAnsiTheme="minorBidi" w:cstheme="minorBidi"/>
          <w:sz w:val="22"/>
          <w:szCs w:val="22"/>
          <w:rtl/>
        </w:rPr>
        <w:t>פוי כוח</w:t>
      </w:r>
      <w:r w:rsidR="002D5CFA" w:rsidRPr="002A1F40">
        <w:rPr>
          <w:rFonts w:asciiTheme="minorBidi" w:hAnsiTheme="minorBidi" w:cstheme="minorBidi"/>
          <w:sz w:val="22"/>
          <w:szCs w:val="22"/>
          <w:rtl/>
        </w:rPr>
        <w:t xml:space="preserve"> לצורך העברת זכויות ללא תמורה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- שליחות אינה חלה על פעולה ללא תמורה, אם לא נאמר הדבר במפורש בכתב השליחות (י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ח). לפיכך, אם הפעולה המבוקשת </w:t>
      </w:r>
      <w:r w:rsidR="001E4E3B" w:rsidRPr="00A44659">
        <w:rPr>
          <w:rFonts w:asciiTheme="minorBidi" w:hAnsiTheme="minorBidi" w:cstheme="minorBidi"/>
          <w:sz w:val="22"/>
          <w:szCs w:val="22"/>
          <w:rtl/>
        </w:rPr>
        <w:t xml:space="preserve">היא </w:t>
      </w:r>
      <w:r w:rsidR="002D5CFA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העברת זכויות ללא תמורה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, והמסמכים נחתמים על ידי מיופה כ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ח, לא תאושר העסקה על סמך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אם לא </w:t>
      </w:r>
      <w:r w:rsidR="00513152" w:rsidRPr="00A44659">
        <w:rPr>
          <w:rFonts w:asciiTheme="minorBidi" w:hAnsiTheme="minorBidi" w:cstheme="minorBidi"/>
          <w:sz w:val="22"/>
          <w:szCs w:val="22"/>
          <w:rtl/>
        </w:rPr>
        <w:t>יירשם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בו ב</w:t>
      </w:r>
      <w:r w:rsidR="00513152" w:rsidRPr="00A44659">
        <w:rPr>
          <w:rFonts w:asciiTheme="minorBidi" w:hAnsiTheme="minorBidi" w:cstheme="minorBidi"/>
          <w:sz w:val="22"/>
          <w:szCs w:val="22"/>
          <w:rtl/>
        </w:rPr>
        <w:t xml:space="preserve">אופן 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מפורש שהשלוח (מיופה הכ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ח) רשאי להעביר</w:t>
      </w:r>
      <w:r w:rsidR="000F324A" w:rsidRPr="00A44659">
        <w:rPr>
          <w:rFonts w:asciiTheme="minorBidi" w:hAnsiTheme="minorBidi" w:cstheme="minorBidi"/>
          <w:sz w:val="22"/>
          <w:szCs w:val="22"/>
          <w:rtl/>
        </w:rPr>
        <w:t>/לקבל</w:t>
      </w:r>
      <w:r w:rsidR="00E80861" w:rsidRPr="00A44659">
        <w:rPr>
          <w:rFonts w:asciiTheme="minorBidi" w:hAnsiTheme="minorBidi" w:cstheme="minorBidi"/>
          <w:sz w:val="22"/>
          <w:szCs w:val="22"/>
          <w:rtl/>
        </w:rPr>
        <w:t>/לרכוש</w:t>
      </w:r>
      <w:r w:rsidR="000F324A" w:rsidRPr="00A44659">
        <w:rPr>
          <w:rFonts w:asciiTheme="minorBidi" w:hAnsiTheme="minorBidi" w:cstheme="minorBidi"/>
          <w:sz w:val="22"/>
          <w:szCs w:val="22"/>
          <w:rtl/>
        </w:rPr>
        <w:t xml:space="preserve"> ו</w:t>
      </w:r>
      <w:r w:rsidR="00CB2559" w:rsidRPr="00A44659">
        <w:rPr>
          <w:rFonts w:asciiTheme="minorBidi" w:hAnsiTheme="minorBidi" w:cstheme="minorBidi"/>
          <w:sz w:val="22"/>
          <w:szCs w:val="22"/>
          <w:rtl/>
        </w:rPr>
        <w:t xml:space="preserve">לבצע </w:t>
      </w:r>
      <w:r w:rsidR="000F324A" w:rsidRPr="00A44659">
        <w:rPr>
          <w:rFonts w:asciiTheme="minorBidi" w:hAnsiTheme="minorBidi" w:cstheme="minorBidi"/>
          <w:sz w:val="22"/>
          <w:szCs w:val="22"/>
          <w:rtl/>
        </w:rPr>
        <w:t>כל פעולה שהיא (לפי העניין)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ללא תמורה. אין להסתפק ב"הוכחות חיצוניות" (תצהירים וכיו</w:t>
      </w:r>
      <w:r w:rsidR="00513152" w:rsidRPr="00A44659">
        <w:rPr>
          <w:rFonts w:asciiTheme="minorBidi" w:hAnsiTheme="minorBidi" w:cstheme="minorBidi"/>
          <w:sz w:val="22"/>
          <w:szCs w:val="22"/>
          <w:rtl/>
        </w:rPr>
        <w:t>צ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א בזה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)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אלא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058B1" w:rsidRPr="00A44659">
        <w:rPr>
          <w:rFonts w:asciiTheme="minorBidi" w:hAnsiTheme="minorBidi" w:cstheme="minorBidi"/>
          <w:sz w:val="22"/>
          <w:szCs w:val="22"/>
          <w:rtl/>
        </w:rPr>
        <w:t xml:space="preserve">-יש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 xml:space="preserve">לכתוב 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הוראה מפורשת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 xml:space="preserve">כי 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>השלוח רשאי ל</w:t>
      </w:r>
      <w:r w:rsidR="00C37BC7" w:rsidRPr="00A44659">
        <w:rPr>
          <w:rFonts w:asciiTheme="minorBidi" w:hAnsiTheme="minorBidi" w:cstheme="minorBidi"/>
          <w:sz w:val="22"/>
          <w:szCs w:val="22"/>
          <w:rtl/>
        </w:rPr>
        <w:t xml:space="preserve">בצע 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>את ה</w:t>
      </w:r>
      <w:r w:rsidR="00C37BC7" w:rsidRPr="00A44659">
        <w:rPr>
          <w:rFonts w:asciiTheme="minorBidi" w:hAnsiTheme="minorBidi" w:cstheme="minorBidi"/>
          <w:sz w:val="22"/>
          <w:szCs w:val="22"/>
          <w:rtl/>
        </w:rPr>
        <w:t>פעולה</w:t>
      </w:r>
      <w:r w:rsidR="00B454D7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ללא תמורה.</w:t>
      </w:r>
      <w:bookmarkEnd w:id="184"/>
      <w:bookmarkEnd w:id="191"/>
      <w:bookmarkEnd w:id="192"/>
      <w:bookmarkEnd w:id="193"/>
      <w:r w:rsidR="002D5CFA" w:rsidRPr="00A44659">
        <w:rPr>
          <w:rFonts w:asciiTheme="minorBidi" w:hAnsiTheme="minorBidi" w:cstheme="minorBidi"/>
          <w:sz w:val="22"/>
          <w:szCs w:val="22"/>
          <w:rtl/>
        </w:rPr>
        <w:t xml:space="preserve">  </w:t>
      </w:r>
    </w:p>
    <w:p w:rsidR="00AC3A46" w:rsidRPr="00A44659" w:rsidRDefault="00AC3A46" w:rsidP="00914695">
      <w:pPr>
        <w:pStyle w:val="2"/>
        <w:ind w:left="1241" w:hanging="709"/>
        <w:jc w:val="both"/>
        <w:rPr>
          <w:rFonts w:asciiTheme="minorBidi" w:hAnsiTheme="minorBidi" w:cstheme="minorBidi"/>
          <w:sz w:val="22"/>
          <w:szCs w:val="22"/>
          <w:u w:val="single"/>
        </w:rPr>
      </w:pPr>
      <w:bookmarkStart w:id="194" w:name="_Toc427682156"/>
      <w:bookmarkStart w:id="195" w:name="_Toc1920760"/>
      <w:bookmarkStart w:id="196" w:name="_Toc1920914"/>
      <w:bookmarkStart w:id="197" w:name="_Toc8134578"/>
      <w:r w:rsidRPr="002A1F40">
        <w:rPr>
          <w:rFonts w:asciiTheme="minorBidi" w:hAnsiTheme="minorBidi" w:cstheme="minorBidi"/>
          <w:sz w:val="22"/>
          <w:szCs w:val="22"/>
          <w:rtl/>
        </w:rPr>
        <w:t>מיופה כ</w:t>
      </w:r>
      <w:r w:rsidR="006A0F18" w:rsidRPr="002A1F40">
        <w:rPr>
          <w:rFonts w:asciiTheme="minorBidi" w:hAnsiTheme="minorBidi" w:cstheme="minorBidi"/>
          <w:sz w:val="22"/>
          <w:szCs w:val="22"/>
          <w:rtl/>
        </w:rPr>
        <w:t>ו</w:t>
      </w:r>
      <w:r w:rsidRPr="002A1F40">
        <w:rPr>
          <w:rFonts w:asciiTheme="minorBidi" w:hAnsiTheme="minorBidi" w:cstheme="minorBidi"/>
          <w:sz w:val="22"/>
          <w:szCs w:val="22"/>
          <w:rtl/>
        </w:rPr>
        <w:t>ח של שני צדדים לעסקה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–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 xml:space="preserve">אם </w:t>
      </w:r>
      <w:r w:rsidRPr="00A44659">
        <w:rPr>
          <w:rFonts w:asciiTheme="minorBidi" w:hAnsiTheme="minorBidi" w:cstheme="minorBidi"/>
          <w:sz w:val="22"/>
          <w:szCs w:val="22"/>
          <w:rtl/>
        </w:rPr>
        <w:t>מיופה 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מייצג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 xml:space="preserve">את </w:t>
      </w:r>
      <w:r w:rsidRPr="00A44659">
        <w:rPr>
          <w:rFonts w:asciiTheme="minorBidi" w:hAnsiTheme="minorBidi" w:cstheme="minorBidi"/>
          <w:sz w:val="22"/>
          <w:szCs w:val="22"/>
          <w:rtl/>
        </w:rPr>
        <w:t>שני הצדדים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באמצעות שני י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פויי 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נפרדים, ולא נכתב ב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כל אחד מ</w:t>
      </w:r>
      <w:r w:rsidRPr="00A44659">
        <w:rPr>
          <w:rFonts w:asciiTheme="minorBidi" w:hAnsiTheme="minorBidi" w:cstheme="minorBidi"/>
          <w:sz w:val="22"/>
          <w:szCs w:val="22"/>
          <w:rtl/>
        </w:rPr>
        <w:t>הם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כי ידוע להם שמיופה הכ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מייצג גם את הצד השני - אין לפעול על סמך י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פויי 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אלה. אולם, אם הצדדים מאשרים במסמך בכתב (מאומת על ידי עו"ד)</w:t>
      </w:r>
      <w:r w:rsidR="000D5827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כי ידוע להם שמיופה הכ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 מייצג גם את הצד השני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או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כשמיופה הכ</w:t>
      </w:r>
      <w:r w:rsidR="006A0F1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 הוא עו"ד</w:t>
      </w:r>
      <w:r w:rsidR="00914695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המאשר בכתב כי הצדדים הסכימו שהוא י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צג את שניהם </w:t>
      </w:r>
      <w:r w:rsidR="00F126B2"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אזי ניתן לפעול.</w:t>
      </w:r>
      <w:bookmarkEnd w:id="194"/>
      <w:bookmarkEnd w:id="195"/>
      <w:bookmarkEnd w:id="196"/>
      <w:bookmarkEnd w:id="197"/>
      <w:r w:rsidRPr="00A44659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</w:p>
    <w:p w:rsidR="00FA3728" w:rsidRPr="00A44659" w:rsidRDefault="00FA3728" w:rsidP="00FA3728">
      <w:pPr>
        <w:pStyle w:val="20"/>
        <w:rPr>
          <w:rFonts w:asciiTheme="minorBidi" w:hAnsiTheme="minorBidi" w:cstheme="minorBidi"/>
          <w:sz w:val="22"/>
          <w:szCs w:val="22"/>
          <w:rtl/>
        </w:rPr>
      </w:pPr>
      <w:bookmarkStart w:id="198" w:name="_Toc398812195"/>
      <w:bookmarkStart w:id="199" w:name="_Toc404697508"/>
    </w:p>
    <w:p w:rsidR="00FA3728" w:rsidRPr="00A44659" w:rsidRDefault="00FA3728" w:rsidP="00FA3728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0D5827" w:rsidRPr="00A44659" w:rsidRDefault="000D5827">
      <w:pPr>
        <w:widowControl/>
        <w:bidi w:val="0"/>
        <w:jc w:val="left"/>
        <w:rPr>
          <w:rFonts w:asciiTheme="minorBidi" w:eastAsia="Arial Unicode MS" w:hAnsiTheme="minorBidi" w:cstheme="minorBidi"/>
          <w:b/>
          <w:bCs/>
          <w:sz w:val="22"/>
          <w:szCs w:val="22"/>
          <w:rtl/>
        </w:rPr>
      </w:pP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br w:type="page"/>
      </w:r>
    </w:p>
    <w:p w:rsidR="0020792E" w:rsidRPr="00C01679" w:rsidRDefault="00A1293E" w:rsidP="00C01679">
      <w:pPr>
        <w:pStyle w:val="1"/>
        <w:numPr>
          <w:ilvl w:val="0"/>
          <w:numId w:val="0"/>
        </w:numPr>
        <w:ind w:left="360" w:hanging="360"/>
        <w:jc w:val="center"/>
        <w:rPr>
          <w:rFonts w:asciiTheme="minorBidi" w:hAnsiTheme="minorBidi" w:cstheme="minorBidi"/>
          <w:sz w:val="36"/>
          <w:szCs w:val="36"/>
        </w:rPr>
      </w:pPr>
      <w:bookmarkStart w:id="200" w:name="_Toc8134579"/>
      <w:r w:rsidRPr="00A11D55">
        <w:rPr>
          <w:rFonts w:asciiTheme="minorBidi" w:hAnsiTheme="minorBidi" w:cstheme="minorBidi"/>
          <w:sz w:val="36"/>
          <w:szCs w:val="36"/>
          <w:rtl/>
        </w:rPr>
        <w:t>חלק ב</w:t>
      </w:r>
      <w:r w:rsidR="00434499" w:rsidRPr="00A11D55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A11D55">
        <w:rPr>
          <w:rFonts w:asciiTheme="minorBidi" w:hAnsiTheme="minorBidi" w:cstheme="minorBidi"/>
          <w:sz w:val="36"/>
          <w:szCs w:val="36"/>
          <w:rtl/>
        </w:rPr>
        <w:t>-</w:t>
      </w:r>
      <w:r w:rsidR="00434499" w:rsidRPr="00A11D55">
        <w:rPr>
          <w:rFonts w:asciiTheme="minorBidi" w:hAnsiTheme="minorBidi" w:cstheme="minorBidi"/>
          <w:sz w:val="36"/>
          <w:szCs w:val="36"/>
          <w:rtl/>
        </w:rPr>
        <w:t xml:space="preserve"> תהלי</w:t>
      </w:r>
      <w:r w:rsidR="003E533B" w:rsidRPr="00A11D55">
        <w:rPr>
          <w:rFonts w:asciiTheme="minorBidi" w:hAnsiTheme="minorBidi" w:cstheme="minorBidi"/>
          <w:sz w:val="36"/>
          <w:szCs w:val="36"/>
          <w:rtl/>
        </w:rPr>
        <w:t>כי</w:t>
      </w:r>
      <w:r w:rsidR="00434499" w:rsidRPr="00A11D55">
        <w:rPr>
          <w:rFonts w:asciiTheme="minorBidi" w:hAnsiTheme="minorBidi" w:cstheme="minorBidi"/>
          <w:sz w:val="36"/>
          <w:szCs w:val="36"/>
          <w:rtl/>
        </w:rPr>
        <w:t xml:space="preserve"> העבודה</w:t>
      </w:r>
      <w:bookmarkStart w:id="201" w:name="_Toc364944273"/>
      <w:bookmarkEnd w:id="198"/>
      <w:bookmarkEnd w:id="199"/>
      <w:bookmarkEnd w:id="200"/>
    </w:p>
    <w:p w:rsidR="00434499" w:rsidRPr="00A44659" w:rsidRDefault="0071038F" w:rsidP="0071038F">
      <w:pPr>
        <w:pStyle w:val="1"/>
        <w:rPr>
          <w:rFonts w:asciiTheme="minorBidi" w:hAnsiTheme="minorBidi" w:cstheme="minorBidi"/>
          <w:sz w:val="22"/>
          <w:szCs w:val="22"/>
        </w:rPr>
      </w:pPr>
      <w:bookmarkStart w:id="202" w:name="_Toc398812196"/>
      <w:bookmarkStart w:id="203" w:name="_Toc404697509"/>
      <w:bookmarkStart w:id="204" w:name="_Toc415402502"/>
      <w:bookmarkStart w:id="205" w:name="_Toc427681766"/>
      <w:bookmarkStart w:id="206" w:name="_Toc8134580"/>
      <w:r w:rsidRPr="00A44659">
        <w:rPr>
          <w:rFonts w:asciiTheme="minorBidi" w:hAnsiTheme="minorBidi" w:cstheme="minorBidi"/>
          <w:sz w:val="22"/>
          <w:szCs w:val="22"/>
          <w:rtl/>
        </w:rPr>
        <w:t>זיהוי לקוח/מייצג</w:t>
      </w:r>
      <w:bookmarkEnd w:id="201"/>
      <w:bookmarkEnd w:id="202"/>
      <w:bookmarkEnd w:id="203"/>
      <w:bookmarkEnd w:id="204"/>
      <w:bookmarkEnd w:id="205"/>
      <w:bookmarkEnd w:id="206"/>
      <w:r w:rsidR="00434499" w:rsidRPr="00A44659">
        <w:rPr>
          <w:rFonts w:asciiTheme="minorBidi" w:hAnsiTheme="minorBidi" w:cstheme="minorBidi"/>
          <w:sz w:val="22"/>
          <w:szCs w:val="22"/>
        </w:rPr>
        <w:t xml:space="preserve"> </w:t>
      </w:r>
    </w:p>
    <w:p w:rsidR="00E257CC" w:rsidRPr="00A44659" w:rsidRDefault="00E257CC" w:rsidP="008D2D4F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</w:rPr>
      </w:pPr>
      <w:bookmarkStart w:id="207" w:name="_Toc427682160"/>
      <w:bookmarkStart w:id="208" w:name="_Toc1920763"/>
      <w:bookmarkStart w:id="209" w:name="_Toc1920917"/>
      <w:bookmarkStart w:id="210" w:name="_Toc8134581"/>
      <w:bookmarkStart w:id="211" w:name="_Toc364944274"/>
      <w:r w:rsidRPr="00A44659">
        <w:rPr>
          <w:rFonts w:asciiTheme="minorBidi" w:hAnsiTheme="minorBidi" w:cstheme="minorBidi"/>
          <w:sz w:val="22"/>
          <w:szCs w:val="22"/>
          <w:rtl/>
        </w:rPr>
        <w:t xml:space="preserve">אדם, </w:t>
      </w:r>
      <w:r w:rsidR="00051BA5" w:rsidRPr="00A44659">
        <w:rPr>
          <w:rFonts w:asciiTheme="minorBidi" w:hAnsiTheme="minorBidi" w:cstheme="minorBidi"/>
          <w:sz w:val="22"/>
          <w:szCs w:val="22"/>
          <w:rtl/>
        </w:rPr>
        <w:t xml:space="preserve">המציג עצמו </w:t>
      </w:r>
      <w:r w:rsidR="00125864" w:rsidRPr="00A44659">
        <w:rPr>
          <w:rFonts w:asciiTheme="minorBidi" w:hAnsiTheme="minorBidi" w:cstheme="minorBidi"/>
          <w:sz w:val="22"/>
          <w:szCs w:val="22"/>
          <w:rtl/>
        </w:rPr>
        <w:t>כלקוח</w:t>
      </w:r>
      <w:r w:rsidR="009C4AE0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25864" w:rsidRPr="00A44659">
        <w:rPr>
          <w:rFonts w:asciiTheme="minorBidi" w:hAnsiTheme="minorBidi" w:cstheme="minorBidi"/>
          <w:sz w:val="22"/>
          <w:szCs w:val="22"/>
          <w:rtl/>
        </w:rPr>
        <w:t xml:space="preserve">בתיק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125864" w:rsidRPr="00A44659">
        <w:rPr>
          <w:rFonts w:asciiTheme="minorBidi" w:hAnsiTheme="minorBidi" w:cstheme="minorBidi"/>
          <w:sz w:val="22"/>
          <w:szCs w:val="22"/>
          <w:rtl/>
        </w:rPr>
        <w:t xml:space="preserve"> מסו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ים, יזוהה על ידי הגורם המקצועי </w:t>
      </w:r>
      <w:proofErr w:type="spellStart"/>
      <w:r w:rsidR="0071038F" w:rsidRPr="00A44659">
        <w:rPr>
          <w:rFonts w:asciiTheme="minorBidi" w:hAnsiTheme="minorBidi" w:cstheme="minorBidi"/>
          <w:sz w:val="22"/>
          <w:szCs w:val="22"/>
          <w:rtl/>
        </w:rPr>
        <w:t>ב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71038F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באמצעות תעודה מזהה 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>-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D2D4F">
        <w:rPr>
          <w:rFonts w:asciiTheme="minorBidi" w:hAnsiTheme="minorBidi" w:cstheme="minorBidi" w:hint="cs"/>
          <w:sz w:val="22"/>
          <w:szCs w:val="22"/>
          <w:rtl/>
        </w:rPr>
        <w:t xml:space="preserve">תעודת זהות 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או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דרכון</w:t>
      </w:r>
      <w:r w:rsidR="008D2D4F">
        <w:rPr>
          <w:rFonts w:asciiTheme="minorBidi" w:hAnsiTheme="minorBidi" w:cstheme="minorBidi" w:hint="cs"/>
          <w:sz w:val="22"/>
          <w:szCs w:val="22"/>
          <w:rtl/>
        </w:rPr>
        <w:t xml:space="preserve"> בלבד</w:t>
      </w:r>
      <w:r w:rsidR="009C4AE0" w:rsidRPr="00A44659">
        <w:rPr>
          <w:rFonts w:asciiTheme="minorBidi" w:hAnsiTheme="minorBidi" w:cstheme="minorBidi"/>
          <w:sz w:val="22"/>
          <w:szCs w:val="22"/>
          <w:rtl/>
        </w:rPr>
        <w:t xml:space="preserve">, טרם </w:t>
      </w:r>
      <w:r w:rsidR="00125864" w:rsidRPr="00A44659">
        <w:rPr>
          <w:rFonts w:asciiTheme="minorBidi" w:hAnsiTheme="minorBidi" w:cstheme="minorBidi"/>
          <w:sz w:val="22"/>
          <w:szCs w:val="22"/>
          <w:rtl/>
        </w:rPr>
        <w:t>מתן ה</w:t>
      </w:r>
      <w:r w:rsidR="009C4AE0" w:rsidRPr="00A44659">
        <w:rPr>
          <w:rFonts w:asciiTheme="minorBidi" w:hAnsiTheme="minorBidi" w:cstheme="minorBidi"/>
          <w:sz w:val="22"/>
          <w:szCs w:val="22"/>
          <w:rtl/>
        </w:rPr>
        <w:t>שירות</w:t>
      </w:r>
      <w:r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207"/>
      <w:bookmarkEnd w:id="208"/>
      <w:bookmarkEnd w:id="209"/>
      <w:bookmarkEnd w:id="210"/>
    </w:p>
    <w:p w:rsidR="00434499" w:rsidRPr="00A44659" w:rsidRDefault="00E257CC" w:rsidP="00950D3B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12" w:name="_Toc427682161"/>
      <w:bookmarkStart w:id="213" w:name="_Toc1920764"/>
      <w:bookmarkStart w:id="214" w:name="_Toc1920918"/>
      <w:bookmarkStart w:id="215" w:name="_Toc8134582"/>
      <w:r w:rsidRPr="00A44659">
        <w:rPr>
          <w:rFonts w:asciiTheme="minorBidi" w:hAnsiTheme="minorBidi" w:cstheme="minorBidi"/>
          <w:sz w:val="22"/>
          <w:szCs w:val="22"/>
          <w:rtl/>
        </w:rPr>
        <w:t xml:space="preserve">אם </w:t>
      </w:r>
      <w:r w:rsidR="009C4AE0" w:rsidRPr="00A44659">
        <w:rPr>
          <w:rFonts w:asciiTheme="minorBidi" w:hAnsiTheme="minorBidi" w:cstheme="minorBidi"/>
          <w:sz w:val="22"/>
          <w:szCs w:val="22"/>
          <w:rtl/>
        </w:rPr>
        <w:t xml:space="preserve">מבקש השירות 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02535B" w:rsidRPr="00A44659">
        <w:rPr>
          <w:rFonts w:asciiTheme="minorBidi" w:hAnsiTheme="minorBidi" w:cstheme="minorBidi"/>
          <w:sz w:val="22"/>
          <w:szCs w:val="22"/>
          <w:rtl/>
        </w:rPr>
        <w:t>וא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מייצג/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>מיופה כ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9C4AE0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עליו להציג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F3427" w:rsidRPr="00A44659">
        <w:rPr>
          <w:rFonts w:asciiTheme="minorBidi" w:hAnsiTheme="minorBidi" w:cstheme="minorBidi"/>
          <w:sz w:val="22"/>
          <w:szCs w:val="22"/>
          <w:rtl/>
        </w:rPr>
        <w:t>מתאים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>אם י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>ח אינו מגביל לתיק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/ים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="0071038F" w:rsidRPr="00A44659">
        <w:rPr>
          <w:rFonts w:asciiTheme="minorBidi" w:hAnsiTheme="minorBidi" w:cstheme="minorBidi"/>
          <w:sz w:val="22"/>
          <w:szCs w:val="22"/>
          <w:rtl/>
        </w:rPr>
        <w:t>מסוי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מ</w:t>
      </w:r>
      <w:proofErr w:type="spellEnd"/>
      <w:r w:rsidR="00E2444D" w:rsidRPr="00A44659">
        <w:rPr>
          <w:rFonts w:asciiTheme="minorBidi" w:hAnsiTheme="minorBidi" w:cstheme="minorBidi"/>
          <w:sz w:val="22"/>
          <w:szCs w:val="22"/>
          <w:rtl/>
        </w:rPr>
        <w:t>/ים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 xml:space="preserve">, כוחו יפה לכל תיק </w:t>
      </w:r>
      <w:r w:rsidR="001F3427" w:rsidRPr="00A44659">
        <w:rPr>
          <w:rFonts w:asciiTheme="minorBidi" w:hAnsiTheme="minorBidi" w:cstheme="minorBidi"/>
          <w:sz w:val="22"/>
          <w:szCs w:val="22"/>
          <w:rtl/>
        </w:rPr>
        <w:t>של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 xml:space="preserve"> מייפה הכ</w:t>
      </w:r>
      <w:r w:rsidR="00E2444D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71038F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1F3427" w:rsidRPr="00A44659">
        <w:rPr>
          <w:rFonts w:asciiTheme="minorBidi" w:hAnsiTheme="minorBidi" w:cstheme="minorBidi"/>
          <w:sz w:val="22"/>
          <w:szCs w:val="22"/>
          <w:rtl/>
        </w:rPr>
        <w:t>).</w:t>
      </w:r>
      <w:bookmarkEnd w:id="211"/>
      <w:r w:rsidR="001F3427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212"/>
      <w:bookmarkEnd w:id="213"/>
      <w:bookmarkEnd w:id="214"/>
      <w:bookmarkEnd w:id="215"/>
    </w:p>
    <w:p w:rsidR="009C4AE0" w:rsidRPr="00A44659" w:rsidRDefault="009C4AE0" w:rsidP="009C4AE0">
      <w:pPr>
        <w:pStyle w:val="20"/>
        <w:rPr>
          <w:rFonts w:asciiTheme="minorBidi" w:hAnsiTheme="minorBidi" w:cstheme="minorBidi"/>
          <w:sz w:val="22"/>
          <w:szCs w:val="22"/>
          <w:rtl/>
        </w:rPr>
      </w:pPr>
      <w:r w:rsidRPr="00A44659">
        <w:rPr>
          <w:rFonts w:asciiTheme="minorBidi" w:hAnsiTheme="minorBidi" w:cstheme="minorBidi"/>
          <w:sz w:val="22"/>
          <w:szCs w:val="22"/>
          <w:rtl/>
        </w:rPr>
        <w:t xml:space="preserve">הגורם 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>המקצועי 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בצע 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 xml:space="preserve">את </w:t>
      </w:r>
      <w:r w:rsidRPr="00A44659">
        <w:rPr>
          <w:rFonts w:asciiTheme="minorBidi" w:hAnsiTheme="minorBidi" w:cstheme="minorBidi"/>
          <w:sz w:val="22"/>
          <w:szCs w:val="22"/>
          <w:rtl/>
        </w:rPr>
        <w:t>הבדיקות שלהלן:</w:t>
      </w:r>
    </w:p>
    <w:p w:rsidR="009C4AE0" w:rsidRPr="00A44659" w:rsidRDefault="009C4AE0" w:rsidP="009C4AE0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F126B2" w:rsidRPr="00A44659" w:rsidRDefault="00DD1807" w:rsidP="00D87AD4">
      <w:pPr>
        <w:pStyle w:val="2"/>
        <w:numPr>
          <w:ilvl w:val="2"/>
          <w:numId w:val="5"/>
        </w:numPr>
        <w:ind w:left="2091" w:hanging="992"/>
        <w:jc w:val="both"/>
        <w:rPr>
          <w:rFonts w:asciiTheme="minorBidi" w:hAnsiTheme="minorBidi" w:cstheme="minorBidi"/>
          <w:sz w:val="22"/>
          <w:szCs w:val="22"/>
        </w:rPr>
      </w:pPr>
      <w:bookmarkStart w:id="216" w:name="_Toc427682162"/>
      <w:bookmarkStart w:id="217" w:name="_Toc1920765"/>
      <w:bookmarkStart w:id="218" w:name="_Toc1920919"/>
      <w:bookmarkStart w:id="219" w:name="_Toc8134583"/>
      <w:r w:rsidRPr="00A44659">
        <w:rPr>
          <w:rFonts w:asciiTheme="minorBidi" w:hAnsiTheme="minorBidi" w:cstheme="minorBidi"/>
          <w:sz w:val="22"/>
          <w:szCs w:val="22"/>
          <w:rtl/>
        </w:rPr>
        <w:t xml:space="preserve">יבדוק </w:t>
      </w:r>
      <w:r w:rsidR="00F126B2" w:rsidRPr="00A44659">
        <w:rPr>
          <w:rFonts w:asciiTheme="minorBidi" w:hAnsiTheme="minorBidi" w:cstheme="minorBidi"/>
          <w:sz w:val="22"/>
          <w:szCs w:val="22"/>
          <w:rtl/>
        </w:rPr>
        <w:t xml:space="preserve">ויזואלית </w:t>
      </w:r>
      <w:r w:rsidRPr="00A44659">
        <w:rPr>
          <w:rFonts w:asciiTheme="minorBidi" w:hAnsiTheme="minorBidi" w:cstheme="minorBidi"/>
          <w:sz w:val="22"/>
          <w:szCs w:val="22"/>
          <w:rtl/>
        </w:rPr>
        <w:t>כי מדובר ב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יפוי כוח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מקורי.</w:t>
      </w:r>
      <w:r w:rsidR="00F126B2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ביחס ל</w:t>
      </w:r>
      <w:r w:rsidR="0065074F" w:rsidRPr="00A44659">
        <w:rPr>
          <w:rFonts w:asciiTheme="minorBidi" w:hAnsiTheme="minorBidi" w:cstheme="minorBidi"/>
          <w:sz w:val="22"/>
          <w:szCs w:val="22"/>
          <w:rtl/>
        </w:rPr>
        <w:t>העתק צילומי</w:t>
      </w:r>
      <w:r w:rsidR="00597697" w:rsidRPr="00A44659">
        <w:rPr>
          <w:rFonts w:asciiTheme="minorBidi" w:hAnsiTheme="minorBidi" w:cstheme="minorBidi"/>
          <w:sz w:val="22"/>
          <w:szCs w:val="22"/>
          <w:rtl/>
        </w:rPr>
        <w:t xml:space="preserve"> ראה</w:t>
      </w:r>
      <w:r w:rsidR="0065074F" w:rsidRPr="00A44659">
        <w:rPr>
          <w:rFonts w:asciiTheme="minorBidi" w:hAnsiTheme="minorBidi" w:cstheme="minorBidi"/>
          <w:sz w:val="22"/>
          <w:szCs w:val="22"/>
          <w:rtl/>
        </w:rPr>
        <w:t xml:space="preserve"> סעי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>ף</w:t>
      </w:r>
      <w:r w:rsidR="0065074F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7AD4">
        <w:rPr>
          <w:rFonts w:asciiTheme="minorBidi" w:hAnsiTheme="minorBidi" w:cstheme="minorBidi" w:hint="cs"/>
          <w:sz w:val="22"/>
          <w:szCs w:val="22"/>
          <w:rtl/>
        </w:rPr>
        <w:t>6</w:t>
      </w:r>
      <w:r w:rsidR="0065074F" w:rsidRPr="00A44659">
        <w:rPr>
          <w:rFonts w:asciiTheme="minorBidi" w:hAnsiTheme="minorBidi" w:cstheme="minorBidi"/>
          <w:sz w:val="22"/>
          <w:szCs w:val="22"/>
          <w:rtl/>
        </w:rPr>
        <w:t>.3 להלן.</w:t>
      </w:r>
      <w:bookmarkEnd w:id="216"/>
      <w:bookmarkEnd w:id="217"/>
      <w:bookmarkEnd w:id="218"/>
      <w:bookmarkEnd w:id="219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F126B2" w:rsidRPr="00A44659" w:rsidRDefault="00F126B2" w:rsidP="00E70798">
      <w:pPr>
        <w:pStyle w:val="2"/>
        <w:numPr>
          <w:ilvl w:val="2"/>
          <w:numId w:val="5"/>
        </w:numPr>
        <w:ind w:left="2091" w:hanging="992"/>
        <w:jc w:val="both"/>
        <w:rPr>
          <w:rFonts w:asciiTheme="minorBidi" w:hAnsiTheme="minorBidi" w:cstheme="minorBidi"/>
          <w:sz w:val="22"/>
          <w:szCs w:val="22"/>
        </w:rPr>
      </w:pPr>
      <w:bookmarkStart w:id="220" w:name="_Toc427682163"/>
      <w:bookmarkStart w:id="221" w:name="_Toc1920766"/>
      <w:bookmarkStart w:id="222" w:name="_Toc1920920"/>
      <w:bookmarkStart w:id="223" w:name="_Toc8134584"/>
      <w:r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אמת 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כי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פרטיו האישיים של הלקוח על גבי י</w:t>
      </w:r>
      <w:r w:rsidR="008565C8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 זהים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לפרטי הלקוח במערכ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ת 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המידע של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E70798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220"/>
      <w:bookmarkEnd w:id="221"/>
      <w:bookmarkEnd w:id="222"/>
      <w:bookmarkEnd w:id="223"/>
    </w:p>
    <w:p w:rsidR="00BB0522" w:rsidRPr="00A44659" w:rsidRDefault="00F126B2" w:rsidP="00E70798">
      <w:pPr>
        <w:pStyle w:val="2"/>
        <w:numPr>
          <w:ilvl w:val="0"/>
          <w:numId w:val="0"/>
        </w:numPr>
        <w:ind w:left="2091"/>
        <w:jc w:val="both"/>
        <w:rPr>
          <w:rFonts w:asciiTheme="minorBidi" w:hAnsiTheme="minorBidi" w:cstheme="minorBidi"/>
          <w:sz w:val="22"/>
          <w:szCs w:val="22"/>
        </w:rPr>
      </w:pPr>
      <w:bookmarkStart w:id="224" w:name="_Toc427682164"/>
      <w:bookmarkStart w:id="225" w:name="_Toc1920767"/>
      <w:bookmarkStart w:id="226" w:name="_Toc1920921"/>
      <w:bookmarkStart w:id="227" w:name="_Toc8134585"/>
      <w:r w:rsidRPr="00A44659">
        <w:rPr>
          <w:rFonts w:asciiTheme="minorBidi" w:hAnsiTheme="minorBidi" w:cstheme="minorBidi"/>
          <w:sz w:val="22"/>
          <w:szCs w:val="22"/>
          <w:rtl/>
        </w:rPr>
        <w:t>במקרה של מייצג המגיע פיזית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 למשרדי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 xml:space="preserve">: 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>יאמת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 xml:space="preserve"> בין פרטיו האישיים של המייצג על גבי 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 xml:space="preserve">לבין 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 xml:space="preserve">הפרטים 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המופיעים</w:t>
      </w:r>
      <w:r w:rsidR="00FA56DE" w:rsidRPr="00A44659">
        <w:rPr>
          <w:rFonts w:asciiTheme="minorBidi" w:hAnsiTheme="minorBidi" w:cstheme="minorBidi"/>
          <w:sz w:val="22"/>
          <w:szCs w:val="22"/>
          <w:rtl/>
        </w:rPr>
        <w:t xml:space="preserve"> בתעודה מזהה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שיציג.</w:t>
      </w:r>
      <w:bookmarkEnd w:id="224"/>
      <w:bookmarkEnd w:id="225"/>
      <w:bookmarkEnd w:id="226"/>
      <w:bookmarkEnd w:id="227"/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681704" w:rsidRPr="00A44659" w:rsidRDefault="00681704" w:rsidP="00E70798">
      <w:pPr>
        <w:pStyle w:val="2"/>
        <w:numPr>
          <w:ilvl w:val="0"/>
          <w:numId w:val="0"/>
        </w:numPr>
        <w:ind w:left="2091"/>
        <w:jc w:val="both"/>
        <w:rPr>
          <w:rFonts w:asciiTheme="minorBidi" w:hAnsiTheme="minorBidi" w:cstheme="minorBidi"/>
          <w:sz w:val="22"/>
          <w:szCs w:val="22"/>
        </w:rPr>
      </w:pPr>
      <w:bookmarkStart w:id="228" w:name="_Toc427682165"/>
      <w:bookmarkStart w:id="229" w:name="_Toc1920768"/>
      <w:bookmarkStart w:id="230" w:name="_Toc1920922"/>
      <w:bookmarkStart w:id="231" w:name="_Toc8134586"/>
      <w:r w:rsidRPr="00A44659">
        <w:rPr>
          <w:rFonts w:asciiTheme="minorBidi" w:hAnsiTheme="minorBidi" w:cstheme="minorBidi"/>
          <w:sz w:val="22"/>
          <w:szCs w:val="22"/>
          <w:rtl/>
        </w:rPr>
        <w:t xml:space="preserve">במקרה של אי התאמה 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>כלשהי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לא יינתן מידע ו/או שירות כלשהו הקשורים ללקוח/לתיק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>, והלקוח/מיופה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ח יידרש להגיש אסמכתאות לתיקון הנתונים במערכות המידע של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 בהתאם לנוהל סמכויות חתימה.</w:t>
      </w:r>
      <w:bookmarkEnd w:id="228"/>
      <w:bookmarkEnd w:id="229"/>
      <w:bookmarkEnd w:id="230"/>
      <w:bookmarkEnd w:id="231"/>
      <w:r w:rsidR="00E70798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4578BF" w:rsidRPr="00A44659" w:rsidRDefault="00681704" w:rsidP="006E1442">
      <w:pPr>
        <w:pStyle w:val="2"/>
        <w:numPr>
          <w:ilvl w:val="2"/>
          <w:numId w:val="5"/>
        </w:numPr>
        <w:ind w:left="2091" w:hanging="992"/>
        <w:jc w:val="both"/>
        <w:rPr>
          <w:rFonts w:asciiTheme="minorBidi" w:hAnsiTheme="minorBidi" w:cstheme="minorBidi"/>
          <w:sz w:val="22"/>
          <w:szCs w:val="22"/>
        </w:rPr>
      </w:pPr>
      <w:bookmarkStart w:id="232" w:name="_Toc427682166"/>
      <w:bookmarkStart w:id="233" w:name="_Toc1920769"/>
      <w:bookmarkStart w:id="234" w:name="_Toc1920923"/>
      <w:bookmarkStart w:id="235" w:name="_Toc8134587"/>
      <w:r w:rsidRPr="00A44659">
        <w:rPr>
          <w:rFonts w:asciiTheme="minorBidi" w:hAnsiTheme="minorBidi" w:cstheme="minorBidi"/>
          <w:sz w:val="22"/>
          <w:szCs w:val="22"/>
          <w:rtl/>
        </w:rPr>
        <w:t>יבדוק חתימה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+</w:t>
      </w:r>
      <w:r w:rsidR="0002535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חותמת של עורך הדין הכוללת 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מס' ר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שיון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(הנ"ל בחלק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אימות החתימה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שב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>ח).</w:t>
      </w:r>
      <w:bookmarkEnd w:id="232"/>
      <w:bookmarkEnd w:id="233"/>
      <w:bookmarkEnd w:id="234"/>
      <w:bookmarkEnd w:id="235"/>
    </w:p>
    <w:p w:rsidR="00FA653D" w:rsidRPr="00A44659" w:rsidRDefault="00681704" w:rsidP="001A5ECD">
      <w:pPr>
        <w:pStyle w:val="2"/>
        <w:numPr>
          <w:ilvl w:val="2"/>
          <w:numId w:val="5"/>
        </w:numPr>
        <w:ind w:left="2091" w:hanging="992"/>
        <w:jc w:val="both"/>
        <w:rPr>
          <w:rFonts w:asciiTheme="minorBidi" w:hAnsiTheme="minorBidi" w:cstheme="minorBidi"/>
          <w:sz w:val="22"/>
          <w:szCs w:val="22"/>
        </w:rPr>
      </w:pPr>
      <w:bookmarkStart w:id="236" w:name="_Toc427682167"/>
      <w:bookmarkStart w:id="237" w:name="_Toc1920770"/>
      <w:bookmarkStart w:id="238" w:name="_Toc1920924"/>
      <w:bookmarkStart w:id="239" w:name="_Toc8134588"/>
      <w:r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FA653D" w:rsidRPr="00A44659">
        <w:rPr>
          <w:rFonts w:asciiTheme="minorBidi" w:hAnsiTheme="minorBidi" w:cstheme="minorBidi"/>
          <w:sz w:val="22"/>
          <w:szCs w:val="22"/>
          <w:rtl/>
        </w:rPr>
        <w:t xml:space="preserve">קרא את </w:t>
      </w:r>
      <w:r w:rsidR="00FA653D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תוכן</w:t>
      </w:r>
      <w:r w:rsidR="00FA653D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FA653D" w:rsidRPr="00A44659">
        <w:rPr>
          <w:rFonts w:asciiTheme="minorBidi" w:hAnsiTheme="minorBidi" w:cstheme="minorBidi"/>
          <w:sz w:val="22"/>
          <w:szCs w:val="22"/>
          <w:rtl/>
        </w:rPr>
        <w:t>יפוי הכ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FA653D" w:rsidRPr="00A44659">
        <w:rPr>
          <w:rFonts w:asciiTheme="minorBidi" w:hAnsiTheme="minorBidi" w:cstheme="minorBidi"/>
          <w:sz w:val="22"/>
          <w:szCs w:val="22"/>
          <w:rtl/>
        </w:rPr>
        <w:t>ח וי</w:t>
      </w:r>
      <w:r w:rsidRPr="00A44659">
        <w:rPr>
          <w:rFonts w:asciiTheme="minorBidi" w:hAnsiTheme="minorBidi" w:cstheme="minorBidi"/>
          <w:sz w:val="22"/>
          <w:szCs w:val="22"/>
          <w:rtl/>
        </w:rPr>
        <w:t>בדוק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 את היקף ההרשאה שניתנה למייצג במסגרת י</w:t>
      </w:r>
      <w:r w:rsidR="00333DB1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פוי הכוח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: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 האם </w:t>
      </w:r>
      <w:r w:rsidR="001A5ECD" w:rsidRPr="00A44659">
        <w:rPr>
          <w:rFonts w:asciiTheme="minorBidi" w:hAnsiTheme="minorBidi" w:cstheme="minorBidi"/>
          <w:sz w:val="22"/>
          <w:szCs w:val="22"/>
          <w:rtl/>
        </w:rPr>
        <w:t xml:space="preserve">הוא 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לצורך קבלת מסמכים/מידע 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בלבד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 xml:space="preserve"> ו/או גם לביצוע פעולות </w:t>
      </w:r>
      <w:proofErr w:type="spellStart"/>
      <w:r w:rsidR="008C63E3" w:rsidRPr="00A44659">
        <w:rPr>
          <w:rFonts w:asciiTheme="minorBidi" w:hAnsiTheme="minorBidi" w:cstheme="minorBidi"/>
          <w:sz w:val="22"/>
          <w:szCs w:val="22"/>
          <w:rtl/>
        </w:rPr>
        <w:t>ב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3620F2" w:rsidRPr="00A44659">
        <w:rPr>
          <w:rFonts w:asciiTheme="minorBidi" w:hAnsiTheme="minorBidi" w:cstheme="minorBidi"/>
          <w:sz w:val="22"/>
          <w:szCs w:val="22"/>
          <w:rtl/>
        </w:rPr>
        <w:t xml:space="preserve"> ואילו פעולות והיקפן</w:t>
      </w:r>
      <w:r w:rsidR="008C63E3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236"/>
      <w:bookmarkEnd w:id="237"/>
      <w:bookmarkEnd w:id="238"/>
      <w:bookmarkEnd w:id="239"/>
    </w:p>
    <w:p w:rsidR="00BC40D8" w:rsidRPr="00A44659" w:rsidRDefault="00BC40D8" w:rsidP="008C63E3">
      <w:pPr>
        <w:pStyle w:val="2"/>
        <w:numPr>
          <w:ilvl w:val="0"/>
          <w:numId w:val="0"/>
        </w:numPr>
        <w:ind w:left="2091" w:firstLine="69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bookmarkStart w:id="240" w:name="_Toc427682168"/>
      <w:bookmarkStart w:id="241" w:name="_Toc1920771"/>
      <w:bookmarkStart w:id="242" w:name="_Toc1920925"/>
      <w:bookmarkStart w:id="243" w:name="_Toc8134589"/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אין ל</w:t>
      </w:r>
      <w:r w:rsidR="00FA653D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מסור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מידע</w:t>
      </w:r>
      <w:r w:rsidR="00FA653D" w:rsidRPr="00A44659">
        <w:rPr>
          <w:rFonts w:asciiTheme="minorBidi" w:hAnsiTheme="minorBidi" w:cstheme="minorBidi"/>
          <w:b/>
          <w:bCs/>
          <w:sz w:val="22"/>
          <w:szCs w:val="22"/>
          <w:rtl/>
        </w:rPr>
        <w:t>/מסמכים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ו/או לאפשר ביצוע פעולות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>, ש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אין 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לגביהם 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הרשאה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ופירוט מדויק </w:t>
      </w:r>
      <w:r w:rsidR="007C6D10" w:rsidRPr="00585A0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אודות </w:t>
      </w:r>
      <w:r w:rsidR="008C63E3" w:rsidRPr="00585A08">
        <w:rPr>
          <w:rFonts w:asciiTheme="minorBidi" w:hAnsiTheme="minorBidi" w:cstheme="minorBidi"/>
          <w:b/>
          <w:bCs/>
          <w:sz w:val="22"/>
          <w:szCs w:val="22"/>
          <w:rtl/>
        </w:rPr>
        <w:t>תוכנו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של </w:t>
      </w:r>
      <w:r w:rsidR="007C6D10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יפוי הכ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b/>
          <w:bCs/>
          <w:sz w:val="22"/>
          <w:szCs w:val="22"/>
          <w:rtl/>
        </w:rPr>
        <w:t>ח</w:t>
      </w:r>
      <w:bookmarkEnd w:id="240"/>
      <w:r w:rsidR="007C6D10" w:rsidRPr="00A44659">
        <w:rPr>
          <w:rFonts w:asciiTheme="minorBidi" w:hAnsiTheme="minorBidi" w:cstheme="minorBidi"/>
          <w:b/>
          <w:bCs/>
          <w:sz w:val="22"/>
          <w:szCs w:val="22"/>
          <w:rtl/>
        </w:rPr>
        <w:t>,</w:t>
      </w:r>
      <w:r w:rsidR="00F2483F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או לבצע פעולות שהן יוחדו לפי חוק לבעל מקצוע מסוים.</w:t>
      </w:r>
      <w:bookmarkEnd w:id="241"/>
      <w:bookmarkEnd w:id="242"/>
      <w:bookmarkEnd w:id="243"/>
    </w:p>
    <w:p w:rsidR="00BC40D8" w:rsidRPr="00A44659" w:rsidRDefault="0065074F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</w:rPr>
      </w:pPr>
      <w:bookmarkStart w:id="244" w:name="_Toc427682169"/>
      <w:bookmarkStart w:id="245" w:name="_Toc1920772"/>
      <w:bookmarkStart w:id="246" w:name="_Toc1920926"/>
      <w:bookmarkStart w:id="247" w:name="_Toc8134590"/>
      <w:r w:rsidRPr="00A44659">
        <w:rPr>
          <w:rFonts w:asciiTheme="minorBidi" w:hAnsiTheme="minorBidi" w:cstheme="minorBidi"/>
          <w:sz w:val="22"/>
          <w:szCs w:val="22"/>
          <w:rtl/>
        </w:rPr>
        <w:t xml:space="preserve">העתק צילומי של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 xml:space="preserve">פוי 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ה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כוח</w:t>
      </w:r>
      <w:r w:rsidR="00F126B2" w:rsidRPr="00A44659">
        <w:rPr>
          <w:rFonts w:asciiTheme="minorBidi" w:hAnsiTheme="minorBidi" w:cstheme="minorBidi"/>
          <w:sz w:val="22"/>
          <w:szCs w:val="22"/>
          <w:rtl/>
        </w:rPr>
        <w:t>:</w:t>
      </w:r>
      <w:bookmarkEnd w:id="244"/>
      <w:bookmarkEnd w:id="245"/>
      <w:bookmarkEnd w:id="246"/>
      <w:bookmarkEnd w:id="247"/>
      <w:r w:rsidR="00F126B2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BC40D8" w:rsidRPr="00A44659" w:rsidRDefault="0065074F" w:rsidP="0065074F">
      <w:pPr>
        <w:pStyle w:val="2"/>
        <w:numPr>
          <w:ilvl w:val="0"/>
          <w:numId w:val="0"/>
        </w:numPr>
        <w:ind w:left="109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48" w:name="_Toc427682170"/>
      <w:bookmarkStart w:id="249" w:name="_Toc1920773"/>
      <w:bookmarkStart w:id="250" w:name="_Toc1920927"/>
      <w:bookmarkStart w:id="251" w:name="_Toc8134591"/>
      <w:r w:rsidRPr="00A44659">
        <w:rPr>
          <w:rFonts w:asciiTheme="minorBidi" w:hAnsiTheme="minorBidi" w:cstheme="minorBidi"/>
          <w:sz w:val="22"/>
          <w:szCs w:val="22"/>
          <w:rtl/>
        </w:rPr>
        <w:t xml:space="preserve">- 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>על גבי העתק צילומי של י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פוי 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 xml:space="preserve">כוח </w:t>
      </w:r>
      <w:r w:rsidR="00BC40D8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מיוחד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C40D8" w:rsidRPr="00A4465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למייצג </w:t>
      </w:r>
      <w:r w:rsidR="0089465B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שאינו עו"ד</w:t>
      </w:r>
      <w:r w:rsidR="0089465B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מול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 (לקבלת מידע/מסמכים), נדרש "נאמן למקור" חתום ע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ל ידי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 עו"ד.</w:t>
      </w:r>
      <w:bookmarkEnd w:id="248"/>
      <w:bookmarkEnd w:id="249"/>
      <w:bookmarkEnd w:id="250"/>
      <w:bookmarkEnd w:id="251"/>
    </w:p>
    <w:p w:rsidR="00F126B2" w:rsidRPr="00A44659" w:rsidRDefault="0065074F" w:rsidP="00795FB5">
      <w:pPr>
        <w:pStyle w:val="2"/>
        <w:numPr>
          <w:ilvl w:val="0"/>
          <w:numId w:val="0"/>
        </w:numPr>
        <w:ind w:left="1099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52" w:name="_Toc427682171"/>
      <w:bookmarkStart w:id="253" w:name="_Toc1920774"/>
      <w:bookmarkStart w:id="254" w:name="_Toc1920928"/>
      <w:bookmarkStart w:id="255" w:name="_Toc8134592"/>
      <w:r w:rsidRPr="00A44659">
        <w:rPr>
          <w:rFonts w:asciiTheme="minorBidi" w:hAnsiTheme="minorBidi" w:cstheme="minorBidi"/>
          <w:sz w:val="22"/>
          <w:szCs w:val="22"/>
          <w:rtl/>
        </w:rPr>
        <w:t xml:space="preserve">- 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על גבי העתק צילומי של כל 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4682F" w:rsidRPr="00A44659">
        <w:rPr>
          <w:rFonts w:asciiTheme="minorBidi" w:hAnsiTheme="minorBidi" w:cstheme="minorBidi"/>
          <w:sz w:val="22"/>
          <w:szCs w:val="22"/>
          <w:rtl/>
        </w:rPr>
        <w:t>פוי כוח</w:t>
      </w:r>
      <w:r w:rsidR="00BC40D8" w:rsidRPr="00A44659">
        <w:rPr>
          <w:rFonts w:asciiTheme="minorBidi" w:hAnsiTheme="minorBidi" w:cstheme="minorBidi"/>
          <w:sz w:val="22"/>
          <w:szCs w:val="22"/>
          <w:rtl/>
        </w:rPr>
        <w:t xml:space="preserve"> אחר - נדרש </w:t>
      </w:r>
      <w:r w:rsidR="00F126B2" w:rsidRPr="00A44659">
        <w:rPr>
          <w:rFonts w:asciiTheme="minorBidi" w:hAnsiTheme="minorBidi" w:cstheme="minorBidi"/>
          <w:sz w:val="22"/>
          <w:szCs w:val="22"/>
          <w:rtl/>
        </w:rPr>
        <w:t xml:space="preserve">"נאמן למקור" </w:t>
      </w:r>
      <w:r w:rsidR="00F126B2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החתום על ידי אותו עוה"ד, מיופה הכ</w:t>
      </w:r>
      <w:r w:rsidR="008C63E3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ו</w:t>
      </w:r>
      <w:r w:rsidR="00F126B2" w:rsidRPr="00A44659">
        <w:rPr>
          <w:rFonts w:asciiTheme="minorBidi" w:hAnsiTheme="minorBidi" w:cstheme="minorBidi"/>
          <w:b/>
          <w:bCs/>
          <w:sz w:val="22"/>
          <w:szCs w:val="22"/>
          <w:rtl/>
        </w:rPr>
        <w:t>ח עצמו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 xml:space="preserve"> או אחד </w:t>
      </w:r>
      <w:proofErr w:type="spellStart"/>
      <w:r w:rsidR="006E1442" w:rsidRPr="00A44659">
        <w:rPr>
          <w:rFonts w:asciiTheme="minorBidi" w:hAnsiTheme="minorBidi" w:cstheme="minorBidi"/>
          <w:sz w:val="22"/>
          <w:szCs w:val="22"/>
          <w:rtl/>
        </w:rPr>
        <w:t>ממיופי</w:t>
      </w:r>
      <w:proofErr w:type="spellEnd"/>
      <w:r w:rsidR="006E1442" w:rsidRPr="00A44659">
        <w:rPr>
          <w:rFonts w:asciiTheme="minorBidi" w:hAnsiTheme="minorBidi" w:cstheme="minorBidi"/>
          <w:sz w:val="22"/>
          <w:szCs w:val="22"/>
          <w:rtl/>
        </w:rPr>
        <w:t xml:space="preserve">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>ח המנויים ב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 xml:space="preserve">גוף 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>ח</w:t>
      </w:r>
      <w:r w:rsidR="00795FB5" w:rsidRPr="00A44659">
        <w:rPr>
          <w:rFonts w:asciiTheme="minorBidi" w:hAnsiTheme="minorBidi" w:cstheme="minorBidi"/>
          <w:sz w:val="22"/>
          <w:szCs w:val="22"/>
          <w:rtl/>
        </w:rPr>
        <w:t xml:space="preserve"> או ע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ל ידי</w:t>
      </w:r>
      <w:r w:rsidR="00795FB5" w:rsidRPr="00A44659">
        <w:rPr>
          <w:rFonts w:asciiTheme="minorBidi" w:hAnsiTheme="minorBidi" w:cstheme="minorBidi"/>
          <w:sz w:val="22"/>
          <w:szCs w:val="22"/>
          <w:rtl/>
        </w:rPr>
        <w:t xml:space="preserve"> נוטריון</w:t>
      </w:r>
      <w:r w:rsidR="006E1442"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252"/>
      <w:bookmarkEnd w:id="253"/>
      <w:bookmarkEnd w:id="254"/>
      <w:bookmarkEnd w:id="255"/>
    </w:p>
    <w:p w:rsidR="008C63E3" w:rsidRPr="00A44659" w:rsidRDefault="008C63E3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56" w:name="_Toc1920775"/>
      <w:bookmarkStart w:id="257" w:name="_Toc1920929"/>
      <w:bookmarkStart w:id="258" w:name="_Toc8134593"/>
      <w:r w:rsidRPr="00A44659">
        <w:rPr>
          <w:rFonts w:asciiTheme="minorBidi" w:hAnsiTheme="minorBidi" w:cstheme="minorBidi"/>
          <w:sz w:val="22"/>
          <w:szCs w:val="22"/>
          <w:rtl/>
        </w:rPr>
        <w:t>חתימת עורך דין על י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פוי כוח ו/או בצמוד להצהרתו על "עותק נאמן למקור", תהיה בצ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רוף </w:t>
      </w:r>
      <w:r w:rsidR="00FA3578" w:rsidRPr="00A44659">
        <w:rPr>
          <w:rFonts w:asciiTheme="minorBidi" w:hAnsiTheme="minorBidi" w:cstheme="minorBidi"/>
          <w:sz w:val="22"/>
          <w:szCs w:val="22"/>
          <w:rtl/>
        </w:rPr>
        <w:t>חתימה 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חותמת </w:t>
      </w:r>
      <w:r w:rsidR="00FA3578" w:rsidRPr="00A44659">
        <w:rPr>
          <w:rFonts w:asciiTheme="minorBidi" w:hAnsiTheme="minorBidi" w:cstheme="minorBidi"/>
          <w:sz w:val="22"/>
          <w:szCs w:val="22"/>
          <w:rtl/>
        </w:rPr>
        <w:t xml:space="preserve">הכוללת </w:t>
      </w:r>
      <w:r w:rsidRPr="00A44659">
        <w:rPr>
          <w:rFonts w:asciiTheme="minorBidi" w:hAnsiTheme="minorBidi" w:cstheme="minorBidi"/>
          <w:sz w:val="22"/>
          <w:szCs w:val="22"/>
          <w:rtl/>
        </w:rPr>
        <w:t>מס' ר</w:t>
      </w:r>
      <w:r w:rsidR="007C6D10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שיון עו"ד.</w:t>
      </w:r>
      <w:bookmarkEnd w:id="256"/>
      <w:bookmarkEnd w:id="257"/>
      <w:bookmarkEnd w:id="258"/>
    </w:p>
    <w:p w:rsidR="003019D0" w:rsidRDefault="006E1442" w:rsidP="00950D3B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</w:rPr>
      </w:pPr>
      <w:bookmarkStart w:id="259" w:name="_Toc1920776"/>
      <w:bookmarkStart w:id="260" w:name="_Toc1920930"/>
      <w:bookmarkStart w:id="261" w:name="_Toc8134594"/>
      <w:r w:rsidRPr="00A44659">
        <w:rPr>
          <w:rFonts w:asciiTheme="minorBidi" w:hAnsiTheme="minorBidi" w:cstheme="minorBidi"/>
          <w:sz w:val="22"/>
          <w:szCs w:val="22"/>
          <w:rtl/>
        </w:rPr>
        <w:t>מיופה כ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ח </w:t>
      </w:r>
      <w:r w:rsidR="00950D3B">
        <w:rPr>
          <w:rFonts w:asciiTheme="minorBidi" w:hAnsiTheme="minorBidi" w:cstheme="minorBidi" w:hint="cs"/>
          <w:sz w:val="22"/>
          <w:szCs w:val="22"/>
          <w:rtl/>
        </w:rPr>
        <w:t xml:space="preserve"> שיפוי הכוח שלו </w:t>
      </w:r>
      <w:r w:rsidR="00BE6653">
        <w:rPr>
          <w:rFonts w:asciiTheme="minorBidi" w:hAnsiTheme="minorBidi" w:cstheme="minorBidi" w:hint="cs"/>
          <w:sz w:val="22"/>
          <w:szCs w:val="22"/>
          <w:rtl/>
        </w:rPr>
        <w:t>תקין ו</w:t>
      </w:r>
      <w:r w:rsidR="00950D3B">
        <w:rPr>
          <w:rFonts w:asciiTheme="minorBidi" w:hAnsiTheme="minorBidi" w:cstheme="minorBidi" w:hint="cs"/>
          <w:sz w:val="22"/>
          <w:szCs w:val="22"/>
          <w:rtl/>
        </w:rPr>
        <w:t xml:space="preserve">סרוק בהדמיה </w:t>
      </w:r>
      <w:r w:rsidR="00DD50F4" w:rsidRPr="00A44659">
        <w:rPr>
          <w:rFonts w:asciiTheme="minorBidi" w:hAnsiTheme="minorBidi" w:cstheme="minorBidi"/>
          <w:sz w:val="22"/>
          <w:szCs w:val="22"/>
          <w:rtl/>
        </w:rPr>
        <w:t xml:space="preserve">וכל עוד </w:t>
      </w:r>
      <w:proofErr w:type="spellStart"/>
      <w:r w:rsidR="00950D3B">
        <w:rPr>
          <w:rFonts w:asciiTheme="minorBidi" w:hAnsiTheme="minorBidi" w:cstheme="minorBidi" w:hint="cs"/>
          <w:sz w:val="22"/>
          <w:szCs w:val="22"/>
          <w:rtl/>
        </w:rPr>
        <w:t>יפוי</w:t>
      </w:r>
      <w:proofErr w:type="spellEnd"/>
      <w:r w:rsidR="00950D3B">
        <w:rPr>
          <w:rFonts w:asciiTheme="minorBidi" w:hAnsiTheme="minorBidi" w:cstheme="minorBidi" w:hint="cs"/>
          <w:sz w:val="22"/>
          <w:szCs w:val="22"/>
          <w:rtl/>
        </w:rPr>
        <w:t xml:space="preserve"> הכוח שניתן לו </w:t>
      </w:r>
      <w:r w:rsidR="00DD50F4" w:rsidRPr="00A44659">
        <w:rPr>
          <w:rFonts w:asciiTheme="minorBidi" w:hAnsiTheme="minorBidi" w:cstheme="minorBidi"/>
          <w:sz w:val="22"/>
          <w:szCs w:val="22"/>
          <w:rtl/>
        </w:rPr>
        <w:t>הוא בתוקף, רשאי לייצג בביקור חוזר, בהתאם להיקף ההרשאה, על סמך הזדהות כנ"ל בלבד. במידת הנדרש יש לצפות בי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DD50F4" w:rsidRPr="00A44659">
        <w:rPr>
          <w:rFonts w:asciiTheme="minorBidi" w:hAnsiTheme="minorBidi" w:cstheme="minorBidi"/>
          <w:sz w:val="22"/>
          <w:szCs w:val="22"/>
          <w:rtl/>
        </w:rPr>
        <w:t>פוי הכ</w:t>
      </w:r>
      <w:r w:rsidR="003620F2" w:rsidRPr="00A44659">
        <w:rPr>
          <w:rFonts w:asciiTheme="minorBidi" w:hAnsiTheme="minorBidi" w:cstheme="minorBidi"/>
          <w:sz w:val="22"/>
          <w:szCs w:val="22"/>
          <w:rtl/>
        </w:rPr>
        <w:t>ו</w:t>
      </w:r>
      <w:r w:rsidR="00DD50F4" w:rsidRPr="00A44659">
        <w:rPr>
          <w:rFonts w:asciiTheme="minorBidi" w:hAnsiTheme="minorBidi" w:cstheme="minorBidi"/>
          <w:sz w:val="22"/>
          <w:szCs w:val="22"/>
          <w:rtl/>
        </w:rPr>
        <w:t>ח במערכת ההדמיה.</w:t>
      </w:r>
      <w:bookmarkEnd w:id="259"/>
      <w:bookmarkEnd w:id="260"/>
      <w:bookmarkEnd w:id="261"/>
      <w:r w:rsidR="00DD50F4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3019D0" w:rsidRDefault="003019D0">
      <w:pPr>
        <w:widowControl/>
        <w:bidi w:val="0"/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p w:rsidR="00DD50F4" w:rsidRPr="00A44659" w:rsidRDefault="00DD50F4" w:rsidP="00DD50F4">
      <w:pPr>
        <w:pStyle w:val="20"/>
        <w:spacing w:line="360" w:lineRule="auto"/>
        <w:ind w:hanging="602"/>
        <w:rPr>
          <w:rFonts w:asciiTheme="minorBidi" w:hAnsiTheme="minorBidi" w:cstheme="minorBidi"/>
          <w:sz w:val="22"/>
          <w:szCs w:val="22"/>
        </w:rPr>
      </w:pPr>
    </w:p>
    <w:p w:rsidR="00616843" w:rsidRPr="003019D0" w:rsidRDefault="00616843" w:rsidP="00B24DBD">
      <w:pPr>
        <w:pStyle w:val="1"/>
        <w:numPr>
          <w:ilvl w:val="0"/>
          <w:numId w:val="0"/>
        </w:numPr>
        <w:ind w:left="360" w:hanging="360"/>
        <w:jc w:val="center"/>
        <w:rPr>
          <w:rFonts w:asciiTheme="minorBidi" w:hAnsiTheme="minorBidi" w:cstheme="minorBidi"/>
          <w:sz w:val="36"/>
          <w:szCs w:val="36"/>
          <w:rtl/>
        </w:rPr>
      </w:pPr>
      <w:bookmarkStart w:id="262" w:name="_Toc411760813"/>
      <w:bookmarkStart w:id="263" w:name="_Toc427681767"/>
      <w:bookmarkStart w:id="264" w:name="_Toc8134595"/>
      <w:bookmarkEnd w:id="1"/>
      <w:r w:rsidRPr="003019D0">
        <w:rPr>
          <w:rFonts w:asciiTheme="minorBidi" w:hAnsiTheme="minorBidi" w:cstheme="minorBidi"/>
          <w:sz w:val="36"/>
          <w:szCs w:val="36"/>
          <w:rtl/>
        </w:rPr>
        <w:t xml:space="preserve">חלק ג </w:t>
      </w:r>
      <w:r w:rsidR="00B24DBD" w:rsidRPr="003019D0">
        <w:rPr>
          <w:rFonts w:asciiTheme="minorBidi" w:hAnsiTheme="minorBidi" w:cstheme="minorBidi"/>
          <w:sz w:val="36"/>
          <w:szCs w:val="36"/>
          <w:rtl/>
        </w:rPr>
        <w:t>-</w:t>
      </w:r>
      <w:r w:rsidRPr="003019D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A51351" w:rsidRPr="003019D0">
        <w:rPr>
          <w:rFonts w:asciiTheme="minorBidi" w:hAnsiTheme="minorBidi" w:cstheme="minorBidi"/>
          <w:sz w:val="36"/>
          <w:szCs w:val="36"/>
          <w:rtl/>
        </w:rPr>
        <w:t xml:space="preserve">סמכויות ואחריות, </w:t>
      </w:r>
      <w:r w:rsidRPr="003019D0">
        <w:rPr>
          <w:rFonts w:asciiTheme="minorBidi" w:hAnsiTheme="minorBidi" w:cstheme="minorBidi"/>
          <w:sz w:val="36"/>
          <w:szCs w:val="36"/>
          <w:rtl/>
        </w:rPr>
        <w:t>כללי בקרה, הדרכה, הטמעה והסמכה</w:t>
      </w:r>
      <w:bookmarkEnd w:id="262"/>
      <w:bookmarkEnd w:id="263"/>
      <w:bookmarkEnd w:id="264"/>
    </w:p>
    <w:p w:rsidR="00A51351" w:rsidRPr="00283648" w:rsidRDefault="00A51351" w:rsidP="00A51351">
      <w:pPr>
        <w:pStyle w:val="1"/>
        <w:rPr>
          <w:rFonts w:asciiTheme="minorBidi" w:hAnsiTheme="minorBidi" w:cstheme="minorBidi"/>
          <w:sz w:val="22"/>
          <w:szCs w:val="22"/>
          <w:rtl/>
        </w:rPr>
      </w:pPr>
      <w:bookmarkStart w:id="265" w:name="_Toc411760803"/>
      <w:bookmarkStart w:id="266" w:name="_Toc427681768"/>
      <w:bookmarkStart w:id="267" w:name="_Toc8134596"/>
      <w:bookmarkStart w:id="268" w:name="_Toc345411128"/>
      <w:bookmarkStart w:id="269" w:name="_Toc411760814"/>
      <w:r w:rsidRPr="00283648">
        <w:rPr>
          <w:rFonts w:asciiTheme="minorBidi" w:hAnsiTheme="minorBidi" w:cstheme="minorBidi"/>
          <w:sz w:val="22"/>
          <w:szCs w:val="22"/>
          <w:rtl/>
        </w:rPr>
        <w:t>סמכויות ואחריות</w:t>
      </w:r>
      <w:bookmarkStart w:id="270" w:name="_Toc345932877"/>
      <w:bookmarkStart w:id="271" w:name="_Toc345933885"/>
      <w:bookmarkEnd w:id="265"/>
      <w:bookmarkEnd w:id="266"/>
      <w:bookmarkEnd w:id="267"/>
    </w:p>
    <w:p w:rsidR="00A51351" w:rsidRPr="00283648" w:rsidRDefault="00B24DBD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72" w:name="_Toc427681769"/>
      <w:bookmarkStart w:id="273" w:name="_Toc427682174"/>
      <w:bookmarkStart w:id="274" w:name="_Toc1920779"/>
      <w:bookmarkStart w:id="275" w:name="_Toc1920933"/>
      <w:bookmarkStart w:id="276" w:name="_Toc8134597"/>
      <w:bookmarkEnd w:id="270"/>
      <w:bookmarkEnd w:id="271"/>
      <w:r w:rsidRPr="00283648">
        <w:rPr>
          <w:rFonts w:asciiTheme="minorBidi" w:hAnsiTheme="minorBidi" w:cstheme="minorBidi"/>
          <w:sz w:val="22"/>
          <w:szCs w:val="22"/>
          <w:rtl/>
        </w:rPr>
        <w:t>האגף המשפטי</w:t>
      </w:r>
      <w:bookmarkEnd w:id="272"/>
      <w:bookmarkEnd w:id="273"/>
      <w:bookmarkEnd w:id="274"/>
      <w:bookmarkEnd w:id="275"/>
      <w:bookmarkEnd w:id="276"/>
      <w:r w:rsidRPr="00283648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A51351" w:rsidRPr="00283648" w:rsidRDefault="00A51351" w:rsidP="00086347">
      <w:pPr>
        <w:pStyle w:val="1"/>
        <w:numPr>
          <w:ilvl w:val="0"/>
          <w:numId w:val="10"/>
        </w:numPr>
        <w:ind w:left="1524" w:hanging="283"/>
        <w:jc w:val="left"/>
        <w:rPr>
          <w:rFonts w:asciiTheme="minorBidi" w:hAnsiTheme="minorBidi" w:cstheme="minorBidi"/>
          <w:b w:val="0"/>
          <w:bCs w:val="0"/>
          <w:sz w:val="22"/>
          <w:szCs w:val="22"/>
          <w:rtl/>
        </w:rPr>
      </w:pPr>
      <w:bookmarkStart w:id="277" w:name="_Toc415402464"/>
      <w:bookmarkStart w:id="278" w:name="_Toc415402498"/>
      <w:bookmarkStart w:id="279" w:name="_Toc415404218"/>
      <w:bookmarkStart w:id="280" w:name="_Toc427681770"/>
      <w:bookmarkStart w:id="281" w:name="_Toc427682175"/>
      <w:bookmarkStart w:id="282" w:name="_Toc1920780"/>
      <w:bookmarkStart w:id="283" w:name="_Toc1920934"/>
      <w:bookmarkStart w:id="284" w:name="_Toc8134598"/>
      <w:r w:rsidRPr="00283648">
        <w:rPr>
          <w:rFonts w:asciiTheme="minorBidi" w:hAnsiTheme="minorBidi" w:cstheme="minorBidi"/>
          <w:b w:val="0"/>
          <w:bCs w:val="0"/>
          <w:sz w:val="22"/>
          <w:szCs w:val="22"/>
          <w:rtl/>
        </w:rPr>
        <w:t>אחראי לעדכון נוהל זה</w:t>
      </w:r>
      <w:bookmarkEnd w:id="277"/>
      <w:bookmarkEnd w:id="278"/>
      <w:bookmarkEnd w:id="279"/>
      <w:r w:rsidR="00B24DBD" w:rsidRPr="00283648">
        <w:rPr>
          <w:rFonts w:asciiTheme="minorBidi" w:hAnsiTheme="minorBidi" w:cstheme="minorBidi"/>
          <w:b w:val="0"/>
          <w:bCs w:val="0"/>
          <w:sz w:val="22"/>
          <w:szCs w:val="22"/>
          <w:rtl/>
        </w:rPr>
        <w:t>.</w:t>
      </w:r>
      <w:bookmarkEnd w:id="280"/>
      <w:bookmarkEnd w:id="281"/>
      <w:bookmarkEnd w:id="282"/>
      <w:bookmarkEnd w:id="283"/>
      <w:bookmarkEnd w:id="284"/>
    </w:p>
    <w:p w:rsidR="002D73C0" w:rsidRPr="00283648" w:rsidRDefault="002D73C0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285" w:name="_Toc427681771"/>
      <w:bookmarkStart w:id="286" w:name="_Toc427682176"/>
      <w:bookmarkStart w:id="287" w:name="_Toc1920781"/>
      <w:bookmarkStart w:id="288" w:name="_Toc1920935"/>
      <w:bookmarkStart w:id="289" w:name="_Toc8134599"/>
      <w:r w:rsidRPr="00283648">
        <w:rPr>
          <w:rFonts w:asciiTheme="minorBidi" w:hAnsiTheme="minorBidi" w:cstheme="minorBidi"/>
          <w:b/>
          <w:bCs/>
          <w:sz w:val="22"/>
          <w:szCs w:val="22"/>
          <w:rtl/>
        </w:rPr>
        <w:t>אגף מערכות מידע</w:t>
      </w:r>
      <w:bookmarkEnd w:id="285"/>
      <w:bookmarkEnd w:id="286"/>
      <w:bookmarkEnd w:id="287"/>
      <w:bookmarkEnd w:id="288"/>
      <w:bookmarkEnd w:id="289"/>
    </w:p>
    <w:p w:rsidR="002D73C0" w:rsidRPr="00283648" w:rsidRDefault="002D73C0" w:rsidP="002D73C0">
      <w:pPr>
        <w:pStyle w:val="1"/>
        <w:numPr>
          <w:ilvl w:val="0"/>
          <w:numId w:val="0"/>
        </w:numPr>
        <w:ind w:left="1241" w:firstLine="11"/>
        <w:jc w:val="left"/>
        <w:rPr>
          <w:rFonts w:asciiTheme="minorBidi" w:hAnsiTheme="minorBidi" w:cstheme="minorBidi"/>
          <w:b w:val="0"/>
          <w:bCs w:val="0"/>
          <w:sz w:val="22"/>
          <w:szCs w:val="22"/>
          <w:rtl/>
        </w:rPr>
      </w:pPr>
      <w:bookmarkStart w:id="290" w:name="_Toc415402466"/>
      <w:bookmarkStart w:id="291" w:name="_Toc415402500"/>
      <w:bookmarkStart w:id="292" w:name="_Toc415404220"/>
      <w:bookmarkStart w:id="293" w:name="_Toc427681772"/>
      <w:bookmarkStart w:id="294" w:name="_Toc427682177"/>
      <w:bookmarkStart w:id="295" w:name="_Toc1920782"/>
      <w:bookmarkStart w:id="296" w:name="_Toc1920936"/>
      <w:bookmarkStart w:id="297" w:name="_Toc8134600"/>
      <w:r w:rsidRPr="00283648">
        <w:rPr>
          <w:rFonts w:asciiTheme="minorBidi" w:hAnsiTheme="minorBidi" w:cstheme="minorBidi"/>
          <w:b w:val="0"/>
          <w:bCs w:val="0"/>
          <w:sz w:val="22"/>
          <w:szCs w:val="22"/>
          <w:rtl/>
        </w:rPr>
        <w:t>אחראי לפיתוח ולהטמעה של מערכות וכלים התומכים ביישום נוהל זה בהנחיית מטה חטיבת השירות (ניהול קשרי לקוחות).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:rsidR="00A51351" w:rsidRPr="00283648" w:rsidRDefault="00A51351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</w:rPr>
      </w:pPr>
      <w:bookmarkStart w:id="298" w:name="_Toc427682178"/>
      <w:bookmarkStart w:id="299" w:name="_Toc1920783"/>
      <w:bookmarkStart w:id="300" w:name="_Toc1920937"/>
      <w:bookmarkStart w:id="301" w:name="_Toc8134601"/>
      <w:bookmarkStart w:id="302" w:name="_Toc345932878"/>
      <w:bookmarkStart w:id="303" w:name="_Toc345933886"/>
      <w:r w:rsidRPr="00283648">
        <w:rPr>
          <w:rFonts w:asciiTheme="minorBidi" w:hAnsiTheme="minorBidi" w:cstheme="minorBidi"/>
          <w:b/>
          <w:bCs/>
          <w:sz w:val="22"/>
          <w:szCs w:val="22"/>
          <w:rtl/>
        </w:rPr>
        <w:t>מנהל אגף הפעלה</w:t>
      </w:r>
      <w:r w:rsidRPr="00283648">
        <w:rPr>
          <w:rFonts w:asciiTheme="minorBidi" w:hAnsiTheme="minorBidi" w:cstheme="minorBidi"/>
          <w:sz w:val="22"/>
          <w:szCs w:val="22"/>
          <w:rtl/>
        </w:rPr>
        <w:t>:</w:t>
      </w:r>
      <w:r w:rsidR="00FC6F5B" w:rsidRPr="0028364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C6F5B" w:rsidRPr="0028364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בקרת </w:t>
      </w:r>
      <w:r w:rsidR="00BB1F24" w:rsidRPr="00283648">
        <w:rPr>
          <w:rFonts w:asciiTheme="minorBidi" w:hAnsiTheme="minorBidi" w:cstheme="minorBidi"/>
          <w:b/>
          <w:bCs/>
          <w:sz w:val="22"/>
          <w:szCs w:val="22"/>
          <w:rtl/>
        </w:rPr>
        <w:t>סיכונים</w:t>
      </w:r>
      <w:r w:rsidR="00813F8D" w:rsidRPr="0028364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B1F24" w:rsidRPr="0028364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proofErr w:type="spellStart"/>
      <w:r w:rsidR="00FC6F5B" w:rsidRPr="00283648">
        <w:rPr>
          <w:rFonts w:asciiTheme="minorBidi" w:hAnsiTheme="minorBidi" w:cstheme="minorBidi"/>
          <w:b/>
          <w:bCs/>
          <w:sz w:val="22"/>
          <w:szCs w:val="22"/>
          <w:rtl/>
        </w:rPr>
        <w:t>ברמ"י</w:t>
      </w:r>
      <w:proofErr w:type="spellEnd"/>
      <w:r w:rsidR="00FC6F5B" w:rsidRPr="00283648">
        <w:rPr>
          <w:rFonts w:asciiTheme="minorBidi" w:hAnsiTheme="minorBidi" w:cstheme="minorBidi"/>
          <w:sz w:val="22"/>
          <w:szCs w:val="22"/>
          <w:rtl/>
        </w:rPr>
        <w:t xml:space="preserve"> - יישום הנוהל יהווה חלק מבקרת תקינות התוצר (נוהל ותוכנית עבודה עתידיים)</w:t>
      </w:r>
      <w:bookmarkEnd w:id="298"/>
      <w:r w:rsidR="00FE19B6" w:rsidRPr="00283648">
        <w:rPr>
          <w:rFonts w:asciiTheme="minorBidi" w:hAnsiTheme="minorBidi" w:cstheme="minorBidi"/>
          <w:sz w:val="22"/>
          <w:szCs w:val="22"/>
          <w:rtl/>
        </w:rPr>
        <w:t>.</w:t>
      </w:r>
      <w:bookmarkEnd w:id="299"/>
      <w:bookmarkEnd w:id="300"/>
      <w:bookmarkEnd w:id="301"/>
    </w:p>
    <w:p w:rsidR="00A51351" w:rsidRPr="00283648" w:rsidRDefault="00A51351" w:rsidP="00D87AD4">
      <w:pPr>
        <w:pStyle w:val="2"/>
        <w:ind w:left="1099" w:hanging="567"/>
        <w:jc w:val="both"/>
        <w:rPr>
          <w:rFonts w:asciiTheme="minorBidi" w:hAnsiTheme="minorBidi" w:cstheme="minorBidi"/>
          <w:sz w:val="22"/>
          <w:szCs w:val="22"/>
          <w:rtl/>
        </w:rPr>
      </w:pPr>
      <w:bookmarkStart w:id="304" w:name="_Toc427682179"/>
      <w:bookmarkStart w:id="305" w:name="_Toc1920784"/>
      <w:bookmarkStart w:id="306" w:name="_Toc1920938"/>
      <w:bookmarkStart w:id="307" w:name="_Toc8134602"/>
      <w:r w:rsidRPr="00283648">
        <w:rPr>
          <w:rFonts w:asciiTheme="minorBidi" w:hAnsiTheme="minorBidi" w:cstheme="minorBidi"/>
          <w:b/>
          <w:bCs/>
          <w:sz w:val="22"/>
          <w:szCs w:val="22"/>
          <w:rtl/>
        </w:rPr>
        <w:t>מנהלי מרחבי השירות ומנהלי המרחבים העסקיים</w:t>
      </w:r>
      <w:r w:rsidR="002D73C0" w:rsidRPr="0028364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ומנהלי מוקדי שירותים מהירים וסגן ראש תחום המוקד הטלפוני</w:t>
      </w:r>
      <w:r w:rsidRPr="00283648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bookmarkEnd w:id="302"/>
      <w:bookmarkEnd w:id="303"/>
      <w:bookmarkEnd w:id="304"/>
      <w:bookmarkEnd w:id="305"/>
      <w:bookmarkEnd w:id="306"/>
      <w:bookmarkEnd w:id="307"/>
    </w:p>
    <w:p w:rsidR="00A51351" w:rsidRPr="00283648" w:rsidRDefault="00A51351" w:rsidP="00086347">
      <w:pPr>
        <w:pStyle w:val="a1"/>
        <w:numPr>
          <w:ilvl w:val="0"/>
          <w:numId w:val="9"/>
        </w:numPr>
        <w:spacing w:line="360" w:lineRule="auto"/>
        <w:ind w:hanging="302"/>
        <w:jc w:val="left"/>
        <w:rPr>
          <w:rFonts w:asciiTheme="minorBidi" w:eastAsia="Arial Unicode MS" w:hAnsiTheme="minorBidi" w:cstheme="minorBidi"/>
          <w:sz w:val="22"/>
          <w:szCs w:val="22"/>
        </w:rPr>
      </w:pPr>
      <w:r w:rsidRPr="00283648">
        <w:rPr>
          <w:rFonts w:asciiTheme="minorBidi" w:eastAsia="Arial Unicode MS" w:hAnsiTheme="minorBidi" w:cstheme="minorBidi"/>
          <w:sz w:val="22"/>
          <w:szCs w:val="22"/>
          <w:rtl/>
        </w:rPr>
        <w:t>אחראים ליישום הוראות נוהל זה ב</w:t>
      </w:r>
      <w:r w:rsidR="002D73C0" w:rsidRPr="00283648">
        <w:rPr>
          <w:rFonts w:asciiTheme="minorBidi" w:eastAsia="Arial Unicode MS" w:hAnsiTheme="minorBidi" w:cstheme="minorBidi"/>
          <w:sz w:val="22"/>
          <w:szCs w:val="22"/>
          <w:rtl/>
        </w:rPr>
        <w:t>תחום אחריותם</w:t>
      </w:r>
      <w:r w:rsidRPr="00283648">
        <w:rPr>
          <w:rFonts w:asciiTheme="minorBidi" w:eastAsia="Arial Unicode MS" w:hAnsiTheme="minorBidi" w:cstheme="minorBidi"/>
          <w:sz w:val="22"/>
          <w:szCs w:val="22"/>
          <w:rtl/>
        </w:rPr>
        <w:t>.</w:t>
      </w:r>
    </w:p>
    <w:p w:rsidR="002D73C0" w:rsidRPr="00283648" w:rsidRDefault="00A51351" w:rsidP="00086347">
      <w:pPr>
        <w:pStyle w:val="a1"/>
        <w:numPr>
          <w:ilvl w:val="0"/>
          <w:numId w:val="9"/>
        </w:numPr>
        <w:spacing w:line="360" w:lineRule="auto"/>
        <w:ind w:hanging="302"/>
        <w:jc w:val="left"/>
        <w:rPr>
          <w:rFonts w:asciiTheme="minorBidi" w:hAnsiTheme="minorBidi" w:cstheme="minorBidi"/>
          <w:sz w:val="22"/>
          <w:szCs w:val="22"/>
        </w:rPr>
      </w:pPr>
      <w:r w:rsidRPr="00283648">
        <w:rPr>
          <w:rFonts w:asciiTheme="minorBidi" w:eastAsia="Arial Unicode MS" w:hAnsiTheme="minorBidi" w:cstheme="minorBidi"/>
          <w:sz w:val="22"/>
          <w:szCs w:val="22"/>
          <w:rtl/>
        </w:rPr>
        <w:t xml:space="preserve">אחראים לבצע בקרה </w:t>
      </w:r>
      <w:r w:rsidR="002D73C0" w:rsidRPr="00283648">
        <w:rPr>
          <w:rFonts w:asciiTheme="minorBidi" w:eastAsia="Arial Unicode MS" w:hAnsiTheme="minorBidi" w:cstheme="minorBidi"/>
          <w:sz w:val="22"/>
          <w:szCs w:val="22"/>
          <w:rtl/>
        </w:rPr>
        <w:t>בתחום אחריותם</w:t>
      </w:r>
      <w:r w:rsidRPr="00283648">
        <w:rPr>
          <w:rFonts w:asciiTheme="minorBidi" w:eastAsia="Arial Unicode MS" w:hAnsiTheme="minorBidi" w:cstheme="minorBidi"/>
          <w:sz w:val="22"/>
          <w:szCs w:val="22"/>
          <w:rtl/>
        </w:rPr>
        <w:t>.</w:t>
      </w:r>
    </w:p>
    <w:p w:rsidR="00616843" w:rsidRPr="00A44659" w:rsidRDefault="00616843" w:rsidP="00B1041D">
      <w:pPr>
        <w:pStyle w:val="1"/>
        <w:ind w:left="390" w:hanging="390"/>
        <w:jc w:val="left"/>
        <w:rPr>
          <w:rFonts w:asciiTheme="minorBidi" w:hAnsiTheme="minorBidi" w:cstheme="minorBidi"/>
          <w:sz w:val="22"/>
          <w:szCs w:val="22"/>
          <w:rtl/>
        </w:rPr>
      </w:pPr>
      <w:bookmarkStart w:id="308" w:name="_Toc345411130"/>
      <w:bookmarkStart w:id="309" w:name="_Toc411760815"/>
      <w:bookmarkStart w:id="310" w:name="_Toc427681773"/>
      <w:bookmarkStart w:id="311" w:name="_Toc8134603"/>
      <w:bookmarkEnd w:id="268"/>
      <w:bookmarkEnd w:id="269"/>
      <w:r w:rsidRPr="00A44659">
        <w:rPr>
          <w:rFonts w:asciiTheme="minorBidi" w:hAnsiTheme="minorBidi" w:cstheme="minorBidi"/>
          <w:sz w:val="22"/>
          <w:szCs w:val="22"/>
          <w:rtl/>
        </w:rPr>
        <w:t>הדרכה</w:t>
      </w:r>
      <w:bookmarkEnd w:id="308"/>
      <w:r w:rsidRPr="00A44659">
        <w:rPr>
          <w:rFonts w:asciiTheme="minorBidi" w:hAnsiTheme="minorBidi" w:cstheme="minorBidi"/>
          <w:sz w:val="22"/>
          <w:szCs w:val="22"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והטמעה</w:t>
      </w:r>
      <w:bookmarkEnd w:id="309"/>
      <w:bookmarkEnd w:id="310"/>
      <w:bookmarkEnd w:id="311"/>
    </w:p>
    <w:p w:rsidR="00616843" w:rsidRPr="00A44659" w:rsidRDefault="00616843" w:rsidP="00B354A5">
      <w:pPr>
        <w:pStyle w:val="2"/>
        <w:numPr>
          <w:ilvl w:val="0"/>
          <w:numId w:val="0"/>
        </w:numPr>
        <w:ind w:left="532"/>
        <w:rPr>
          <w:rFonts w:asciiTheme="minorBidi" w:hAnsiTheme="minorBidi" w:cstheme="minorBidi"/>
          <w:vanish/>
          <w:sz w:val="22"/>
          <w:szCs w:val="22"/>
          <w:rtl/>
        </w:rPr>
      </w:pPr>
      <w:bookmarkStart w:id="312" w:name="_Toc427682181"/>
      <w:bookmarkStart w:id="313" w:name="_Toc1920786"/>
      <w:bookmarkStart w:id="314" w:name="_Toc1920940"/>
      <w:bookmarkStart w:id="315" w:name="_Toc8134604"/>
      <w:r w:rsidRPr="00A44659">
        <w:rPr>
          <w:rFonts w:asciiTheme="minorBidi" w:hAnsiTheme="minorBidi" w:cstheme="minorBidi"/>
          <w:sz w:val="22"/>
          <w:szCs w:val="22"/>
          <w:rtl/>
        </w:rPr>
        <w:t>הטמעת נוהל זה בכל היחידות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,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 ובפרט ביצוע הדרכה, יבוצעו בהנחיית </w:t>
      </w:r>
      <w:r w:rsidR="002D73C0" w:rsidRPr="00A44659">
        <w:rPr>
          <w:rFonts w:asciiTheme="minorBidi" w:hAnsiTheme="minorBidi" w:cstheme="minorBidi"/>
          <w:sz w:val="22"/>
          <w:szCs w:val="22"/>
          <w:rtl/>
        </w:rPr>
        <w:t xml:space="preserve">היועץ המשפטי </w:t>
      </w:r>
      <w:proofErr w:type="spellStart"/>
      <w:r w:rsidR="002D73C0" w:rsidRPr="00A44659">
        <w:rPr>
          <w:rFonts w:asciiTheme="minorBidi" w:hAnsiTheme="minorBidi" w:cstheme="minorBidi"/>
          <w:sz w:val="22"/>
          <w:szCs w:val="22"/>
          <w:rtl/>
        </w:rPr>
        <w:t>ל</w:t>
      </w:r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="002D73C0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44659">
        <w:rPr>
          <w:rFonts w:asciiTheme="minorBidi" w:hAnsiTheme="minorBidi" w:cstheme="minorBidi"/>
          <w:sz w:val="22"/>
          <w:szCs w:val="22"/>
          <w:rtl/>
        </w:rPr>
        <w:t>ובת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 xml:space="preserve">אום עם תחום הדרכה שבמטה </w:t>
      </w:r>
      <w:proofErr w:type="spellStart"/>
      <w:r w:rsidR="001122D5">
        <w:rPr>
          <w:rFonts w:asciiTheme="minorBidi" w:hAnsiTheme="minorBidi" w:cstheme="minorBidi"/>
          <w:sz w:val="22"/>
          <w:szCs w:val="22"/>
          <w:rtl/>
        </w:rPr>
        <w:t>רמ"י</w:t>
      </w:r>
      <w:proofErr w:type="spellEnd"/>
      <w:r w:rsidRPr="00A44659">
        <w:rPr>
          <w:rFonts w:asciiTheme="minorBidi" w:hAnsiTheme="minorBidi" w:cstheme="minorBidi"/>
          <w:sz w:val="22"/>
          <w:szCs w:val="22"/>
          <w:rtl/>
        </w:rPr>
        <w:t>.</w:t>
      </w:r>
      <w:bookmarkEnd w:id="312"/>
      <w:bookmarkEnd w:id="313"/>
      <w:bookmarkEnd w:id="314"/>
      <w:bookmarkEnd w:id="315"/>
      <w:r w:rsidR="00C77959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bookmarkStart w:id="316" w:name="_Toc427682182"/>
      <w:bookmarkEnd w:id="316"/>
    </w:p>
    <w:p w:rsidR="00616843" w:rsidRPr="00A44659" w:rsidRDefault="00616843" w:rsidP="00B1041D">
      <w:pPr>
        <w:pStyle w:val="1"/>
        <w:tabs>
          <w:tab w:val="left" w:pos="532"/>
        </w:tabs>
        <w:ind w:left="390" w:hanging="425"/>
        <w:rPr>
          <w:rFonts w:asciiTheme="minorBidi" w:hAnsiTheme="minorBidi" w:cstheme="minorBidi"/>
          <w:sz w:val="22"/>
          <w:szCs w:val="22"/>
          <w:rtl/>
        </w:rPr>
      </w:pPr>
      <w:bookmarkStart w:id="317" w:name="_Toc411760817"/>
      <w:bookmarkStart w:id="318" w:name="_Toc427681775"/>
      <w:bookmarkStart w:id="319" w:name="_Toc8134605"/>
      <w:r w:rsidRPr="00A44659">
        <w:rPr>
          <w:rFonts w:asciiTheme="minorBidi" w:hAnsiTheme="minorBidi" w:cstheme="minorBidi"/>
          <w:sz w:val="22"/>
          <w:szCs w:val="22"/>
          <w:rtl/>
        </w:rPr>
        <w:t>ייעוץ והכוונה</w:t>
      </w:r>
      <w:bookmarkStart w:id="320" w:name="_Toc345932900"/>
      <w:bookmarkEnd w:id="317"/>
      <w:bookmarkEnd w:id="318"/>
      <w:bookmarkEnd w:id="319"/>
      <w:bookmarkEnd w:id="320"/>
    </w:p>
    <w:p w:rsidR="00616843" w:rsidRPr="00A44659" w:rsidRDefault="00616843" w:rsidP="00857CD4">
      <w:pPr>
        <w:pStyle w:val="2"/>
        <w:numPr>
          <w:ilvl w:val="0"/>
          <w:numId w:val="0"/>
        </w:numPr>
        <w:ind w:left="532"/>
        <w:rPr>
          <w:rFonts w:asciiTheme="minorBidi" w:hAnsiTheme="minorBidi" w:cstheme="minorBidi"/>
          <w:sz w:val="22"/>
          <w:szCs w:val="22"/>
          <w:rtl/>
        </w:rPr>
      </w:pPr>
      <w:bookmarkStart w:id="321" w:name="_Toc427682186"/>
      <w:bookmarkStart w:id="322" w:name="_Toc1920788"/>
      <w:bookmarkStart w:id="323" w:name="_Toc1920942"/>
      <w:bookmarkStart w:id="324" w:name="_Toc8134606"/>
      <w:r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י</w:t>
      </w:r>
      <w:r w:rsidRPr="00A44659">
        <w:rPr>
          <w:rFonts w:asciiTheme="minorBidi" w:hAnsiTheme="minorBidi" w:cstheme="minorBidi"/>
          <w:sz w:val="22"/>
          <w:szCs w:val="22"/>
          <w:rtl/>
        </w:rPr>
        <w:t>עוץ והכוונה לגבי פרטי הנוהל ואופן יישומו י</w:t>
      </w:r>
      <w:r w:rsidR="00C633E5" w:rsidRPr="00A44659">
        <w:rPr>
          <w:rFonts w:asciiTheme="minorBidi" w:hAnsiTheme="minorBidi" w:cstheme="minorBidi"/>
          <w:sz w:val="22"/>
          <w:szCs w:val="22"/>
          <w:rtl/>
        </w:rPr>
        <w:t>ינתנו ע</w:t>
      </w:r>
      <w:r w:rsidR="00A22923" w:rsidRPr="00A44659">
        <w:rPr>
          <w:rFonts w:asciiTheme="minorBidi" w:hAnsiTheme="minorBidi" w:cstheme="minorBidi"/>
          <w:sz w:val="22"/>
          <w:szCs w:val="22"/>
          <w:rtl/>
        </w:rPr>
        <w:t>ל ידי</w:t>
      </w:r>
      <w:r w:rsidR="00C633E5" w:rsidRPr="00A44659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57CD4" w:rsidRPr="00A44659">
        <w:rPr>
          <w:rFonts w:asciiTheme="minorBidi" w:hAnsiTheme="minorBidi" w:cstheme="minorBidi"/>
          <w:sz w:val="22"/>
          <w:szCs w:val="22"/>
          <w:rtl/>
        </w:rPr>
        <w:t>צוות מפת"ח בהתאם לקבוע בנוהל מפת"ח.</w:t>
      </w:r>
      <w:bookmarkEnd w:id="321"/>
      <w:bookmarkEnd w:id="322"/>
      <w:bookmarkEnd w:id="323"/>
      <w:bookmarkEnd w:id="324"/>
    </w:p>
    <w:p w:rsidR="003019D0" w:rsidRDefault="003019D0">
      <w:pPr>
        <w:widowControl/>
        <w:bidi w:val="0"/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:rsidR="007865D0" w:rsidRPr="00C01679" w:rsidRDefault="00C01679" w:rsidP="00C01679">
      <w:pPr>
        <w:pStyle w:val="1"/>
        <w:numPr>
          <w:ilvl w:val="0"/>
          <w:numId w:val="0"/>
        </w:numPr>
        <w:ind w:left="360" w:hanging="360"/>
        <w:jc w:val="center"/>
        <w:rPr>
          <w:rFonts w:asciiTheme="minorBidi" w:hAnsiTheme="minorBidi" w:cstheme="minorBidi"/>
          <w:sz w:val="36"/>
          <w:szCs w:val="36"/>
          <w:rtl/>
        </w:rPr>
      </w:pPr>
      <w:bookmarkStart w:id="325" w:name="_Toc8134607"/>
      <w:r>
        <w:rPr>
          <w:rFonts w:asciiTheme="minorBidi" w:hAnsiTheme="minorBidi" w:cstheme="minorBidi"/>
          <w:sz w:val="36"/>
          <w:szCs w:val="36"/>
          <w:rtl/>
        </w:rPr>
        <w:t xml:space="preserve">חלק </w:t>
      </w:r>
      <w:r>
        <w:rPr>
          <w:rFonts w:asciiTheme="minorBidi" w:hAnsiTheme="minorBidi" w:cstheme="minorBidi" w:hint="cs"/>
          <w:sz w:val="36"/>
          <w:szCs w:val="36"/>
          <w:rtl/>
        </w:rPr>
        <w:t>ד</w:t>
      </w:r>
      <w:r w:rsidR="008C3CA9" w:rsidRPr="003019D0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FF6C7F" w:rsidRPr="00C01679">
        <w:rPr>
          <w:rFonts w:asciiTheme="minorBidi" w:hAnsiTheme="minorBidi" w:cstheme="minorBidi"/>
          <w:sz w:val="36"/>
          <w:szCs w:val="36"/>
          <w:rtl/>
        </w:rPr>
        <w:t>–</w:t>
      </w:r>
      <w:r w:rsidR="008C3CA9" w:rsidRPr="003019D0">
        <w:rPr>
          <w:rFonts w:asciiTheme="minorBidi" w:hAnsiTheme="minorBidi" w:cstheme="minorBidi"/>
          <w:sz w:val="36"/>
          <w:szCs w:val="36"/>
          <w:rtl/>
        </w:rPr>
        <w:t xml:space="preserve"> נספחים</w:t>
      </w:r>
      <w:bookmarkEnd w:id="325"/>
    </w:p>
    <w:p w:rsidR="00FF6C7F" w:rsidRPr="00FF6C7F" w:rsidRDefault="00FF6C7F" w:rsidP="00FF6C7F">
      <w:pPr>
        <w:pStyle w:val="20"/>
        <w:rPr>
          <w:rtl/>
        </w:rPr>
      </w:pPr>
    </w:p>
    <w:bookmarkStart w:id="326" w:name="_MON_1479112984"/>
    <w:bookmarkStart w:id="327" w:name="_MON_1479113428"/>
    <w:bookmarkStart w:id="328" w:name="_MON_1479041773"/>
    <w:bookmarkStart w:id="329" w:name="_MON_1479041732"/>
    <w:bookmarkStart w:id="330" w:name="_MON_1479111339"/>
    <w:bookmarkEnd w:id="326"/>
    <w:bookmarkEnd w:id="327"/>
    <w:bookmarkEnd w:id="328"/>
    <w:bookmarkEnd w:id="329"/>
    <w:bookmarkEnd w:id="330"/>
    <w:p w:rsidR="00135B2B" w:rsidRPr="00A44659" w:rsidRDefault="00FF1C1B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fldChar w:fldCharType="begin"/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instrText xml:space="preserve"> </w:instrText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</w:rPr>
        <w:instrText>HYPERLINK</w:instrText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instrText xml:space="preserve"> "</w:instrText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</w:rPr>
        <w:instrText>http://www.mmi.gov.il/Osh/Aspx/DownloadTofes.aspx?Maarechet=52&amp;TofesId=%20990&amp;UserId=-1&amp;RO=true</w:instrText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instrText xml:space="preserve">" </w:instrText>
      </w:r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fldChar w:fldCharType="separate"/>
      </w:r>
      <w:r w:rsidR="00135B2B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>נספח א</w:t>
      </w:r>
      <w:r w:rsidR="003843FD" w:rsidRPr="00FF1C1B">
        <w:rPr>
          <w:rStyle w:val="Hyperlink"/>
          <w:rFonts w:asciiTheme="minorBidi" w:eastAsia="Arial Unicode MS" w:hAnsiTheme="minorBidi" w:cstheme="minorBidi" w:hint="cs"/>
          <w:sz w:val="22"/>
          <w:szCs w:val="22"/>
          <w:rtl/>
        </w:rPr>
        <w:t>1</w:t>
      </w:r>
      <w:r w:rsidR="002E1CAD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 xml:space="preserve"> – </w:t>
      </w:r>
      <w:r w:rsidR="00112D96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>י</w:t>
      </w:r>
      <w:r w:rsidR="00A4682F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>יפוי כוח</w:t>
      </w:r>
      <w:r w:rsidR="002E1CAD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 xml:space="preserve"> מיוחד למייצג </w:t>
      </w:r>
      <w:r w:rsidR="00112D96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 xml:space="preserve">שאינו עו"ד </w:t>
      </w:r>
      <w:r w:rsidR="002E1CAD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 xml:space="preserve">בפני </w:t>
      </w:r>
      <w:proofErr w:type="spellStart"/>
      <w:r w:rsidR="001122D5" w:rsidRPr="00FF1C1B">
        <w:rPr>
          <w:rStyle w:val="Hyperlink"/>
          <w:rFonts w:asciiTheme="minorBidi" w:eastAsia="Arial Unicode MS" w:hAnsiTheme="minorBidi" w:cstheme="minorBidi"/>
          <w:sz w:val="22"/>
          <w:szCs w:val="22"/>
          <w:rtl/>
        </w:rPr>
        <w:t>רמ"י</w:t>
      </w:r>
      <w:proofErr w:type="spellEnd"/>
      <w:r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fldChar w:fldCharType="end"/>
      </w:r>
    </w:p>
    <w:p w:rsidR="0065512A" w:rsidRPr="00A44659" w:rsidRDefault="0065512A" w:rsidP="0065512A">
      <w:pPr>
        <w:pStyle w:val="20"/>
        <w:rPr>
          <w:rFonts w:asciiTheme="minorBidi" w:hAnsiTheme="minorBidi" w:cstheme="minorBidi"/>
          <w:sz w:val="22"/>
          <w:szCs w:val="22"/>
          <w:rtl/>
        </w:rPr>
      </w:pPr>
      <w:bookmarkStart w:id="331" w:name="_MON_1487485924"/>
      <w:bookmarkStart w:id="332" w:name="_MON_1487485947"/>
      <w:bookmarkStart w:id="333" w:name="_MON_1479041230"/>
      <w:bookmarkStart w:id="334" w:name="_MON_1479041723"/>
      <w:bookmarkStart w:id="335" w:name="_MON_1484654029"/>
      <w:bookmarkStart w:id="336" w:name="_MON_1478339499"/>
      <w:bookmarkStart w:id="337" w:name="_MON_1479111357"/>
      <w:bookmarkStart w:id="338" w:name="_MON_1495865430"/>
      <w:bookmarkStart w:id="339" w:name="_MON_1606722699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B54110" w:rsidRPr="00A44659" w:rsidRDefault="00B54110" w:rsidP="0065512A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B54110" w:rsidRPr="00A44659" w:rsidRDefault="00767152" w:rsidP="007971F8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hyperlink r:id="rId16" w:history="1">
        <w:r w:rsidR="00B54110" w:rsidRPr="001B2393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נספח א</w:t>
        </w:r>
        <w:r w:rsidR="003843FD" w:rsidRPr="001B2393">
          <w:rPr>
            <w:rStyle w:val="Hyperlink"/>
            <w:rFonts w:asciiTheme="minorBidi" w:eastAsia="Arial Unicode MS" w:hAnsiTheme="minorBidi" w:cstheme="minorBidi" w:hint="cs"/>
            <w:sz w:val="22"/>
            <w:szCs w:val="22"/>
            <w:rtl/>
          </w:rPr>
          <w:t>2</w:t>
        </w:r>
        <w:r w:rsidR="00B54110" w:rsidRPr="001B2393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- י</w:t>
        </w:r>
        <w:r w:rsidR="00A22923" w:rsidRPr="001B2393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י</w:t>
        </w:r>
        <w:r w:rsidR="00B54110" w:rsidRPr="001B2393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פוי כוח לשליח או לעובד מטעם המייצג</w:t>
        </w:r>
      </w:hyperlink>
      <w:r w:rsidR="00B54110" w:rsidRPr="00A44659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</w:p>
    <w:p w:rsidR="0065512A" w:rsidRPr="00A44659" w:rsidRDefault="0065512A" w:rsidP="0065512A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B54110" w:rsidRDefault="00B54110" w:rsidP="0065512A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A27E2F" w:rsidRDefault="00767152" w:rsidP="00A27E2F">
      <w:pPr>
        <w:pStyle w:val="20"/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</w:pPr>
      <w:hyperlink r:id="rId17" w:history="1">
        <w:r w:rsidR="00A27E2F" w:rsidRPr="00247295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נספח א</w:t>
        </w:r>
        <w:r w:rsidR="003843FD" w:rsidRPr="00247295">
          <w:rPr>
            <w:rStyle w:val="Hyperlink"/>
            <w:rFonts w:asciiTheme="minorBidi" w:eastAsia="Arial Unicode MS" w:hAnsiTheme="minorBidi" w:cstheme="minorBidi" w:hint="cs"/>
            <w:sz w:val="22"/>
            <w:szCs w:val="22"/>
            <w:rtl/>
          </w:rPr>
          <w:t>3</w:t>
        </w:r>
        <w:r w:rsidR="00A27E2F" w:rsidRPr="00247295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– </w:t>
        </w:r>
        <w:r w:rsidR="00A27E2F" w:rsidRPr="00247295">
          <w:rPr>
            <w:rStyle w:val="Hyperlink"/>
            <w:rFonts w:asciiTheme="minorBidi" w:eastAsia="Arial Unicode MS" w:hAnsiTheme="minorBidi" w:cstheme="minorBidi" w:hint="cs"/>
            <w:sz w:val="22"/>
            <w:szCs w:val="22"/>
            <w:rtl/>
          </w:rPr>
          <w:t>אישור מסירת מסמכים</w:t>
        </w:r>
      </w:hyperlink>
      <w:r w:rsidR="00A27E2F">
        <w:rPr>
          <w:rFonts w:asciiTheme="minorBidi" w:eastAsia="Arial Unicode MS" w:hAnsiTheme="minorBidi" w:cstheme="minorBidi" w:hint="cs"/>
          <w:color w:val="3333FF"/>
          <w:sz w:val="22"/>
          <w:szCs w:val="22"/>
          <w:u w:val="single"/>
          <w:rtl/>
        </w:rPr>
        <w:t xml:space="preserve"> </w:t>
      </w:r>
    </w:p>
    <w:p w:rsidR="00A27E2F" w:rsidRPr="00A44659" w:rsidRDefault="00A27E2F" w:rsidP="00A27E2F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65512A" w:rsidRPr="00A44659" w:rsidRDefault="0065512A" w:rsidP="0065512A">
      <w:pPr>
        <w:pStyle w:val="20"/>
        <w:rPr>
          <w:rFonts w:asciiTheme="minorBidi" w:hAnsiTheme="minorBidi" w:cstheme="minorBidi"/>
          <w:sz w:val="22"/>
          <w:szCs w:val="22"/>
          <w:rtl/>
        </w:rPr>
      </w:pPr>
    </w:p>
    <w:p w:rsidR="00135B2B" w:rsidRPr="00A44659" w:rsidRDefault="00767152" w:rsidP="002E1CAD">
      <w:pPr>
        <w:pStyle w:val="20"/>
        <w:rPr>
          <w:rFonts w:asciiTheme="minorBidi" w:hAnsiTheme="minorBidi" w:cstheme="minorBidi"/>
          <w:b/>
          <w:bCs/>
          <w:sz w:val="22"/>
          <w:szCs w:val="22"/>
          <w:rtl/>
        </w:rPr>
      </w:pPr>
      <w:hyperlink r:id="rId18" w:history="1">
        <w:r w:rsidR="00135B2B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נספח ב</w:t>
        </w:r>
        <w:r w:rsidR="002E1CAD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– </w:t>
        </w:r>
        <w:r w:rsidR="0067337B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דוגמה לי</w:t>
        </w:r>
        <w:r w:rsidR="00A4682F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יפוי כוח</w:t>
        </w:r>
        <w:r w:rsidR="002E1CAD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בלתי חוזר</w:t>
        </w:r>
        <w:r w:rsidR="004F3E84" w:rsidRPr="005F5A67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לעו"ד</w:t>
        </w:r>
      </w:hyperlink>
      <w:r w:rsidR="002E1CAD" w:rsidRPr="007971F8">
        <w:rPr>
          <w:rFonts w:asciiTheme="minorBidi" w:eastAsia="Arial Unicode MS" w:hAnsiTheme="minorBidi" w:cstheme="minorBidi"/>
          <w:color w:val="3333FF"/>
          <w:sz w:val="22"/>
          <w:szCs w:val="22"/>
          <w:u w:val="single"/>
          <w:rtl/>
        </w:rPr>
        <w:t xml:space="preserve"> </w:t>
      </w:r>
    </w:p>
    <w:p w:rsidR="00135B2B" w:rsidRPr="00A44659" w:rsidRDefault="00135B2B" w:rsidP="007865D0">
      <w:pPr>
        <w:pStyle w:val="20"/>
        <w:rPr>
          <w:rFonts w:asciiTheme="minorBidi" w:hAnsiTheme="minorBidi" w:cstheme="minorBidi"/>
          <w:sz w:val="22"/>
          <w:szCs w:val="22"/>
          <w:rtl/>
        </w:rPr>
      </w:pPr>
      <w:bookmarkStart w:id="340" w:name="_MON_1479111287"/>
      <w:bookmarkStart w:id="341" w:name="_MON_1479112900"/>
      <w:bookmarkStart w:id="342" w:name="_MON_1479113144"/>
      <w:bookmarkStart w:id="343" w:name="_MON_1479113252"/>
      <w:bookmarkStart w:id="344" w:name="_MON_1478437719"/>
      <w:bookmarkStart w:id="345" w:name="_MON_1478435292"/>
      <w:bookmarkStart w:id="346" w:name="_MON_1478435364"/>
      <w:bookmarkStart w:id="347" w:name="_MON_1495784380"/>
      <w:bookmarkStart w:id="348" w:name="_MON_1495786117"/>
      <w:bookmarkStart w:id="349" w:name="_MON_1484654062"/>
      <w:bookmarkStart w:id="350" w:name="_MON_1484654106"/>
      <w:bookmarkStart w:id="351" w:name="_MON_1484654170"/>
      <w:bookmarkStart w:id="352" w:name="_MON_1495865389"/>
      <w:bookmarkStart w:id="353" w:name="_MON_1495865420"/>
      <w:bookmarkStart w:id="354" w:name="_MON_1484654190"/>
      <w:bookmarkStart w:id="355" w:name="_MON_1484654535"/>
      <w:bookmarkStart w:id="356" w:name="_MON_1484656324"/>
      <w:bookmarkStart w:id="357" w:name="_MON_1484656966"/>
      <w:bookmarkStart w:id="358" w:name="_MON_1484656995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:rsidR="007865D0" w:rsidRPr="00A44659" w:rsidRDefault="007865D0" w:rsidP="007865D0">
      <w:pPr>
        <w:pStyle w:val="20"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7865D0" w:rsidRPr="00A44659" w:rsidRDefault="00767152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hyperlink r:id="rId19" w:history="1">
        <w:r w:rsidR="007865D0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נספח ג</w:t>
        </w:r>
        <w:r w:rsidR="009870D1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</w:t>
        </w:r>
        <w:r w:rsidR="004F3E84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–</w:t>
        </w:r>
        <w:r w:rsidR="009870D1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</w:t>
        </w:r>
        <w:r w:rsidR="0067337B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דוגמה לי</w:t>
        </w:r>
        <w:r w:rsidR="00A4682F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יפוי כוח</w:t>
        </w:r>
        <w:r w:rsidR="004F3E84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</w:t>
        </w:r>
        <w:r w:rsidR="009870D1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נוטריוני</w:t>
        </w:r>
      </w:hyperlink>
    </w:p>
    <w:p w:rsidR="007865D0" w:rsidRPr="00A44659" w:rsidRDefault="007865D0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rtl/>
        </w:rPr>
      </w:pPr>
      <w:bookmarkStart w:id="359" w:name="_MON_1479113472"/>
      <w:bookmarkStart w:id="360" w:name="_MON_1479109114"/>
      <w:bookmarkStart w:id="361" w:name="_MON_1495783460"/>
      <w:bookmarkStart w:id="362" w:name="_MON_1495785475"/>
      <w:bookmarkStart w:id="363" w:name="_MON_1479110167"/>
      <w:bookmarkStart w:id="364" w:name="_MON_1479111292"/>
      <w:bookmarkStart w:id="365" w:name="_MON_1484654557"/>
      <w:bookmarkStart w:id="366" w:name="_MON_1495865375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7865D0" w:rsidRPr="00A44659" w:rsidRDefault="007865D0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65D0" w:rsidRPr="00A44659" w:rsidRDefault="00767152" w:rsidP="000209FD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hyperlink r:id="rId20" w:history="1">
        <w:r w:rsidR="007865D0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נספח ד</w:t>
        </w:r>
        <w:r w:rsidR="003B54A1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–</w:t>
        </w:r>
        <w:r w:rsidR="00805DA4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 </w:t>
        </w:r>
        <w:r w:rsidR="0067337B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דוגמה ל</w:t>
        </w:r>
        <w:r w:rsidR="00805DA4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אימות חתימה </w:t>
        </w:r>
        <w:r w:rsidR="000209FD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על ידי נציג </w:t>
        </w:r>
        <w:r w:rsidR="003B54A1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קונסול</w:t>
        </w:r>
        <w:r w:rsidR="000209FD" w:rsidRPr="00753100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רי</w:t>
        </w:r>
      </w:hyperlink>
    </w:p>
    <w:p w:rsidR="00596C38" w:rsidRPr="00A44659" w:rsidRDefault="00596C38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bookmarkStart w:id="367" w:name="_MON_1495801325"/>
      <w:bookmarkStart w:id="368" w:name="_MON_1495798909"/>
      <w:bookmarkStart w:id="369" w:name="_MON_1495865361"/>
      <w:bookmarkStart w:id="370" w:name="_MON_1495799309"/>
      <w:bookmarkStart w:id="371" w:name="_MON_1495799354"/>
      <w:bookmarkStart w:id="372" w:name="_MON_1495798886"/>
      <w:bookmarkEnd w:id="367"/>
      <w:bookmarkEnd w:id="368"/>
      <w:bookmarkEnd w:id="369"/>
      <w:bookmarkEnd w:id="370"/>
      <w:bookmarkEnd w:id="371"/>
      <w:bookmarkEnd w:id="372"/>
    </w:p>
    <w:p w:rsidR="00ED4A7C" w:rsidRPr="00A44659" w:rsidRDefault="00ED4A7C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ED4A7C" w:rsidRPr="00A44659" w:rsidRDefault="00767152" w:rsidP="007865D0">
      <w:pPr>
        <w:pStyle w:val="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hyperlink r:id="rId21" w:history="1">
        <w:r w:rsidR="00ED4A7C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נספח ה – </w:t>
        </w:r>
        <w:r w:rsidR="0067337B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דוגמה לי</w:t>
        </w:r>
        <w:r w:rsidR="00ED4A7C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יפוי כ</w:t>
        </w:r>
        <w:r w:rsidR="0067337B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ו</w:t>
        </w:r>
        <w:r w:rsidR="00ED4A7C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 xml:space="preserve">ח </w:t>
        </w:r>
        <w:r w:rsidR="00AD7345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מיוחד ו</w:t>
        </w:r>
        <w:r w:rsidR="00ED4A7C" w:rsidRPr="00F0029D">
          <w:rPr>
            <w:rStyle w:val="Hyperlink"/>
            <w:rFonts w:asciiTheme="minorBidi" w:eastAsia="Arial Unicode MS" w:hAnsiTheme="minorBidi" w:cstheme="minorBidi"/>
            <w:sz w:val="22"/>
            <w:szCs w:val="22"/>
            <w:rtl/>
          </w:rPr>
          <w:t>בלתי חוזר</w:t>
        </w:r>
      </w:hyperlink>
    </w:p>
    <w:sectPr w:rsidR="00ED4A7C" w:rsidRPr="00A44659" w:rsidSect="00D15004">
      <w:headerReference w:type="default" r:id="rId22"/>
      <w:pgSz w:w="11907" w:h="16840" w:code="9"/>
      <w:pgMar w:top="2269" w:right="1106" w:bottom="568" w:left="1622" w:header="720" w:footer="28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152" w:rsidRDefault="00767152">
      <w:r>
        <w:separator/>
      </w:r>
    </w:p>
  </w:endnote>
  <w:endnote w:type="continuationSeparator" w:id="0">
    <w:p w:rsidR="00767152" w:rsidRDefault="007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efe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152" w:rsidRDefault="00767152">
      <w:r>
        <w:separator/>
      </w:r>
    </w:p>
  </w:footnote>
  <w:footnote w:type="continuationSeparator" w:id="0">
    <w:p w:rsidR="00767152" w:rsidRDefault="0076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39" w:rsidRDefault="00707739" w:rsidP="008D3B81">
    <w:pPr>
      <w:pStyle w:val="a6"/>
      <w:rPr>
        <w:rtl/>
      </w:rPr>
    </w:pPr>
  </w:p>
  <w:tbl>
    <w:tblPr>
      <w:tblStyle w:val="af5"/>
      <w:bidiVisual/>
      <w:tblW w:w="11003" w:type="dxa"/>
      <w:tblInd w:w="-547" w:type="dxa"/>
      <w:tblLook w:val="04A0" w:firstRow="1" w:lastRow="0" w:firstColumn="1" w:lastColumn="0" w:noHBand="0" w:noVBand="1"/>
    </w:tblPr>
    <w:tblGrid>
      <w:gridCol w:w="7459"/>
      <w:gridCol w:w="3544"/>
    </w:tblGrid>
    <w:tr w:rsidR="00707739" w:rsidTr="00BE408F">
      <w:tc>
        <w:tcPr>
          <w:tcW w:w="7459" w:type="dxa"/>
          <w:vAlign w:val="center"/>
        </w:tcPr>
        <w:p w:rsidR="00707739" w:rsidRPr="00D270D1" w:rsidRDefault="000E1341" w:rsidP="00707739">
          <w:pPr>
            <w:pStyle w:val="a6"/>
            <w:jc w:val="left"/>
            <w:rPr>
              <w:rFonts w:asciiTheme="minorBidi" w:hAnsiTheme="minorBidi" w:cstheme="minorBidi"/>
              <w:b/>
              <w:bCs/>
              <w:caps/>
            </w:rPr>
          </w:pPr>
          <w:r>
            <w:rPr>
              <w:rFonts w:asciiTheme="minorBidi" w:hAnsiTheme="minorBidi" w:cstheme="minorBidi" w:hint="cs"/>
              <w:b/>
              <w:bCs/>
              <w:caps/>
              <w:rtl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aps/>
            </w:rPr>
            <w:t>05.03M</w:t>
          </w:r>
        </w:p>
      </w:tc>
      <w:tc>
        <w:tcPr>
          <w:tcW w:w="3544" w:type="dxa"/>
          <w:vMerge w:val="restart"/>
        </w:tcPr>
        <w:p w:rsidR="00707739" w:rsidRPr="00D270D1" w:rsidRDefault="00707739" w:rsidP="00707739">
          <w:pPr>
            <w:pStyle w:val="a6"/>
            <w:jc w:val="right"/>
            <w:rPr>
              <w:rFonts w:asciiTheme="minorBidi" w:hAnsiTheme="minorBidi" w:cstheme="minorBidi"/>
              <w:b/>
              <w:bCs/>
              <w:caps/>
            </w:rPr>
          </w:pPr>
          <w:r w:rsidRPr="00D270D1">
            <w:rPr>
              <w:rFonts w:asciiTheme="minorBidi" w:hAnsiTheme="minorBidi" w:cs="Arial"/>
              <w:b/>
              <w:bCs/>
              <w:caps/>
              <w:noProof/>
            </w:rPr>
            <w:drawing>
              <wp:inline distT="0" distB="0" distL="0" distR="0" wp14:anchorId="6A096018" wp14:editId="04B8613F">
                <wp:extent cx="1476375" cy="533400"/>
                <wp:effectExtent l="19050" t="0" r="9525" b="0"/>
                <wp:docPr id="2" name="תמונה 1" descr="\\mami.gov.il\shares\LGroups\ToraNohalim\צבעים ולוגו\Logo_RM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ami.gov.il\shares\LGroups\ToraNohalim\צבעים ולוגו\Logo_RM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7739" w:rsidTr="00BE408F">
      <w:tc>
        <w:tcPr>
          <w:tcW w:w="7459" w:type="dxa"/>
          <w:vAlign w:val="center"/>
        </w:tcPr>
        <w:p w:rsidR="00707739" w:rsidRPr="00D96E8B" w:rsidRDefault="00707739" w:rsidP="00707739">
          <w:pPr>
            <w:pStyle w:val="a6"/>
            <w:jc w:val="left"/>
            <w:rPr>
              <w:rFonts w:asciiTheme="minorBidi" w:hAnsiTheme="minorBidi" w:cstheme="minorBidi"/>
              <w:b/>
              <w:bCs/>
              <w:caps/>
              <w:sz w:val="28"/>
              <w:szCs w:val="28"/>
              <w:rtl/>
            </w:rPr>
          </w:pPr>
          <w:r>
            <w:rPr>
              <w:rFonts w:asciiTheme="minorBidi" w:hAnsiTheme="minorBidi" w:cstheme="minorBidi" w:hint="cs"/>
              <w:b/>
              <w:bCs/>
              <w:caps/>
              <w:sz w:val="28"/>
              <w:szCs w:val="28"/>
              <w:rtl/>
            </w:rPr>
            <w:t>נוהל מייצגים (מיופי כוח)</w:t>
          </w:r>
        </w:p>
      </w:tc>
      <w:tc>
        <w:tcPr>
          <w:tcW w:w="3544" w:type="dxa"/>
          <w:vMerge/>
        </w:tcPr>
        <w:p w:rsidR="00707739" w:rsidRPr="00D270D1" w:rsidRDefault="00707739" w:rsidP="00707739">
          <w:pPr>
            <w:pStyle w:val="a6"/>
            <w:rPr>
              <w:rFonts w:asciiTheme="minorBidi" w:hAnsiTheme="minorBidi" w:cstheme="minorBidi"/>
              <w:b/>
              <w:bCs/>
              <w:caps/>
              <w:rtl/>
            </w:rPr>
          </w:pPr>
        </w:p>
      </w:tc>
    </w:tr>
    <w:tr w:rsidR="00707739" w:rsidTr="00BE408F">
      <w:tc>
        <w:tcPr>
          <w:tcW w:w="7459" w:type="dxa"/>
          <w:vAlign w:val="center"/>
        </w:tcPr>
        <w:p w:rsidR="00707739" w:rsidRPr="00D270D1" w:rsidRDefault="00707739" w:rsidP="00707739">
          <w:pPr>
            <w:pStyle w:val="a6"/>
            <w:jc w:val="left"/>
            <w:rPr>
              <w:rFonts w:asciiTheme="minorBidi" w:hAnsiTheme="minorBidi" w:cstheme="minorBidi"/>
              <w:b/>
              <w:bCs/>
              <w:caps/>
              <w:rtl/>
            </w:rPr>
          </w:pPr>
          <w:r w:rsidRPr="00D270D1">
            <w:rPr>
              <w:rFonts w:asciiTheme="minorBidi" w:hAnsiTheme="minorBidi" w:cstheme="minorBidi" w:hint="cs"/>
              <w:b/>
              <w:bCs/>
              <w:caps/>
              <w:rtl/>
            </w:rPr>
            <w:t xml:space="preserve">עמוד </w:t>
          </w:r>
          <w:sdt>
            <w:sdtPr>
              <w:rPr>
                <w:rFonts w:asciiTheme="minorBidi" w:hAnsiTheme="minorBidi" w:cstheme="minorBidi"/>
                <w:b/>
                <w:bCs/>
                <w:caps/>
                <w:rtl/>
              </w:rPr>
              <w:id w:val="-93512255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Bidi" w:hAnsiTheme="minorBidi" w:cstheme="minorBidi"/>
                    <w:b/>
                    <w:bCs/>
                    <w:caps/>
                    <w:rtl/>
                  </w:rPr>
                  <w:id w:val="300356777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r w:rsidRPr="00D270D1">
                    <w:rPr>
                      <w:rFonts w:asciiTheme="minorBidi" w:hAnsiTheme="minorBidi" w:cstheme="minorBidi"/>
                      <w:b/>
                      <w:bCs/>
                      <w:caps/>
                    </w:rPr>
                    <w:fldChar w:fldCharType="begin"/>
                  </w:r>
                  <w:r w:rsidRPr="00D270D1">
                    <w:rPr>
                      <w:rFonts w:asciiTheme="minorBidi" w:hAnsiTheme="minorBidi" w:cstheme="minorBidi"/>
                      <w:b/>
                      <w:bCs/>
                      <w:caps/>
                    </w:rPr>
                    <w:instrText xml:space="preserve"> PAGE   \* MERGEFORMAT </w:instrText>
                  </w:r>
                  <w:r w:rsidRPr="00D270D1">
                    <w:rPr>
                      <w:rFonts w:asciiTheme="minorBidi" w:hAnsiTheme="minorBidi" w:cstheme="minorBidi"/>
                      <w:b/>
                      <w:bCs/>
                      <w:caps/>
                    </w:rPr>
                    <w:fldChar w:fldCharType="separate"/>
                  </w:r>
                  <w:r w:rsidR="00F0029D"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  <w:rtl/>
                    </w:rPr>
                    <w:t>10</w:t>
                  </w:r>
                  <w:r w:rsidRPr="00D270D1">
                    <w:rPr>
                      <w:rFonts w:asciiTheme="minorBidi" w:hAnsiTheme="minorBidi" w:cstheme="minorBidi"/>
                      <w:b/>
                      <w:bCs/>
                      <w:caps/>
                    </w:rPr>
                    <w:fldChar w:fldCharType="end"/>
                  </w:r>
                  <w:r w:rsidRPr="00D270D1">
                    <w:rPr>
                      <w:rFonts w:asciiTheme="minorBidi" w:hAnsiTheme="minorBidi" w:cstheme="minorBidi" w:hint="cs"/>
                      <w:b/>
                      <w:bCs/>
                      <w:caps/>
                      <w:rtl/>
                    </w:rPr>
                    <w:t xml:space="preserve"> מתוך </w:t>
                  </w:r>
                  <w:r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</w:rPr>
                    <w:fldChar w:fldCharType="begin"/>
                  </w:r>
                  <w:r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</w:rPr>
                    <w:instrText xml:space="preserve"> NUMPAGES   \* MERGEFORMAT </w:instrText>
                  </w:r>
                  <w:r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</w:rPr>
                    <w:fldChar w:fldCharType="separate"/>
                  </w:r>
                  <w:r w:rsidR="00F0029D"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  <w:rtl/>
                    </w:rPr>
                    <w:t>10</w:t>
                  </w:r>
                  <w:r>
                    <w:rPr>
                      <w:rFonts w:asciiTheme="minorBidi" w:hAnsiTheme="minorBidi" w:cstheme="minorBidi"/>
                      <w:b/>
                      <w:bCs/>
                      <w:caps/>
                      <w:noProof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3544" w:type="dxa"/>
        </w:tcPr>
        <w:p w:rsidR="00707739" w:rsidRPr="00D270D1" w:rsidRDefault="00707739" w:rsidP="007E68A7">
          <w:pPr>
            <w:pStyle w:val="a6"/>
            <w:tabs>
              <w:tab w:val="clear" w:pos="4153"/>
              <w:tab w:val="clear" w:pos="8306"/>
              <w:tab w:val="left" w:pos="2049"/>
            </w:tabs>
            <w:rPr>
              <w:rFonts w:asciiTheme="minorBidi" w:hAnsiTheme="minorBidi" w:cstheme="minorBidi"/>
              <w:b/>
              <w:bCs/>
              <w:caps/>
              <w:rtl/>
            </w:rPr>
          </w:pPr>
          <w:r>
            <w:rPr>
              <w:rFonts w:asciiTheme="minorBidi" w:hAnsiTheme="minorBidi" w:cstheme="minorBidi" w:hint="cs"/>
              <w:b/>
              <w:bCs/>
              <w:caps/>
              <w:rtl/>
            </w:rPr>
            <w:t xml:space="preserve">תאריך פרסום: </w:t>
          </w:r>
          <w:r>
            <w:rPr>
              <w:rFonts w:asciiTheme="minorBidi" w:hAnsiTheme="minorBidi" w:cstheme="minorBidi"/>
              <w:b/>
              <w:bCs/>
              <w:caps/>
              <w:rtl/>
            </w:rPr>
            <w:tab/>
          </w:r>
          <w:r w:rsidR="009C0E1C">
            <w:rPr>
              <w:rFonts w:asciiTheme="minorBidi" w:hAnsiTheme="minorBidi" w:cstheme="minorBidi" w:hint="cs"/>
              <w:b/>
              <w:bCs/>
              <w:caps/>
              <w:rtl/>
            </w:rPr>
            <w:t>12.05.2019</w:t>
          </w:r>
        </w:p>
      </w:tc>
    </w:tr>
  </w:tbl>
  <w:p w:rsidR="008F4F75" w:rsidRPr="008D3B81" w:rsidRDefault="008F4F75" w:rsidP="008D3B81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D504BBC"/>
    <w:lvl w:ilvl="0">
      <w:start w:val="1"/>
      <w:numFmt w:val="decimal"/>
      <w:lvlText w:val="%1."/>
      <w:lvlJc w:val="center"/>
      <w:pPr>
        <w:tabs>
          <w:tab w:val="num" w:pos="644"/>
        </w:tabs>
        <w:ind w:left="340" w:hanging="56"/>
      </w:pPr>
      <w:rPr>
        <w:rFonts w:cs="David" w:hint="default"/>
        <w:bCs/>
        <w:iCs w:val="0"/>
        <w:szCs w:val="28"/>
        <w:u w:val="none"/>
      </w:rPr>
    </w:lvl>
    <w:lvl w:ilvl="1">
      <w:start w:val="1"/>
      <w:numFmt w:val="decimal"/>
      <w:lvlText w:val="%1.%2."/>
      <w:lvlJc w:val="center"/>
      <w:pPr>
        <w:tabs>
          <w:tab w:val="num" w:pos="900"/>
        </w:tabs>
        <w:ind w:left="824" w:hanging="284"/>
      </w:pPr>
      <w:rPr>
        <w:rFonts w:cs="David" w:hint="default"/>
        <w:szCs w:val="24"/>
        <w:u w:val="none"/>
      </w:rPr>
    </w:lvl>
    <w:lvl w:ilvl="2">
      <w:start w:val="1"/>
      <w:numFmt w:val="decimal"/>
      <w:lvlText w:val="%1.%2.%3."/>
      <w:lvlJc w:val="right"/>
      <w:pPr>
        <w:tabs>
          <w:tab w:val="num" w:pos="1814"/>
        </w:tabs>
        <w:ind w:left="1814" w:hanging="567"/>
      </w:pPr>
      <w:rPr>
        <w:rFonts w:cs="David" w:hint="default"/>
        <w:szCs w:val="24"/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949" w:hanging="1021"/>
      </w:pPr>
    </w:lvl>
    <w:lvl w:ilvl="4">
      <w:start w:val="1"/>
      <w:numFmt w:val="decimal"/>
      <w:lvlText w:val="(%5)"/>
      <w:lvlJc w:val="center"/>
      <w:pPr>
        <w:tabs>
          <w:tab w:val="num" w:pos="0"/>
        </w:tabs>
        <w:ind w:left="3657" w:hanging="708"/>
      </w:pPr>
    </w:lvl>
    <w:lvl w:ilvl="5">
      <w:start w:val="1"/>
      <w:numFmt w:val="lowerLetter"/>
      <w:pStyle w:val="6"/>
      <w:lvlText w:val="(%6)"/>
      <w:lvlJc w:val="center"/>
      <w:pPr>
        <w:tabs>
          <w:tab w:val="num" w:pos="0"/>
        </w:tabs>
        <w:ind w:left="4365" w:hanging="708"/>
      </w:pPr>
    </w:lvl>
    <w:lvl w:ilvl="6">
      <w:start w:val="1"/>
      <w:numFmt w:val="lowerRoman"/>
      <w:pStyle w:val="7"/>
      <w:lvlText w:val="(%7)"/>
      <w:lvlJc w:val="center"/>
      <w:pPr>
        <w:tabs>
          <w:tab w:val="num" w:pos="0"/>
        </w:tabs>
        <w:ind w:left="5073" w:hanging="708"/>
      </w:pPr>
    </w:lvl>
    <w:lvl w:ilvl="7">
      <w:start w:val="1"/>
      <w:numFmt w:val="lowerLetter"/>
      <w:pStyle w:val="8"/>
      <w:lvlText w:val="(%8)"/>
      <w:lvlJc w:val="center"/>
      <w:pPr>
        <w:tabs>
          <w:tab w:val="num" w:pos="0"/>
        </w:tabs>
        <w:ind w:left="5781" w:hanging="708"/>
      </w:pPr>
    </w:lvl>
    <w:lvl w:ilvl="8">
      <w:start w:val="1"/>
      <w:numFmt w:val="lowerRoman"/>
      <w:pStyle w:val="9"/>
      <w:lvlText w:val="(%9)"/>
      <w:lvlJc w:val="center"/>
      <w:pPr>
        <w:tabs>
          <w:tab w:val="num" w:pos="0"/>
        </w:tabs>
        <w:ind w:left="6489" w:hanging="708"/>
      </w:pPr>
    </w:lvl>
  </w:abstractNum>
  <w:abstractNum w:abstractNumId="1" w15:restartNumberingAfterBreak="0">
    <w:nsid w:val="085B46C3"/>
    <w:multiLevelType w:val="multilevel"/>
    <w:tmpl w:val="F2C04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747AA"/>
    <w:multiLevelType w:val="multilevel"/>
    <w:tmpl w:val="20408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AF2252"/>
    <w:multiLevelType w:val="multilevel"/>
    <w:tmpl w:val="9886B9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198838A8"/>
    <w:multiLevelType w:val="hybridMultilevel"/>
    <w:tmpl w:val="28D84710"/>
    <w:lvl w:ilvl="0" w:tplc="DAFA3E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3338"/>
    <w:multiLevelType w:val="hybridMultilevel"/>
    <w:tmpl w:val="E72AD004"/>
    <w:lvl w:ilvl="0" w:tplc="040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6" w15:restartNumberingAfterBreak="0">
    <w:nsid w:val="23F360DC"/>
    <w:multiLevelType w:val="hybridMultilevel"/>
    <w:tmpl w:val="4CD4D5FE"/>
    <w:lvl w:ilvl="0" w:tplc="0A74679C">
      <w:start w:val="1"/>
      <w:numFmt w:val="hebrew1"/>
      <w:lvlText w:val="%1."/>
      <w:lvlJc w:val="left"/>
      <w:pPr>
        <w:ind w:left="2451" w:hanging="360"/>
      </w:pPr>
      <w:rPr>
        <w:rFonts w:ascii="Arial" w:eastAsia="Arial Unicode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7" w15:restartNumberingAfterBreak="0">
    <w:nsid w:val="3C1C3D96"/>
    <w:multiLevelType w:val="hybridMultilevel"/>
    <w:tmpl w:val="2CF29312"/>
    <w:lvl w:ilvl="0" w:tplc="02E2090A">
      <w:start w:val="1"/>
      <w:numFmt w:val="hebrew1"/>
      <w:pStyle w:val="a"/>
      <w:lvlText w:val="%1."/>
      <w:lvlJc w:val="left"/>
      <w:pPr>
        <w:tabs>
          <w:tab w:val="num" w:pos="676"/>
        </w:tabs>
        <w:ind w:left="676" w:right="676" w:hanging="567"/>
      </w:pPr>
      <w:rPr>
        <w:rFonts w:ascii="Arial" w:hAnsi="Arial" w:cs="Arial" w:hint="default"/>
        <w:sz w:val="24"/>
      </w:rPr>
    </w:lvl>
    <w:lvl w:ilvl="1" w:tplc="F0A2155A">
      <w:start w:val="1"/>
      <w:numFmt w:val="bullet"/>
      <w:lvlText w:val="-"/>
      <w:lvlJc w:val="left"/>
      <w:pPr>
        <w:tabs>
          <w:tab w:val="num" w:pos="1810"/>
        </w:tabs>
        <w:ind w:left="1810" w:right="1810" w:hanging="567"/>
      </w:pPr>
      <w:rPr>
        <w:rFonts w:hint="default"/>
      </w:rPr>
    </w:lvl>
    <w:lvl w:ilvl="2" w:tplc="DBCEF74E">
      <w:start w:val="1"/>
      <w:numFmt w:val="decimal"/>
      <w:lvlText w:val="%3."/>
      <w:lvlJc w:val="left"/>
      <w:pPr>
        <w:tabs>
          <w:tab w:val="num" w:pos="2449"/>
        </w:tabs>
        <w:ind w:left="2449" w:right="2449" w:hanging="360"/>
      </w:pPr>
      <w:rPr>
        <w:rFonts w:hint="default"/>
      </w:rPr>
    </w:lvl>
    <w:lvl w:ilvl="3" w:tplc="B80E89F2">
      <w:start w:val="1"/>
      <w:numFmt w:val="decimal"/>
      <w:lvlText w:val="(%4)"/>
      <w:lvlJc w:val="left"/>
      <w:pPr>
        <w:tabs>
          <w:tab w:val="num" w:pos="3199"/>
        </w:tabs>
        <w:ind w:left="3199" w:right="3199" w:hanging="570"/>
      </w:pPr>
      <w:rPr>
        <w:rFonts w:hint="default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709"/>
        </w:tabs>
        <w:ind w:left="3709" w:right="3709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429"/>
        </w:tabs>
        <w:ind w:left="4429" w:right="4429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49"/>
        </w:tabs>
        <w:ind w:left="5149" w:right="5149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69"/>
        </w:tabs>
        <w:ind w:left="5869" w:right="5869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89"/>
        </w:tabs>
        <w:ind w:left="6589" w:right="6589" w:hanging="180"/>
      </w:pPr>
    </w:lvl>
  </w:abstractNum>
  <w:abstractNum w:abstractNumId="8" w15:restartNumberingAfterBreak="0">
    <w:nsid w:val="4C617041"/>
    <w:multiLevelType w:val="hybridMultilevel"/>
    <w:tmpl w:val="5A164F4C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9" w15:restartNumberingAfterBreak="0">
    <w:nsid w:val="4D9F13C7"/>
    <w:multiLevelType w:val="multilevel"/>
    <w:tmpl w:val="33F6B93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70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071B0F"/>
    <w:multiLevelType w:val="hybridMultilevel"/>
    <w:tmpl w:val="9DDCA936"/>
    <w:lvl w:ilvl="0" w:tplc="0D664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61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46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AA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2A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C0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E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E3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66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084FC0"/>
    <w:multiLevelType w:val="hybridMultilevel"/>
    <w:tmpl w:val="5074F212"/>
    <w:lvl w:ilvl="0" w:tplc="0AFA649C">
      <w:numFmt w:val="bullet"/>
      <w:lvlText w:val="-"/>
      <w:lvlJc w:val="left"/>
      <w:pPr>
        <w:ind w:left="1601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" w15:restartNumberingAfterBreak="0">
    <w:nsid w:val="61FA701E"/>
    <w:multiLevelType w:val="multilevel"/>
    <w:tmpl w:val="1630B27C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  <w:bCs/>
        <w:iCs w:val="0"/>
        <w:szCs w:val="28"/>
      </w:rPr>
    </w:lvl>
    <w:lvl w:ilvl="1">
      <w:start w:val="1"/>
      <w:numFmt w:val="decimal"/>
      <w:pStyle w:val="11"/>
      <w:lvlText w:val="%1.%2"/>
      <w:lvlJc w:val="left"/>
      <w:pPr>
        <w:tabs>
          <w:tab w:val="num" w:pos="1247"/>
        </w:tabs>
        <w:ind w:left="1247" w:right="1247" w:hanging="680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2041"/>
        </w:tabs>
        <w:ind w:left="2041" w:right="2041" w:hanging="794"/>
      </w:pPr>
      <w:rPr>
        <w:rFonts w:hint="default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121"/>
        </w:tabs>
        <w:ind w:left="3005" w:right="3005" w:hanging="964"/>
      </w:pPr>
      <w:rPr>
        <w:rFonts w:hint="default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left="1008" w:right="1008" w:hanging="720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righ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righ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right="1440" w:hanging="1152"/>
      </w:pPr>
      <w:rPr>
        <w:rFonts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</w:abstractNum>
  <w:abstractNum w:abstractNumId="13" w15:restartNumberingAfterBreak="0">
    <w:nsid w:val="65246D2C"/>
    <w:multiLevelType w:val="multilevel"/>
    <w:tmpl w:val="F4D2D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9"/>
    <w:lvlOverride w:ilvl="0">
      <w:startOverride w:val="4"/>
    </w:lvlOverride>
    <w:lvlOverride w:ilvl="1">
      <w:startOverride w:val="2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3"/>
  </w:num>
  <w:num w:numId="27">
    <w:abstractNumId w:val="9"/>
  </w:num>
  <w:num w:numId="28">
    <w:abstractNumId w:val="9"/>
  </w:num>
  <w:num w:numId="29">
    <w:abstractNumId w:val="10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mCode" w:val="0667"/>
    <w:docVar w:name="Version" w:val=" 0"/>
  </w:docVars>
  <w:rsids>
    <w:rsidRoot w:val="0001630E"/>
    <w:rsid w:val="00000A70"/>
    <w:rsid w:val="00000BF2"/>
    <w:rsid w:val="00001B86"/>
    <w:rsid w:val="000033CD"/>
    <w:rsid w:val="00003BDC"/>
    <w:rsid w:val="0000426B"/>
    <w:rsid w:val="00011A00"/>
    <w:rsid w:val="000150A3"/>
    <w:rsid w:val="0001546A"/>
    <w:rsid w:val="00015C0D"/>
    <w:rsid w:val="0001630E"/>
    <w:rsid w:val="000209FD"/>
    <w:rsid w:val="0002170C"/>
    <w:rsid w:val="000238D2"/>
    <w:rsid w:val="000246DB"/>
    <w:rsid w:val="0002535B"/>
    <w:rsid w:val="00025697"/>
    <w:rsid w:val="00030977"/>
    <w:rsid w:val="00030F9F"/>
    <w:rsid w:val="0003123D"/>
    <w:rsid w:val="00031C70"/>
    <w:rsid w:val="00034D64"/>
    <w:rsid w:val="00034F24"/>
    <w:rsid w:val="00036380"/>
    <w:rsid w:val="0003681F"/>
    <w:rsid w:val="00036A08"/>
    <w:rsid w:val="00036A7A"/>
    <w:rsid w:val="0003721C"/>
    <w:rsid w:val="00037493"/>
    <w:rsid w:val="000376A3"/>
    <w:rsid w:val="000406E8"/>
    <w:rsid w:val="00040728"/>
    <w:rsid w:val="00043D1E"/>
    <w:rsid w:val="00043F04"/>
    <w:rsid w:val="00045377"/>
    <w:rsid w:val="0004684D"/>
    <w:rsid w:val="00046E63"/>
    <w:rsid w:val="000478DA"/>
    <w:rsid w:val="00050F50"/>
    <w:rsid w:val="00051131"/>
    <w:rsid w:val="00051BA5"/>
    <w:rsid w:val="00052D61"/>
    <w:rsid w:val="0005303C"/>
    <w:rsid w:val="00054811"/>
    <w:rsid w:val="00054D64"/>
    <w:rsid w:val="00055B29"/>
    <w:rsid w:val="00055B3E"/>
    <w:rsid w:val="00055F14"/>
    <w:rsid w:val="0005643C"/>
    <w:rsid w:val="00057086"/>
    <w:rsid w:val="000603D4"/>
    <w:rsid w:val="00060730"/>
    <w:rsid w:val="000608D3"/>
    <w:rsid w:val="000610C1"/>
    <w:rsid w:val="00062FDF"/>
    <w:rsid w:val="000637AD"/>
    <w:rsid w:val="000650EB"/>
    <w:rsid w:val="00065CAB"/>
    <w:rsid w:val="00066E07"/>
    <w:rsid w:val="0006775A"/>
    <w:rsid w:val="00070259"/>
    <w:rsid w:val="00071526"/>
    <w:rsid w:val="00073321"/>
    <w:rsid w:val="000747CA"/>
    <w:rsid w:val="000757A8"/>
    <w:rsid w:val="00075C2B"/>
    <w:rsid w:val="000806BA"/>
    <w:rsid w:val="00080933"/>
    <w:rsid w:val="000815CF"/>
    <w:rsid w:val="000818C2"/>
    <w:rsid w:val="000818EB"/>
    <w:rsid w:val="00083320"/>
    <w:rsid w:val="00083F3B"/>
    <w:rsid w:val="000840E3"/>
    <w:rsid w:val="00084D10"/>
    <w:rsid w:val="000850B5"/>
    <w:rsid w:val="00086347"/>
    <w:rsid w:val="000870D3"/>
    <w:rsid w:val="000905A3"/>
    <w:rsid w:val="00090A1D"/>
    <w:rsid w:val="000920FE"/>
    <w:rsid w:val="00092353"/>
    <w:rsid w:val="000927B2"/>
    <w:rsid w:val="000929E7"/>
    <w:rsid w:val="0009355A"/>
    <w:rsid w:val="00094793"/>
    <w:rsid w:val="000954CF"/>
    <w:rsid w:val="000A09ED"/>
    <w:rsid w:val="000A3984"/>
    <w:rsid w:val="000B0CE5"/>
    <w:rsid w:val="000B2281"/>
    <w:rsid w:val="000B4700"/>
    <w:rsid w:val="000B5FF1"/>
    <w:rsid w:val="000B60A5"/>
    <w:rsid w:val="000B64F8"/>
    <w:rsid w:val="000B69A3"/>
    <w:rsid w:val="000C01C3"/>
    <w:rsid w:val="000C02E3"/>
    <w:rsid w:val="000C036B"/>
    <w:rsid w:val="000C03CB"/>
    <w:rsid w:val="000C1D16"/>
    <w:rsid w:val="000C2A99"/>
    <w:rsid w:val="000C4249"/>
    <w:rsid w:val="000C4E4B"/>
    <w:rsid w:val="000C4FAE"/>
    <w:rsid w:val="000C59F5"/>
    <w:rsid w:val="000C5AB7"/>
    <w:rsid w:val="000C61E0"/>
    <w:rsid w:val="000C6D23"/>
    <w:rsid w:val="000C7019"/>
    <w:rsid w:val="000C71A7"/>
    <w:rsid w:val="000D02AE"/>
    <w:rsid w:val="000D1F14"/>
    <w:rsid w:val="000D3200"/>
    <w:rsid w:val="000D36DF"/>
    <w:rsid w:val="000D3B7E"/>
    <w:rsid w:val="000D3D0F"/>
    <w:rsid w:val="000D3F1C"/>
    <w:rsid w:val="000D5517"/>
    <w:rsid w:val="000D5827"/>
    <w:rsid w:val="000D5B8D"/>
    <w:rsid w:val="000D631D"/>
    <w:rsid w:val="000D66CB"/>
    <w:rsid w:val="000E01CA"/>
    <w:rsid w:val="000E03D2"/>
    <w:rsid w:val="000E1341"/>
    <w:rsid w:val="000E1D18"/>
    <w:rsid w:val="000E210A"/>
    <w:rsid w:val="000E24E8"/>
    <w:rsid w:val="000E2E2D"/>
    <w:rsid w:val="000E360F"/>
    <w:rsid w:val="000E3763"/>
    <w:rsid w:val="000E4348"/>
    <w:rsid w:val="000E5BC9"/>
    <w:rsid w:val="000E6BB1"/>
    <w:rsid w:val="000E727E"/>
    <w:rsid w:val="000E74E9"/>
    <w:rsid w:val="000E7C20"/>
    <w:rsid w:val="000F06A2"/>
    <w:rsid w:val="000F119D"/>
    <w:rsid w:val="000F289E"/>
    <w:rsid w:val="000F324A"/>
    <w:rsid w:val="000F4464"/>
    <w:rsid w:val="000F4E77"/>
    <w:rsid w:val="000F58C5"/>
    <w:rsid w:val="000F75A6"/>
    <w:rsid w:val="00100259"/>
    <w:rsid w:val="0010026E"/>
    <w:rsid w:val="00100D7B"/>
    <w:rsid w:val="00101203"/>
    <w:rsid w:val="00103C0F"/>
    <w:rsid w:val="0010549B"/>
    <w:rsid w:val="00106DFE"/>
    <w:rsid w:val="00107092"/>
    <w:rsid w:val="00107149"/>
    <w:rsid w:val="00107719"/>
    <w:rsid w:val="00107CAE"/>
    <w:rsid w:val="0011080B"/>
    <w:rsid w:val="001113A6"/>
    <w:rsid w:val="00111E99"/>
    <w:rsid w:val="001121E0"/>
    <w:rsid w:val="00112276"/>
    <w:rsid w:val="001122D5"/>
    <w:rsid w:val="00112CC9"/>
    <w:rsid w:val="00112D96"/>
    <w:rsid w:val="00116326"/>
    <w:rsid w:val="00120F59"/>
    <w:rsid w:val="00123F3B"/>
    <w:rsid w:val="00125864"/>
    <w:rsid w:val="001259ED"/>
    <w:rsid w:val="00125A67"/>
    <w:rsid w:val="0013149E"/>
    <w:rsid w:val="00131FC3"/>
    <w:rsid w:val="00132686"/>
    <w:rsid w:val="001327A9"/>
    <w:rsid w:val="00133D4C"/>
    <w:rsid w:val="00134AFE"/>
    <w:rsid w:val="0013515A"/>
    <w:rsid w:val="00135B2B"/>
    <w:rsid w:val="00136247"/>
    <w:rsid w:val="00137192"/>
    <w:rsid w:val="00137446"/>
    <w:rsid w:val="00137514"/>
    <w:rsid w:val="001400EC"/>
    <w:rsid w:val="00140B0D"/>
    <w:rsid w:val="001417C5"/>
    <w:rsid w:val="00142EE1"/>
    <w:rsid w:val="00142F71"/>
    <w:rsid w:val="00143281"/>
    <w:rsid w:val="00143551"/>
    <w:rsid w:val="00143E3A"/>
    <w:rsid w:val="00143F1D"/>
    <w:rsid w:val="00144DE0"/>
    <w:rsid w:val="00147245"/>
    <w:rsid w:val="00147978"/>
    <w:rsid w:val="00147FAB"/>
    <w:rsid w:val="0015026D"/>
    <w:rsid w:val="00156851"/>
    <w:rsid w:val="00156DD1"/>
    <w:rsid w:val="001579F2"/>
    <w:rsid w:val="00157FB3"/>
    <w:rsid w:val="001600AE"/>
    <w:rsid w:val="00161E17"/>
    <w:rsid w:val="001628D7"/>
    <w:rsid w:val="00162A9D"/>
    <w:rsid w:val="00162EDF"/>
    <w:rsid w:val="00164CC1"/>
    <w:rsid w:val="00166660"/>
    <w:rsid w:val="0016677C"/>
    <w:rsid w:val="001675A9"/>
    <w:rsid w:val="00167ACA"/>
    <w:rsid w:val="00171102"/>
    <w:rsid w:val="001720B9"/>
    <w:rsid w:val="00172314"/>
    <w:rsid w:val="00173262"/>
    <w:rsid w:val="00173E18"/>
    <w:rsid w:val="001743C1"/>
    <w:rsid w:val="00174B29"/>
    <w:rsid w:val="00175772"/>
    <w:rsid w:val="00175A05"/>
    <w:rsid w:val="00175C01"/>
    <w:rsid w:val="00176C65"/>
    <w:rsid w:val="0017715D"/>
    <w:rsid w:val="001816EB"/>
    <w:rsid w:val="0018281E"/>
    <w:rsid w:val="00182931"/>
    <w:rsid w:val="00183499"/>
    <w:rsid w:val="0018362A"/>
    <w:rsid w:val="00183849"/>
    <w:rsid w:val="00183BE4"/>
    <w:rsid w:val="00184FAA"/>
    <w:rsid w:val="00185893"/>
    <w:rsid w:val="00185AAA"/>
    <w:rsid w:val="00187F1D"/>
    <w:rsid w:val="0019107E"/>
    <w:rsid w:val="00193040"/>
    <w:rsid w:val="001949F3"/>
    <w:rsid w:val="00197278"/>
    <w:rsid w:val="001A46B7"/>
    <w:rsid w:val="001A5971"/>
    <w:rsid w:val="001A5ECD"/>
    <w:rsid w:val="001A6A95"/>
    <w:rsid w:val="001B01B8"/>
    <w:rsid w:val="001B2393"/>
    <w:rsid w:val="001B2DB0"/>
    <w:rsid w:val="001B2FB4"/>
    <w:rsid w:val="001B38C6"/>
    <w:rsid w:val="001B602A"/>
    <w:rsid w:val="001C04CF"/>
    <w:rsid w:val="001C0E74"/>
    <w:rsid w:val="001C10EE"/>
    <w:rsid w:val="001C1C79"/>
    <w:rsid w:val="001C1E28"/>
    <w:rsid w:val="001C1EB4"/>
    <w:rsid w:val="001C3134"/>
    <w:rsid w:val="001C391C"/>
    <w:rsid w:val="001C6250"/>
    <w:rsid w:val="001D0534"/>
    <w:rsid w:val="001D1630"/>
    <w:rsid w:val="001D2075"/>
    <w:rsid w:val="001D24C2"/>
    <w:rsid w:val="001D2CAB"/>
    <w:rsid w:val="001D5166"/>
    <w:rsid w:val="001D6822"/>
    <w:rsid w:val="001D6B16"/>
    <w:rsid w:val="001D6E11"/>
    <w:rsid w:val="001D7B3E"/>
    <w:rsid w:val="001E2AEC"/>
    <w:rsid w:val="001E3425"/>
    <w:rsid w:val="001E44F3"/>
    <w:rsid w:val="001E4E3B"/>
    <w:rsid w:val="001E5FF7"/>
    <w:rsid w:val="001E6170"/>
    <w:rsid w:val="001E6D95"/>
    <w:rsid w:val="001E7AA3"/>
    <w:rsid w:val="001F105D"/>
    <w:rsid w:val="001F1D15"/>
    <w:rsid w:val="001F23A4"/>
    <w:rsid w:val="001F2DAA"/>
    <w:rsid w:val="001F2E20"/>
    <w:rsid w:val="001F3427"/>
    <w:rsid w:val="001F3556"/>
    <w:rsid w:val="001F48E4"/>
    <w:rsid w:val="001F664A"/>
    <w:rsid w:val="001F7168"/>
    <w:rsid w:val="00201669"/>
    <w:rsid w:val="002026D4"/>
    <w:rsid w:val="00202FFE"/>
    <w:rsid w:val="00204C2B"/>
    <w:rsid w:val="00204D5B"/>
    <w:rsid w:val="002063A4"/>
    <w:rsid w:val="002063D5"/>
    <w:rsid w:val="0020792E"/>
    <w:rsid w:val="0021161E"/>
    <w:rsid w:val="00212542"/>
    <w:rsid w:val="00212A28"/>
    <w:rsid w:val="00212CE7"/>
    <w:rsid w:val="00214822"/>
    <w:rsid w:val="0021488B"/>
    <w:rsid w:val="00215B3F"/>
    <w:rsid w:val="00216D6C"/>
    <w:rsid w:val="00217F93"/>
    <w:rsid w:val="00220543"/>
    <w:rsid w:val="00220F82"/>
    <w:rsid w:val="002221FD"/>
    <w:rsid w:val="00222815"/>
    <w:rsid w:val="00223C61"/>
    <w:rsid w:val="002249F9"/>
    <w:rsid w:val="002257F6"/>
    <w:rsid w:val="00226F99"/>
    <w:rsid w:val="002275A4"/>
    <w:rsid w:val="00227923"/>
    <w:rsid w:val="00227D8E"/>
    <w:rsid w:val="0023037B"/>
    <w:rsid w:val="002306A2"/>
    <w:rsid w:val="0023089E"/>
    <w:rsid w:val="0023098E"/>
    <w:rsid w:val="002326BC"/>
    <w:rsid w:val="00233575"/>
    <w:rsid w:val="00234F24"/>
    <w:rsid w:val="0023630F"/>
    <w:rsid w:val="0023688A"/>
    <w:rsid w:val="00236D4B"/>
    <w:rsid w:val="002379A6"/>
    <w:rsid w:val="00237AE9"/>
    <w:rsid w:val="002401A6"/>
    <w:rsid w:val="00240EB0"/>
    <w:rsid w:val="00242FE7"/>
    <w:rsid w:val="00243255"/>
    <w:rsid w:val="002434A1"/>
    <w:rsid w:val="00246C88"/>
    <w:rsid w:val="00247295"/>
    <w:rsid w:val="002475E9"/>
    <w:rsid w:val="00247805"/>
    <w:rsid w:val="002508F0"/>
    <w:rsid w:val="002516DB"/>
    <w:rsid w:val="002521AE"/>
    <w:rsid w:val="0025265C"/>
    <w:rsid w:val="00254A57"/>
    <w:rsid w:val="00255A0B"/>
    <w:rsid w:val="00255F42"/>
    <w:rsid w:val="002576A0"/>
    <w:rsid w:val="002576F4"/>
    <w:rsid w:val="00262EF7"/>
    <w:rsid w:val="00263156"/>
    <w:rsid w:val="00263EC9"/>
    <w:rsid w:val="00265376"/>
    <w:rsid w:val="002667B2"/>
    <w:rsid w:val="002714AD"/>
    <w:rsid w:val="00271569"/>
    <w:rsid w:val="002730C0"/>
    <w:rsid w:val="00273105"/>
    <w:rsid w:val="002744F9"/>
    <w:rsid w:val="0027549F"/>
    <w:rsid w:val="00275D9B"/>
    <w:rsid w:val="00276D38"/>
    <w:rsid w:val="00276E82"/>
    <w:rsid w:val="00277A73"/>
    <w:rsid w:val="00277D77"/>
    <w:rsid w:val="00280212"/>
    <w:rsid w:val="00281992"/>
    <w:rsid w:val="002820B8"/>
    <w:rsid w:val="00282EE1"/>
    <w:rsid w:val="00283648"/>
    <w:rsid w:val="00292514"/>
    <w:rsid w:val="0029320D"/>
    <w:rsid w:val="00293FDE"/>
    <w:rsid w:val="002943F8"/>
    <w:rsid w:val="00295255"/>
    <w:rsid w:val="00295ACC"/>
    <w:rsid w:val="002A0B83"/>
    <w:rsid w:val="002A0FCA"/>
    <w:rsid w:val="002A1945"/>
    <w:rsid w:val="002A1F40"/>
    <w:rsid w:val="002A23BB"/>
    <w:rsid w:val="002A2CA3"/>
    <w:rsid w:val="002A44ED"/>
    <w:rsid w:val="002A789B"/>
    <w:rsid w:val="002B059A"/>
    <w:rsid w:val="002B12F4"/>
    <w:rsid w:val="002B25A0"/>
    <w:rsid w:val="002B3EAC"/>
    <w:rsid w:val="002B451E"/>
    <w:rsid w:val="002B5F2E"/>
    <w:rsid w:val="002B6EEE"/>
    <w:rsid w:val="002B7677"/>
    <w:rsid w:val="002B7BE0"/>
    <w:rsid w:val="002C0497"/>
    <w:rsid w:val="002C0FEC"/>
    <w:rsid w:val="002C1A3B"/>
    <w:rsid w:val="002C1F2E"/>
    <w:rsid w:val="002C4DB1"/>
    <w:rsid w:val="002C55E4"/>
    <w:rsid w:val="002D07E4"/>
    <w:rsid w:val="002D2785"/>
    <w:rsid w:val="002D380A"/>
    <w:rsid w:val="002D5CFA"/>
    <w:rsid w:val="002D72A2"/>
    <w:rsid w:val="002D73C0"/>
    <w:rsid w:val="002E00BB"/>
    <w:rsid w:val="002E0DC0"/>
    <w:rsid w:val="002E137E"/>
    <w:rsid w:val="002E1CAD"/>
    <w:rsid w:val="002E2ACF"/>
    <w:rsid w:val="002E33E9"/>
    <w:rsid w:val="002E37C0"/>
    <w:rsid w:val="002E4EB0"/>
    <w:rsid w:val="002E5889"/>
    <w:rsid w:val="002E624B"/>
    <w:rsid w:val="002F0066"/>
    <w:rsid w:val="002F03A1"/>
    <w:rsid w:val="002F1FAF"/>
    <w:rsid w:val="002F23ED"/>
    <w:rsid w:val="002F3F82"/>
    <w:rsid w:val="002F4480"/>
    <w:rsid w:val="002F50BF"/>
    <w:rsid w:val="002F5323"/>
    <w:rsid w:val="002F5C0F"/>
    <w:rsid w:val="002F7024"/>
    <w:rsid w:val="0030018D"/>
    <w:rsid w:val="00300BAA"/>
    <w:rsid w:val="00300C65"/>
    <w:rsid w:val="003019D0"/>
    <w:rsid w:val="00302BD5"/>
    <w:rsid w:val="003034B9"/>
    <w:rsid w:val="00305F0E"/>
    <w:rsid w:val="00307919"/>
    <w:rsid w:val="003125FD"/>
    <w:rsid w:val="00313B87"/>
    <w:rsid w:val="00313D00"/>
    <w:rsid w:val="003147F1"/>
    <w:rsid w:val="00314CE6"/>
    <w:rsid w:val="00315CF0"/>
    <w:rsid w:val="00316703"/>
    <w:rsid w:val="00317526"/>
    <w:rsid w:val="00317A09"/>
    <w:rsid w:val="003211B6"/>
    <w:rsid w:val="0032191D"/>
    <w:rsid w:val="00322076"/>
    <w:rsid w:val="00322F00"/>
    <w:rsid w:val="00323E06"/>
    <w:rsid w:val="00324A83"/>
    <w:rsid w:val="00324E9F"/>
    <w:rsid w:val="00330E61"/>
    <w:rsid w:val="003316D8"/>
    <w:rsid w:val="00331E6E"/>
    <w:rsid w:val="0033248A"/>
    <w:rsid w:val="00333DB1"/>
    <w:rsid w:val="00334C6F"/>
    <w:rsid w:val="003358AA"/>
    <w:rsid w:val="003425A6"/>
    <w:rsid w:val="00343068"/>
    <w:rsid w:val="003435E4"/>
    <w:rsid w:val="0034378A"/>
    <w:rsid w:val="003467F7"/>
    <w:rsid w:val="00346D6B"/>
    <w:rsid w:val="00350001"/>
    <w:rsid w:val="0035041B"/>
    <w:rsid w:val="003511CC"/>
    <w:rsid w:val="00352347"/>
    <w:rsid w:val="003532A9"/>
    <w:rsid w:val="00353CB8"/>
    <w:rsid w:val="00353E63"/>
    <w:rsid w:val="00354A36"/>
    <w:rsid w:val="003556A2"/>
    <w:rsid w:val="003610C0"/>
    <w:rsid w:val="003617BA"/>
    <w:rsid w:val="00361B91"/>
    <w:rsid w:val="003620DB"/>
    <w:rsid w:val="003620F2"/>
    <w:rsid w:val="003626D6"/>
    <w:rsid w:val="0036344D"/>
    <w:rsid w:val="0036367F"/>
    <w:rsid w:val="00366688"/>
    <w:rsid w:val="00373305"/>
    <w:rsid w:val="00373360"/>
    <w:rsid w:val="00373F8D"/>
    <w:rsid w:val="00375A60"/>
    <w:rsid w:val="003761A3"/>
    <w:rsid w:val="00380257"/>
    <w:rsid w:val="00380753"/>
    <w:rsid w:val="0038221C"/>
    <w:rsid w:val="00383C95"/>
    <w:rsid w:val="003843FD"/>
    <w:rsid w:val="003846FC"/>
    <w:rsid w:val="00384ECC"/>
    <w:rsid w:val="00385830"/>
    <w:rsid w:val="003860D3"/>
    <w:rsid w:val="00387962"/>
    <w:rsid w:val="00387C5F"/>
    <w:rsid w:val="00391CAF"/>
    <w:rsid w:val="003932BD"/>
    <w:rsid w:val="00393651"/>
    <w:rsid w:val="00393882"/>
    <w:rsid w:val="00395751"/>
    <w:rsid w:val="00396F2D"/>
    <w:rsid w:val="003A1B0A"/>
    <w:rsid w:val="003A323B"/>
    <w:rsid w:val="003A412A"/>
    <w:rsid w:val="003A4DE5"/>
    <w:rsid w:val="003A5760"/>
    <w:rsid w:val="003A5AEC"/>
    <w:rsid w:val="003A65E8"/>
    <w:rsid w:val="003A6751"/>
    <w:rsid w:val="003A69BF"/>
    <w:rsid w:val="003B1EC0"/>
    <w:rsid w:val="003B1F45"/>
    <w:rsid w:val="003B2147"/>
    <w:rsid w:val="003B3ECD"/>
    <w:rsid w:val="003B4383"/>
    <w:rsid w:val="003B46F4"/>
    <w:rsid w:val="003B48E8"/>
    <w:rsid w:val="003B54A1"/>
    <w:rsid w:val="003B58CB"/>
    <w:rsid w:val="003B603F"/>
    <w:rsid w:val="003B6390"/>
    <w:rsid w:val="003B645E"/>
    <w:rsid w:val="003B6498"/>
    <w:rsid w:val="003C03CF"/>
    <w:rsid w:val="003C05AD"/>
    <w:rsid w:val="003C0648"/>
    <w:rsid w:val="003C1B4A"/>
    <w:rsid w:val="003C33EE"/>
    <w:rsid w:val="003C46BB"/>
    <w:rsid w:val="003C46F4"/>
    <w:rsid w:val="003C490C"/>
    <w:rsid w:val="003C79E1"/>
    <w:rsid w:val="003D2BF8"/>
    <w:rsid w:val="003D538C"/>
    <w:rsid w:val="003D57BA"/>
    <w:rsid w:val="003E35D1"/>
    <w:rsid w:val="003E3F30"/>
    <w:rsid w:val="003E533B"/>
    <w:rsid w:val="003E54E0"/>
    <w:rsid w:val="003E577B"/>
    <w:rsid w:val="003E6A0B"/>
    <w:rsid w:val="003E6E2A"/>
    <w:rsid w:val="003E71BD"/>
    <w:rsid w:val="003F07F4"/>
    <w:rsid w:val="003F45A3"/>
    <w:rsid w:val="003F7A6D"/>
    <w:rsid w:val="003F7F16"/>
    <w:rsid w:val="004012B2"/>
    <w:rsid w:val="00401763"/>
    <w:rsid w:val="00401BE1"/>
    <w:rsid w:val="004047D4"/>
    <w:rsid w:val="004067E6"/>
    <w:rsid w:val="004068E0"/>
    <w:rsid w:val="004076CD"/>
    <w:rsid w:val="004103D2"/>
    <w:rsid w:val="00410916"/>
    <w:rsid w:val="0041384E"/>
    <w:rsid w:val="00413B36"/>
    <w:rsid w:val="004161C4"/>
    <w:rsid w:val="00416F74"/>
    <w:rsid w:val="00416FF3"/>
    <w:rsid w:val="00421CB7"/>
    <w:rsid w:val="004229A2"/>
    <w:rsid w:val="00423237"/>
    <w:rsid w:val="004238FE"/>
    <w:rsid w:val="00423C5C"/>
    <w:rsid w:val="00424109"/>
    <w:rsid w:val="00426134"/>
    <w:rsid w:val="00426E37"/>
    <w:rsid w:val="00427C88"/>
    <w:rsid w:val="00427FE7"/>
    <w:rsid w:val="00430A46"/>
    <w:rsid w:val="0043131C"/>
    <w:rsid w:val="00432988"/>
    <w:rsid w:val="00432EF3"/>
    <w:rsid w:val="0043347C"/>
    <w:rsid w:val="004334BC"/>
    <w:rsid w:val="00433AA7"/>
    <w:rsid w:val="00434499"/>
    <w:rsid w:val="0043488F"/>
    <w:rsid w:val="004352B5"/>
    <w:rsid w:val="004374CC"/>
    <w:rsid w:val="00440A0B"/>
    <w:rsid w:val="00440F9C"/>
    <w:rsid w:val="004410BA"/>
    <w:rsid w:val="00444B2E"/>
    <w:rsid w:val="004451FC"/>
    <w:rsid w:val="004504A3"/>
    <w:rsid w:val="00450CF0"/>
    <w:rsid w:val="00450E68"/>
    <w:rsid w:val="00451BE9"/>
    <w:rsid w:val="00451F1A"/>
    <w:rsid w:val="00453743"/>
    <w:rsid w:val="00456533"/>
    <w:rsid w:val="00456D28"/>
    <w:rsid w:val="00457267"/>
    <w:rsid w:val="004578BF"/>
    <w:rsid w:val="00460FCF"/>
    <w:rsid w:val="0046127F"/>
    <w:rsid w:val="004613CE"/>
    <w:rsid w:val="00461D3B"/>
    <w:rsid w:val="00464A54"/>
    <w:rsid w:val="00464FF5"/>
    <w:rsid w:val="00465B00"/>
    <w:rsid w:val="00466818"/>
    <w:rsid w:val="004670CA"/>
    <w:rsid w:val="004673C2"/>
    <w:rsid w:val="004726BB"/>
    <w:rsid w:val="004743F8"/>
    <w:rsid w:val="004766DA"/>
    <w:rsid w:val="004769B7"/>
    <w:rsid w:val="004773D0"/>
    <w:rsid w:val="00481126"/>
    <w:rsid w:val="0048119D"/>
    <w:rsid w:val="00483192"/>
    <w:rsid w:val="00483197"/>
    <w:rsid w:val="00484FA6"/>
    <w:rsid w:val="004867B6"/>
    <w:rsid w:val="0048733F"/>
    <w:rsid w:val="0048777D"/>
    <w:rsid w:val="00494101"/>
    <w:rsid w:val="0049693B"/>
    <w:rsid w:val="004A19C1"/>
    <w:rsid w:val="004A2F46"/>
    <w:rsid w:val="004A5A38"/>
    <w:rsid w:val="004B0122"/>
    <w:rsid w:val="004B0576"/>
    <w:rsid w:val="004B1C0E"/>
    <w:rsid w:val="004B3DA0"/>
    <w:rsid w:val="004B4251"/>
    <w:rsid w:val="004B5A6C"/>
    <w:rsid w:val="004B5BAF"/>
    <w:rsid w:val="004C27A5"/>
    <w:rsid w:val="004C2932"/>
    <w:rsid w:val="004C5AFF"/>
    <w:rsid w:val="004C6968"/>
    <w:rsid w:val="004D05EF"/>
    <w:rsid w:val="004D08B1"/>
    <w:rsid w:val="004D22D0"/>
    <w:rsid w:val="004D36A0"/>
    <w:rsid w:val="004D459D"/>
    <w:rsid w:val="004D5C52"/>
    <w:rsid w:val="004D65EF"/>
    <w:rsid w:val="004D74DE"/>
    <w:rsid w:val="004D74FF"/>
    <w:rsid w:val="004E037E"/>
    <w:rsid w:val="004E2494"/>
    <w:rsid w:val="004E347A"/>
    <w:rsid w:val="004E3903"/>
    <w:rsid w:val="004E3A23"/>
    <w:rsid w:val="004E4371"/>
    <w:rsid w:val="004E55F5"/>
    <w:rsid w:val="004E6A68"/>
    <w:rsid w:val="004E77D6"/>
    <w:rsid w:val="004F03F5"/>
    <w:rsid w:val="004F0A9C"/>
    <w:rsid w:val="004F1485"/>
    <w:rsid w:val="004F2195"/>
    <w:rsid w:val="004F2410"/>
    <w:rsid w:val="004F2E08"/>
    <w:rsid w:val="004F3035"/>
    <w:rsid w:val="004F384A"/>
    <w:rsid w:val="004F3E84"/>
    <w:rsid w:val="004F5B62"/>
    <w:rsid w:val="004F7481"/>
    <w:rsid w:val="00500D4A"/>
    <w:rsid w:val="00501171"/>
    <w:rsid w:val="00501CBF"/>
    <w:rsid w:val="0050270A"/>
    <w:rsid w:val="00503370"/>
    <w:rsid w:val="005039B7"/>
    <w:rsid w:val="005052B6"/>
    <w:rsid w:val="0050675B"/>
    <w:rsid w:val="00507828"/>
    <w:rsid w:val="00513152"/>
    <w:rsid w:val="005138C8"/>
    <w:rsid w:val="005175F7"/>
    <w:rsid w:val="00517614"/>
    <w:rsid w:val="0052066E"/>
    <w:rsid w:val="00521FD7"/>
    <w:rsid w:val="005238A7"/>
    <w:rsid w:val="00523C45"/>
    <w:rsid w:val="005241A6"/>
    <w:rsid w:val="00526A81"/>
    <w:rsid w:val="005277F0"/>
    <w:rsid w:val="00530C99"/>
    <w:rsid w:val="00530DE3"/>
    <w:rsid w:val="00532839"/>
    <w:rsid w:val="005334A8"/>
    <w:rsid w:val="005338BA"/>
    <w:rsid w:val="0053405D"/>
    <w:rsid w:val="00535BE1"/>
    <w:rsid w:val="005361C1"/>
    <w:rsid w:val="00537423"/>
    <w:rsid w:val="00537850"/>
    <w:rsid w:val="005378B6"/>
    <w:rsid w:val="00540898"/>
    <w:rsid w:val="005411C1"/>
    <w:rsid w:val="005417F1"/>
    <w:rsid w:val="00541946"/>
    <w:rsid w:val="00542C1C"/>
    <w:rsid w:val="00544312"/>
    <w:rsid w:val="00544BBC"/>
    <w:rsid w:val="00545FB0"/>
    <w:rsid w:val="005461A0"/>
    <w:rsid w:val="0054687F"/>
    <w:rsid w:val="00550A48"/>
    <w:rsid w:val="00551A11"/>
    <w:rsid w:val="00551B2B"/>
    <w:rsid w:val="00553624"/>
    <w:rsid w:val="00556656"/>
    <w:rsid w:val="00556752"/>
    <w:rsid w:val="00556816"/>
    <w:rsid w:val="00556D97"/>
    <w:rsid w:val="005574BC"/>
    <w:rsid w:val="005578C5"/>
    <w:rsid w:val="0056115C"/>
    <w:rsid w:val="00562875"/>
    <w:rsid w:val="00565B20"/>
    <w:rsid w:val="005667D8"/>
    <w:rsid w:val="00570322"/>
    <w:rsid w:val="005718AF"/>
    <w:rsid w:val="005718D8"/>
    <w:rsid w:val="00571E02"/>
    <w:rsid w:val="0057229A"/>
    <w:rsid w:val="005741CD"/>
    <w:rsid w:val="00574C5E"/>
    <w:rsid w:val="0057550A"/>
    <w:rsid w:val="005772EE"/>
    <w:rsid w:val="00580D26"/>
    <w:rsid w:val="0058128B"/>
    <w:rsid w:val="00581419"/>
    <w:rsid w:val="0058199D"/>
    <w:rsid w:val="005827A2"/>
    <w:rsid w:val="00582844"/>
    <w:rsid w:val="00582EC8"/>
    <w:rsid w:val="005831FF"/>
    <w:rsid w:val="00585A08"/>
    <w:rsid w:val="005870D4"/>
    <w:rsid w:val="00587230"/>
    <w:rsid w:val="00587EE9"/>
    <w:rsid w:val="00591ABA"/>
    <w:rsid w:val="005929F9"/>
    <w:rsid w:val="00592D43"/>
    <w:rsid w:val="00592E6F"/>
    <w:rsid w:val="00593EDC"/>
    <w:rsid w:val="005940F3"/>
    <w:rsid w:val="005959CA"/>
    <w:rsid w:val="00596A31"/>
    <w:rsid w:val="00596C38"/>
    <w:rsid w:val="00597697"/>
    <w:rsid w:val="005A058C"/>
    <w:rsid w:val="005A37B7"/>
    <w:rsid w:val="005A4B7F"/>
    <w:rsid w:val="005A5898"/>
    <w:rsid w:val="005A7C5A"/>
    <w:rsid w:val="005B3C67"/>
    <w:rsid w:val="005B3F3D"/>
    <w:rsid w:val="005B4816"/>
    <w:rsid w:val="005B4867"/>
    <w:rsid w:val="005C20F5"/>
    <w:rsid w:val="005C216D"/>
    <w:rsid w:val="005C218A"/>
    <w:rsid w:val="005C241E"/>
    <w:rsid w:val="005C2E14"/>
    <w:rsid w:val="005C53D9"/>
    <w:rsid w:val="005C658B"/>
    <w:rsid w:val="005C69B8"/>
    <w:rsid w:val="005D0410"/>
    <w:rsid w:val="005D072B"/>
    <w:rsid w:val="005D0F02"/>
    <w:rsid w:val="005D1564"/>
    <w:rsid w:val="005D2FFC"/>
    <w:rsid w:val="005D4370"/>
    <w:rsid w:val="005D64D1"/>
    <w:rsid w:val="005E1507"/>
    <w:rsid w:val="005E2EEC"/>
    <w:rsid w:val="005E47B0"/>
    <w:rsid w:val="005E4B63"/>
    <w:rsid w:val="005E4EC9"/>
    <w:rsid w:val="005E4F6E"/>
    <w:rsid w:val="005E6003"/>
    <w:rsid w:val="005E60C4"/>
    <w:rsid w:val="005E698C"/>
    <w:rsid w:val="005E7ABF"/>
    <w:rsid w:val="005E7D61"/>
    <w:rsid w:val="005F0571"/>
    <w:rsid w:val="005F50DC"/>
    <w:rsid w:val="005F586C"/>
    <w:rsid w:val="005F5A67"/>
    <w:rsid w:val="005F5AA7"/>
    <w:rsid w:val="00600154"/>
    <w:rsid w:val="006012B4"/>
    <w:rsid w:val="00601C7A"/>
    <w:rsid w:val="006035A1"/>
    <w:rsid w:val="00603ED1"/>
    <w:rsid w:val="0060437E"/>
    <w:rsid w:val="00605796"/>
    <w:rsid w:val="006057FC"/>
    <w:rsid w:val="00607BD2"/>
    <w:rsid w:val="00607CE2"/>
    <w:rsid w:val="0061051D"/>
    <w:rsid w:val="006117D8"/>
    <w:rsid w:val="00613639"/>
    <w:rsid w:val="00613926"/>
    <w:rsid w:val="00613BEB"/>
    <w:rsid w:val="00613C1B"/>
    <w:rsid w:val="00613DE8"/>
    <w:rsid w:val="00613DF7"/>
    <w:rsid w:val="0061432D"/>
    <w:rsid w:val="00614AE9"/>
    <w:rsid w:val="00615E3C"/>
    <w:rsid w:val="00616843"/>
    <w:rsid w:val="0062102E"/>
    <w:rsid w:val="00621072"/>
    <w:rsid w:val="006249F6"/>
    <w:rsid w:val="00626DFE"/>
    <w:rsid w:val="00627949"/>
    <w:rsid w:val="006279B3"/>
    <w:rsid w:val="00627C79"/>
    <w:rsid w:val="00631E80"/>
    <w:rsid w:val="006322BE"/>
    <w:rsid w:val="00632E11"/>
    <w:rsid w:val="00632EB1"/>
    <w:rsid w:val="00634C9C"/>
    <w:rsid w:val="00635C89"/>
    <w:rsid w:val="006367E9"/>
    <w:rsid w:val="00636ABD"/>
    <w:rsid w:val="00640514"/>
    <w:rsid w:val="0064091F"/>
    <w:rsid w:val="0064458C"/>
    <w:rsid w:val="006448BF"/>
    <w:rsid w:val="00645124"/>
    <w:rsid w:val="0065074F"/>
    <w:rsid w:val="0065188C"/>
    <w:rsid w:val="0065374C"/>
    <w:rsid w:val="0065512A"/>
    <w:rsid w:val="00655402"/>
    <w:rsid w:val="006575B8"/>
    <w:rsid w:val="00657807"/>
    <w:rsid w:val="00660EFE"/>
    <w:rsid w:val="00664BAF"/>
    <w:rsid w:val="00664E9A"/>
    <w:rsid w:val="006658DC"/>
    <w:rsid w:val="006662E8"/>
    <w:rsid w:val="0067186F"/>
    <w:rsid w:val="0067206B"/>
    <w:rsid w:val="00672113"/>
    <w:rsid w:val="0067337B"/>
    <w:rsid w:val="00673EF9"/>
    <w:rsid w:val="0067461F"/>
    <w:rsid w:val="00674A4A"/>
    <w:rsid w:val="00674B14"/>
    <w:rsid w:val="00675F85"/>
    <w:rsid w:val="006763B0"/>
    <w:rsid w:val="00677CB4"/>
    <w:rsid w:val="00681618"/>
    <w:rsid w:val="00681704"/>
    <w:rsid w:val="00681742"/>
    <w:rsid w:val="00681E9E"/>
    <w:rsid w:val="00683547"/>
    <w:rsid w:val="00683E43"/>
    <w:rsid w:val="00683EC7"/>
    <w:rsid w:val="006844C9"/>
    <w:rsid w:val="006857B9"/>
    <w:rsid w:val="00687642"/>
    <w:rsid w:val="00687DC5"/>
    <w:rsid w:val="00687E5F"/>
    <w:rsid w:val="00687E8B"/>
    <w:rsid w:val="006902D0"/>
    <w:rsid w:val="006903B4"/>
    <w:rsid w:val="00691972"/>
    <w:rsid w:val="00695AC8"/>
    <w:rsid w:val="00697E14"/>
    <w:rsid w:val="006A0393"/>
    <w:rsid w:val="006A0F18"/>
    <w:rsid w:val="006A0F75"/>
    <w:rsid w:val="006A1901"/>
    <w:rsid w:val="006A1D19"/>
    <w:rsid w:val="006A4391"/>
    <w:rsid w:val="006A5960"/>
    <w:rsid w:val="006A5D8B"/>
    <w:rsid w:val="006B17A9"/>
    <w:rsid w:val="006B2C47"/>
    <w:rsid w:val="006B4338"/>
    <w:rsid w:val="006B44CA"/>
    <w:rsid w:val="006B47FC"/>
    <w:rsid w:val="006B6490"/>
    <w:rsid w:val="006C1074"/>
    <w:rsid w:val="006C2BDD"/>
    <w:rsid w:val="006C3C02"/>
    <w:rsid w:val="006C5486"/>
    <w:rsid w:val="006C6B5C"/>
    <w:rsid w:val="006C7DA4"/>
    <w:rsid w:val="006D0D0C"/>
    <w:rsid w:val="006D186E"/>
    <w:rsid w:val="006D197E"/>
    <w:rsid w:val="006D1DEB"/>
    <w:rsid w:val="006D2B42"/>
    <w:rsid w:val="006E030C"/>
    <w:rsid w:val="006E0914"/>
    <w:rsid w:val="006E1442"/>
    <w:rsid w:val="006E1AFD"/>
    <w:rsid w:val="006E44CA"/>
    <w:rsid w:val="006E467B"/>
    <w:rsid w:val="006E4D3E"/>
    <w:rsid w:val="006F263A"/>
    <w:rsid w:val="006F36E7"/>
    <w:rsid w:val="006F4102"/>
    <w:rsid w:val="006F486D"/>
    <w:rsid w:val="006F66AD"/>
    <w:rsid w:val="006F7E32"/>
    <w:rsid w:val="007014E8"/>
    <w:rsid w:val="007029D7"/>
    <w:rsid w:val="00704D3F"/>
    <w:rsid w:val="007069C1"/>
    <w:rsid w:val="00707739"/>
    <w:rsid w:val="0071038F"/>
    <w:rsid w:val="00710CE8"/>
    <w:rsid w:val="00711AC9"/>
    <w:rsid w:val="00711E69"/>
    <w:rsid w:val="00712058"/>
    <w:rsid w:val="00713075"/>
    <w:rsid w:val="0071433F"/>
    <w:rsid w:val="00714D74"/>
    <w:rsid w:val="00714DA8"/>
    <w:rsid w:val="007163EE"/>
    <w:rsid w:val="00716952"/>
    <w:rsid w:val="00717EA0"/>
    <w:rsid w:val="0072543D"/>
    <w:rsid w:val="0072571E"/>
    <w:rsid w:val="00725AAC"/>
    <w:rsid w:val="00725DDC"/>
    <w:rsid w:val="00726952"/>
    <w:rsid w:val="00726E30"/>
    <w:rsid w:val="00730032"/>
    <w:rsid w:val="00730EA1"/>
    <w:rsid w:val="00731F3F"/>
    <w:rsid w:val="007322D6"/>
    <w:rsid w:val="007330BE"/>
    <w:rsid w:val="007338F4"/>
    <w:rsid w:val="007345C8"/>
    <w:rsid w:val="00737573"/>
    <w:rsid w:val="00737803"/>
    <w:rsid w:val="0074113A"/>
    <w:rsid w:val="0074178E"/>
    <w:rsid w:val="0074180C"/>
    <w:rsid w:val="00744770"/>
    <w:rsid w:val="007450B7"/>
    <w:rsid w:val="00746B5C"/>
    <w:rsid w:val="007473BA"/>
    <w:rsid w:val="007514E4"/>
    <w:rsid w:val="00753100"/>
    <w:rsid w:val="00753447"/>
    <w:rsid w:val="00754A42"/>
    <w:rsid w:val="00754E31"/>
    <w:rsid w:val="00755B8E"/>
    <w:rsid w:val="007570EC"/>
    <w:rsid w:val="00757605"/>
    <w:rsid w:val="00760862"/>
    <w:rsid w:val="00760991"/>
    <w:rsid w:val="00760A58"/>
    <w:rsid w:val="00760E37"/>
    <w:rsid w:val="00763B41"/>
    <w:rsid w:val="0076417F"/>
    <w:rsid w:val="00766356"/>
    <w:rsid w:val="00767152"/>
    <w:rsid w:val="0077040C"/>
    <w:rsid w:val="00772425"/>
    <w:rsid w:val="00772A26"/>
    <w:rsid w:val="00772AA5"/>
    <w:rsid w:val="007739D8"/>
    <w:rsid w:val="00774980"/>
    <w:rsid w:val="0077533A"/>
    <w:rsid w:val="00775F6E"/>
    <w:rsid w:val="007803C3"/>
    <w:rsid w:val="00781B3F"/>
    <w:rsid w:val="007824A5"/>
    <w:rsid w:val="007845F2"/>
    <w:rsid w:val="00785FB1"/>
    <w:rsid w:val="007865D0"/>
    <w:rsid w:val="00787F85"/>
    <w:rsid w:val="00790023"/>
    <w:rsid w:val="00795FB5"/>
    <w:rsid w:val="0079646D"/>
    <w:rsid w:val="007971F8"/>
    <w:rsid w:val="007A100B"/>
    <w:rsid w:val="007A1DF1"/>
    <w:rsid w:val="007A3FEF"/>
    <w:rsid w:val="007A5396"/>
    <w:rsid w:val="007B09E2"/>
    <w:rsid w:val="007B0C2A"/>
    <w:rsid w:val="007B2022"/>
    <w:rsid w:val="007B3DCF"/>
    <w:rsid w:val="007B40F7"/>
    <w:rsid w:val="007B4968"/>
    <w:rsid w:val="007B62E9"/>
    <w:rsid w:val="007B6CC3"/>
    <w:rsid w:val="007B750D"/>
    <w:rsid w:val="007C086D"/>
    <w:rsid w:val="007C133F"/>
    <w:rsid w:val="007C23DF"/>
    <w:rsid w:val="007C2732"/>
    <w:rsid w:val="007C2B60"/>
    <w:rsid w:val="007C32FD"/>
    <w:rsid w:val="007C47DE"/>
    <w:rsid w:val="007C54DB"/>
    <w:rsid w:val="007C5940"/>
    <w:rsid w:val="007C5F74"/>
    <w:rsid w:val="007C6D10"/>
    <w:rsid w:val="007C767B"/>
    <w:rsid w:val="007D0A95"/>
    <w:rsid w:val="007D1283"/>
    <w:rsid w:val="007D188F"/>
    <w:rsid w:val="007D1C6C"/>
    <w:rsid w:val="007D23A3"/>
    <w:rsid w:val="007D3BA7"/>
    <w:rsid w:val="007D4794"/>
    <w:rsid w:val="007D4EF5"/>
    <w:rsid w:val="007D5B2F"/>
    <w:rsid w:val="007E167A"/>
    <w:rsid w:val="007E1CD2"/>
    <w:rsid w:val="007E24EF"/>
    <w:rsid w:val="007E304F"/>
    <w:rsid w:val="007E4C53"/>
    <w:rsid w:val="007E68A7"/>
    <w:rsid w:val="007E6ADF"/>
    <w:rsid w:val="007E6CF1"/>
    <w:rsid w:val="007E7CCE"/>
    <w:rsid w:val="007F00A9"/>
    <w:rsid w:val="007F34E2"/>
    <w:rsid w:val="007F3AF0"/>
    <w:rsid w:val="007F676B"/>
    <w:rsid w:val="007F75FB"/>
    <w:rsid w:val="00800788"/>
    <w:rsid w:val="008012E6"/>
    <w:rsid w:val="0080313E"/>
    <w:rsid w:val="00803B38"/>
    <w:rsid w:val="00803DF4"/>
    <w:rsid w:val="00805DA4"/>
    <w:rsid w:val="00806B86"/>
    <w:rsid w:val="00807EFC"/>
    <w:rsid w:val="00810832"/>
    <w:rsid w:val="00811B2F"/>
    <w:rsid w:val="0081311E"/>
    <w:rsid w:val="008138E6"/>
    <w:rsid w:val="00813F8D"/>
    <w:rsid w:val="008155F9"/>
    <w:rsid w:val="00815833"/>
    <w:rsid w:val="00815D23"/>
    <w:rsid w:val="008161FA"/>
    <w:rsid w:val="008162F2"/>
    <w:rsid w:val="00817D1D"/>
    <w:rsid w:val="0082286E"/>
    <w:rsid w:val="008244A3"/>
    <w:rsid w:val="00825102"/>
    <w:rsid w:val="00825429"/>
    <w:rsid w:val="00831ADF"/>
    <w:rsid w:val="008322A0"/>
    <w:rsid w:val="008323CC"/>
    <w:rsid w:val="0083350F"/>
    <w:rsid w:val="00835736"/>
    <w:rsid w:val="00835EA3"/>
    <w:rsid w:val="008361CD"/>
    <w:rsid w:val="0083690D"/>
    <w:rsid w:val="00840306"/>
    <w:rsid w:val="008430C6"/>
    <w:rsid w:val="00844C23"/>
    <w:rsid w:val="00844F64"/>
    <w:rsid w:val="00845961"/>
    <w:rsid w:val="008466F6"/>
    <w:rsid w:val="008504BD"/>
    <w:rsid w:val="00851350"/>
    <w:rsid w:val="0085137D"/>
    <w:rsid w:val="00851BFF"/>
    <w:rsid w:val="00851EEE"/>
    <w:rsid w:val="00853209"/>
    <w:rsid w:val="00854267"/>
    <w:rsid w:val="00854B4B"/>
    <w:rsid w:val="00855471"/>
    <w:rsid w:val="00855C99"/>
    <w:rsid w:val="008565C8"/>
    <w:rsid w:val="008576BD"/>
    <w:rsid w:val="00857CD4"/>
    <w:rsid w:val="0086116D"/>
    <w:rsid w:val="0086146E"/>
    <w:rsid w:val="008622F3"/>
    <w:rsid w:val="00862865"/>
    <w:rsid w:val="00864F3F"/>
    <w:rsid w:val="008655F4"/>
    <w:rsid w:val="0087000B"/>
    <w:rsid w:val="0087213B"/>
    <w:rsid w:val="00872D58"/>
    <w:rsid w:val="00873654"/>
    <w:rsid w:val="00875E55"/>
    <w:rsid w:val="00880454"/>
    <w:rsid w:val="00880613"/>
    <w:rsid w:val="00880F22"/>
    <w:rsid w:val="008812A9"/>
    <w:rsid w:val="008816AE"/>
    <w:rsid w:val="00882707"/>
    <w:rsid w:val="00883D14"/>
    <w:rsid w:val="00883DA5"/>
    <w:rsid w:val="00885F34"/>
    <w:rsid w:val="00886D5F"/>
    <w:rsid w:val="00887111"/>
    <w:rsid w:val="00887712"/>
    <w:rsid w:val="0089119C"/>
    <w:rsid w:val="00891C89"/>
    <w:rsid w:val="00891ED9"/>
    <w:rsid w:val="00891FEC"/>
    <w:rsid w:val="00892E45"/>
    <w:rsid w:val="008932CA"/>
    <w:rsid w:val="0089458E"/>
    <w:rsid w:val="0089465B"/>
    <w:rsid w:val="008957B5"/>
    <w:rsid w:val="00896BA8"/>
    <w:rsid w:val="00896E00"/>
    <w:rsid w:val="00897EDF"/>
    <w:rsid w:val="008A0426"/>
    <w:rsid w:val="008A204A"/>
    <w:rsid w:val="008A3E0B"/>
    <w:rsid w:val="008A3E2C"/>
    <w:rsid w:val="008A61C4"/>
    <w:rsid w:val="008A6993"/>
    <w:rsid w:val="008A6A0B"/>
    <w:rsid w:val="008B0B22"/>
    <w:rsid w:val="008B0C50"/>
    <w:rsid w:val="008B0F58"/>
    <w:rsid w:val="008B16AE"/>
    <w:rsid w:val="008B18BB"/>
    <w:rsid w:val="008B224B"/>
    <w:rsid w:val="008B233C"/>
    <w:rsid w:val="008B3D0A"/>
    <w:rsid w:val="008B4453"/>
    <w:rsid w:val="008B4E3C"/>
    <w:rsid w:val="008B6F9E"/>
    <w:rsid w:val="008C0A16"/>
    <w:rsid w:val="008C1312"/>
    <w:rsid w:val="008C13DD"/>
    <w:rsid w:val="008C1965"/>
    <w:rsid w:val="008C2667"/>
    <w:rsid w:val="008C3CA9"/>
    <w:rsid w:val="008C41D9"/>
    <w:rsid w:val="008C4E2F"/>
    <w:rsid w:val="008C4F41"/>
    <w:rsid w:val="008C5EC5"/>
    <w:rsid w:val="008C63E3"/>
    <w:rsid w:val="008C6EF0"/>
    <w:rsid w:val="008C7AC0"/>
    <w:rsid w:val="008D04EF"/>
    <w:rsid w:val="008D05C4"/>
    <w:rsid w:val="008D0BB3"/>
    <w:rsid w:val="008D2D4F"/>
    <w:rsid w:val="008D3B81"/>
    <w:rsid w:val="008D60F9"/>
    <w:rsid w:val="008D6831"/>
    <w:rsid w:val="008E1177"/>
    <w:rsid w:val="008E2E94"/>
    <w:rsid w:val="008E3E27"/>
    <w:rsid w:val="008E407B"/>
    <w:rsid w:val="008E4579"/>
    <w:rsid w:val="008E55A2"/>
    <w:rsid w:val="008E764A"/>
    <w:rsid w:val="008E7696"/>
    <w:rsid w:val="008E7C9E"/>
    <w:rsid w:val="008E7D8D"/>
    <w:rsid w:val="008F035D"/>
    <w:rsid w:val="008F072D"/>
    <w:rsid w:val="008F191C"/>
    <w:rsid w:val="008F1C7C"/>
    <w:rsid w:val="008F2130"/>
    <w:rsid w:val="008F247A"/>
    <w:rsid w:val="008F2ACE"/>
    <w:rsid w:val="008F35EC"/>
    <w:rsid w:val="008F49C6"/>
    <w:rsid w:val="008F4F75"/>
    <w:rsid w:val="008F6129"/>
    <w:rsid w:val="008F62A6"/>
    <w:rsid w:val="008F6FE2"/>
    <w:rsid w:val="008F7FF0"/>
    <w:rsid w:val="009019DE"/>
    <w:rsid w:val="00901AA4"/>
    <w:rsid w:val="00903F33"/>
    <w:rsid w:val="009066B8"/>
    <w:rsid w:val="00910C6F"/>
    <w:rsid w:val="0091128A"/>
    <w:rsid w:val="00912BDF"/>
    <w:rsid w:val="009132C1"/>
    <w:rsid w:val="00914695"/>
    <w:rsid w:val="00920660"/>
    <w:rsid w:val="00920CC7"/>
    <w:rsid w:val="00921288"/>
    <w:rsid w:val="00922376"/>
    <w:rsid w:val="0092285C"/>
    <w:rsid w:val="00922F08"/>
    <w:rsid w:val="00924E6F"/>
    <w:rsid w:val="00925CE1"/>
    <w:rsid w:val="00927567"/>
    <w:rsid w:val="00927790"/>
    <w:rsid w:val="009315D0"/>
    <w:rsid w:val="00931A29"/>
    <w:rsid w:val="0093237B"/>
    <w:rsid w:val="00932A3F"/>
    <w:rsid w:val="00933E78"/>
    <w:rsid w:val="009343CA"/>
    <w:rsid w:val="00934A65"/>
    <w:rsid w:val="00934C8C"/>
    <w:rsid w:val="009358ED"/>
    <w:rsid w:val="00937CA7"/>
    <w:rsid w:val="00944560"/>
    <w:rsid w:val="009453F6"/>
    <w:rsid w:val="009461A2"/>
    <w:rsid w:val="00947268"/>
    <w:rsid w:val="00950AA4"/>
    <w:rsid w:val="00950D3B"/>
    <w:rsid w:val="009528F4"/>
    <w:rsid w:val="009531F0"/>
    <w:rsid w:val="00954C19"/>
    <w:rsid w:val="00960E9E"/>
    <w:rsid w:val="009621DE"/>
    <w:rsid w:val="00962BEB"/>
    <w:rsid w:val="00963C9C"/>
    <w:rsid w:val="00963CC9"/>
    <w:rsid w:val="009643E1"/>
    <w:rsid w:val="00964D82"/>
    <w:rsid w:val="009663C1"/>
    <w:rsid w:val="0096678D"/>
    <w:rsid w:val="00967F72"/>
    <w:rsid w:val="00970C8C"/>
    <w:rsid w:val="00973604"/>
    <w:rsid w:val="00974952"/>
    <w:rsid w:val="00976362"/>
    <w:rsid w:val="009836D6"/>
    <w:rsid w:val="00984053"/>
    <w:rsid w:val="00985C81"/>
    <w:rsid w:val="00986380"/>
    <w:rsid w:val="009870D1"/>
    <w:rsid w:val="009876CD"/>
    <w:rsid w:val="00987F7F"/>
    <w:rsid w:val="009918D4"/>
    <w:rsid w:val="0099331B"/>
    <w:rsid w:val="009940BE"/>
    <w:rsid w:val="00994204"/>
    <w:rsid w:val="00994895"/>
    <w:rsid w:val="00994900"/>
    <w:rsid w:val="00994F49"/>
    <w:rsid w:val="0099550F"/>
    <w:rsid w:val="009957C6"/>
    <w:rsid w:val="0099637F"/>
    <w:rsid w:val="0099649E"/>
    <w:rsid w:val="00996A35"/>
    <w:rsid w:val="00997651"/>
    <w:rsid w:val="00997EFF"/>
    <w:rsid w:val="009A2311"/>
    <w:rsid w:val="009A2AB1"/>
    <w:rsid w:val="009A3FEA"/>
    <w:rsid w:val="009A4D36"/>
    <w:rsid w:val="009A5ADC"/>
    <w:rsid w:val="009A7051"/>
    <w:rsid w:val="009A73B5"/>
    <w:rsid w:val="009A746B"/>
    <w:rsid w:val="009B1C9D"/>
    <w:rsid w:val="009B4684"/>
    <w:rsid w:val="009B7495"/>
    <w:rsid w:val="009B7B4B"/>
    <w:rsid w:val="009C0E1C"/>
    <w:rsid w:val="009C4AE0"/>
    <w:rsid w:val="009C7EC9"/>
    <w:rsid w:val="009D1246"/>
    <w:rsid w:val="009D28F1"/>
    <w:rsid w:val="009D31EC"/>
    <w:rsid w:val="009D4588"/>
    <w:rsid w:val="009D5AF5"/>
    <w:rsid w:val="009D5BD8"/>
    <w:rsid w:val="009D60B2"/>
    <w:rsid w:val="009D7C81"/>
    <w:rsid w:val="009E31E2"/>
    <w:rsid w:val="009E38F0"/>
    <w:rsid w:val="009E3DCB"/>
    <w:rsid w:val="009E564B"/>
    <w:rsid w:val="009E6233"/>
    <w:rsid w:val="009F05AD"/>
    <w:rsid w:val="009F1604"/>
    <w:rsid w:val="009F3637"/>
    <w:rsid w:val="009F3761"/>
    <w:rsid w:val="009F39C1"/>
    <w:rsid w:val="009F3F78"/>
    <w:rsid w:val="009F48B8"/>
    <w:rsid w:val="009F5073"/>
    <w:rsid w:val="009F52C5"/>
    <w:rsid w:val="009F5E37"/>
    <w:rsid w:val="009F7050"/>
    <w:rsid w:val="00A000A2"/>
    <w:rsid w:val="00A00799"/>
    <w:rsid w:val="00A023C1"/>
    <w:rsid w:val="00A029BE"/>
    <w:rsid w:val="00A04C75"/>
    <w:rsid w:val="00A057EE"/>
    <w:rsid w:val="00A063F0"/>
    <w:rsid w:val="00A06EED"/>
    <w:rsid w:val="00A075D0"/>
    <w:rsid w:val="00A105BB"/>
    <w:rsid w:val="00A116E6"/>
    <w:rsid w:val="00A11D55"/>
    <w:rsid w:val="00A1293E"/>
    <w:rsid w:val="00A15880"/>
    <w:rsid w:val="00A1619D"/>
    <w:rsid w:val="00A162DC"/>
    <w:rsid w:val="00A16775"/>
    <w:rsid w:val="00A16EC4"/>
    <w:rsid w:val="00A17BD3"/>
    <w:rsid w:val="00A20841"/>
    <w:rsid w:val="00A20C2D"/>
    <w:rsid w:val="00A22923"/>
    <w:rsid w:val="00A2295A"/>
    <w:rsid w:val="00A22CDE"/>
    <w:rsid w:val="00A2331A"/>
    <w:rsid w:val="00A24E84"/>
    <w:rsid w:val="00A26BEB"/>
    <w:rsid w:val="00A274BF"/>
    <w:rsid w:val="00A27721"/>
    <w:rsid w:val="00A27E2F"/>
    <w:rsid w:val="00A31004"/>
    <w:rsid w:val="00A310B0"/>
    <w:rsid w:val="00A34B18"/>
    <w:rsid w:val="00A35161"/>
    <w:rsid w:val="00A4010F"/>
    <w:rsid w:val="00A41704"/>
    <w:rsid w:val="00A4281F"/>
    <w:rsid w:val="00A42855"/>
    <w:rsid w:val="00A437C2"/>
    <w:rsid w:val="00A44659"/>
    <w:rsid w:val="00A458F6"/>
    <w:rsid w:val="00A45995"/>
    <w:rsid w:val="00A45F8A"/>
    <w:rsid w:val="00A46331"/>
    <w:rsid w:val="00A4682F"/>
    <w:rsid w:val="00A50742"/>
    <w:rsid w:val="00A50FD6"/>
    <w:rsid w:val="00A51351"/>
    <w:rsid w:val="00A5155E"/>
    <w:rsid w:val="00A53AB5"/>
    <w:rsid w:val="00A56BA0"/>
    <w:rsid w:val="00A572A8"/>
    <w:rsid w:val="00A57EA5"/>
    <w:rsid w:val="00A61DFE"/>
    <w:rsid w:val="00A639F7"/>
    <w:rsid w:val="00A63FE9"/>
    <w:rsid w:val="00A65CF3"/>
    <w:rsid w:val="00A65E7D"/>
    <w:rsid w:val="00A662D9"/>
    <w:rsid w:val="00A66C8F"/>
    <w:rsid w:val="00A673B7"/>
    <w:rsid w:val="00A70D75"/>
    <w:rsid w:val="00A712BD"/>
    <w:rsid w:val="00A71CBB"/>
    <w:rsid w:val="00A72883"/>
    <w:rsid w:val="00A73B9B"/>
    <w:rsid w:val="00A76CF5"/>
    <w:rsid w:val="00A8029D"/>
    <w:rsid w:val="00A840F1"/>
    <w:rsid w:val="00A84E34"/>
    <w:rsid w:val="00A8783A"/>
    <w:rsid w:val="00A90025"/>
    <w:rsid w:val="00A902DC"/>
    <w:rsid w:val="00A91A0F"/>
    <w:rsid w:val="00A91A22"/>
    <w:rsid w:val="00A93E61"/>
    <w:rsid w:val="00A957B8"/>
    <w:rsid w:val="00A96915"/>
    <w:rsid w:val="00AA0E6A"/>
    <w:rsid w:val="00AA4BD8"/>
    <w:rsid w:val="00AA5AB4"/>
    <w:rsid w:val="00AA62A2"/>
    <w:rsid w:val="00AA67F8"/>
    <w:rsid w:val="00AB0472"/>
    <w:rsid w:val="00AB2619"/>
    <w:rsid w:val="00AB2AF9"/>
    <w:rsid w:val="00AB2F96"/>
    <w:rsid w:val="00AB58FD"/>
    <w:rsid w:val="00AC03DB"/>
    <w:rsid w:val="00AC30D3"/>
    <w:rsid w:val="00AC32F6"/>
    <w:rsid w:val="00AC3605"/>
    <w:rsid w:val="00AC3A46"/>
    <w:rsid w:val="00AC3C95"/>
    <w:rsid w:val="00AC42B9"/>
    <w:rsid w:val="00AC54DF"/>
    <w:rsid w:val="00AC743E"/>
    <w:rsid w:val="00AC7EC8"/>
    <w:rsid w:val="00AD034E"/>
    <w:rsid w:val="00AD06A8"/>
    <w:rsid w:val="00AD1548"/>
    <w:rsid w:val="00AD206B"/>
    <w:rsid w:val="00AD6E5E"/>
    <w:rsid w:val="00AD7345"/>
    <w:rsid w:val="00AD7CCD"/>
    <w:rsid w:val="00AE05EE"/>
    <w:rsid w:val="00AE0A91"/>
    <w:rsid w:val="00AE10DE"/>
    <w:rsid w:val="00AE1CD6"/>
    <w:rsid w:val="00AE1F55"/>
    <w:rsid w:val="00AE23B1"/>
    <w:rsid w:val="00AE3183"/>
    <w:rsid w:val="00AE3D33"/>
    <w:rsid w:val="00AE5DC5"/>
    <w:rsid w:val="00AF1C91"/>
    <w:rsid w:val="00AF3128"/>
    <w:rsid w:val="00AF3687"/>
    <w:rsid w:val="00AF4D60"/>
    <w:rsid w:val="00AF79DA"/>
    <w:rsid w:val="00B01350"/>
    <w:rsid w:val="00B015C0"/>
    <w:rsid w:val="00B025BB"/>
    <w:rsid w:val="00B04D31"/>
    <w:rsid w:val="00B0516D"/>
    <w:rsid w:val="00B05708"/>
    <w:rsid w:val="00B07708"/>
    <w:rsid w:val="00B1041D"/>
    <w:rsid w:val="00B11147"/>
    <w:rsid w:val="00B11C07"/>
    <w:rsid w:val="00B12070"/>
    <w:rsid w:val="00B13E0B"/>
    <w:rsid w:val="00B13E62"/>
    <w:rsid w:val="00B161BC"/>
    <w:rsid w:val="00B17901"/>
    <w:rsid w:val="00B1799C"/>
    <w:rsid w:val="00B17B2B"/>
    <w:rsid w:val="00B20641"/>
    <w:rsid w:val="00B20B8B"/>
    <w:rsid w:val="00B237B5"/>
    <w:rsid w:val="00B24DBD"/>
    <w:rsid w:val="00B250ED"/>
    <w:rsid w:val="00B27B15"/>
    <w:rsid w:val="00B301FE"/>
    <w:rsid w:val="00B30C90"/>
    <w:rsid w:val="00B334F2"/>
    <w:rsid w:val="00B33698"/>
    <w:rsid w:val="00B33BE9"/>
    <w:rsid w:val="00B354A5"/>
    <w:rsid w:val="00B354DE"/>
    <w:rsid w:val="00B3644F"/>
    <w:rsid w:val="00B3779B"/>
    <w:rsid w:val="00B403F3"/>
    <w:rsid w:val="00B41C7A"/>
    <w:rsid w:val="00B4284B"/>
    <w:rsid w:val="00B43E04"/>
    <w:rsid w:val="00B44CA3"/>
    <w:rsid w:val="00B454D7"/>
    <w:rsid w:val="00B45885"/>
    <w:rsid w:val="00B45D54"/>
    <w:rsid w:val="00B47416"/>
    <w:rsid w:val="00B4780B"/>
    <w:rsid w:val="00B47E9B"/>
    <w:rsid w:val="00B50496"/>
    <w:rsid w:val="00B5148E"/>
    <w:rsid w:val="00B524B5"/>
    <w:rsid w:val="00B52647"/>
    <w:rsid w:val="00B52D37"/>
    <w:rsid w:val="00B534C3"/>
    <w:rsid w:val="00B54110"/>
    <w:rsid w:val="00B54B7A"/>
    <w:rsid w:val="00B55C18"/>
    <w:rsid w:val="00B56088"/>
    <w:rsid w:val="00B56923"/>
    <w:rsid w:val="00B60694"/>
    <w:rsid w:val="00B619DE"/>
    <w:rsid w:val="00B62774"/>
    <w:rsid w:val="00B629C0"/>
    <w:rsid w:val="00B636F5"/>
    <w:rsid w:val="00B639C8"/>
    <w:rsid w:val="00B64705"/>
    <w:rsid w:val="00B6542C"/>
    <w:rsid w:val="00B662E8"/>
    <w:rsid w:val="00B668CF"/>
    <w:rsid w:val="00B66B45"/>
    <w:rsid w:val="00B67B50"/>
    <w:rsid w:val="00B67E25"/>
    <w:rsid w:val="00B71CB0"/>
    <w:rsid w:val="00B72107"/>
    <w:rsid w:val="00B72EBC"/>
    <w:rsid w:val="00B75C60"/>
    <w:rsid w:val="00B76DF2"/>
    <w:rsid w:val="00B8128E"/>
    <w:rsid w:val="00B84622"/>
    <w:rsid w:val="00B86052"/>
    <w:rsid w:val="00B8610E"/>
    <w:rsid w:val="00B86357"/>
    <w:rsid w:val="00B86B0B"/>
    <w:rsid w:val="00B931EE"/>
    <w:rsid w:val="00B9335B"/>
    <w:rsid w:val="00B94AF0"/>
    <w:rsid w:val="00B95949"/>
    <w:rsid w:val="00B95EBE"/>
    <w:rsid w:val="00B96DE7"/>
    <w:rsid w:val="00B9710E"/>
    <w:rsid w:val="00BA0ACB"/>
    <w:rsid w:val="00BA1BB7"/>
    <w:rsid w:val="00BA2405"/>
    <w:rsid w:val="00BA2E88"/>
    <w:rsid w:val="00BA3843"/>
    <w:rsid w:val="00BA3FB5"/>
    <w:rsid w:val="00BA5219"/>
    <w:rsid w:val="00BA57B6"/>
    <w:rsid w:val="00BA6A7E"/>
    <w:rsid w:val="00BA70B7"/>
    <w:rsid w:val="00BA70C3"/>
    <w:rsid w:val="00BA7DEA"/>
    <w:rsid w:val="00BB00A3"/>
    <w:rsid w:val="00BB0522"/>
    <w:rsid w:val="00BB0B43"/>
    <w:rsid w:val="00BB1B3D"/>
    <w:rsid w:val="00BB1E88"/>
    <w:rsid w:val="00BB1F24"/>
    <w:rsid w:val="00BB2D0B"/>
    <w:rsid w:val="00BB3A81"/>
    <w:rsid w:val="00BB477D"/>
    <w:rsid w:val="00BB4BF9"/>
    <w:rsid w:val="00BB4DE5"/>
    <w:rsid w:val="00BB5887"/>
    <w:rsid w:val="00BB6A4D"/>
    <w:rsid w:val="00BB6C3E"/>
    <w:rsid w:val="00BB7FA2"/>
    <w:rsid w:val="00BC1565"/>
    <w:rsid w:val="00BC40D8"/>
    <w:rsid w:val="00BC536A"/>
    <w:rsid w:val="00BC5A3A"/>
    <w:rsid w:val="00BC5FDE"/>
    <w:rsid w:val="00BC6442"/>
    <w:rsid w:val="00BC65FB"/>
    <w:rsid w:val="00BC7729"/>
    <w:rsid w:val="00BC78A5"/>
    <w:rsid w:val="00BD06BD"/>
    <w:rsid w:val="00BD2046"/>
    <w:rsid w:val="00BD28A3"/>
    <w:rsid w:val="00BD3DDE"/>
    <w:rsid w:val="00BD4F58"/>
    <w:rsid w:val="00BD6338"/>
    <w:rsid w:val="00BE0704"/>
    <w:rsid w:val="00BE1E83"/>
    <w:rsid w:val="00BE1EF9"/>
    <w:rsid w:val="00BE22F7"/>
    <w:rsid w:val="00BE239E"/>
    <w:rsid w:val="00BE24E1"/>
    <w:rsid w:val="00BE27DA"/>
    <w:rsid w:val="00BE6528"/>
    <w:rsid w:val="00BE6653"/>
    <w:rsid w:val="00BF04FE"/>
    <w:rsid w:val="00BF09F4"/>
    <w:rsid w:val="00BF1BAF"/>
    <w:rsid w:val="00BF46D0"/>
    <w:rsid w:val="00C00AB9"/>
    <w:rsid w:val="00C01679"/>
    <w:rsid w:val="00C01A58"/>
    <w:rsid w:val="00C02E6D"/>
    <w:rsid w:val="00C0321D"/>
    <w:rsid w:val="00C058B1"/>
    <w:rsid w:val="00C0597E"/>
    <w:rsid w:val="00C0641A"/>
    <w:rsid w:val="00C06924"/>
    <w:rsid w:val="00C06F00"/>
    <w:rsid w:val="00C0719C"/>
    <w:rsid w:val="00C072E7"/>
    <w:rsid w:val="00C077B1"/>
    <w:rsid w:val="00C1182F"/>
    <w:rsid w:val="00C1257F"/>
    <w:rsid w:val="00C13735"/>
    <w:rsid w:val="00C146F6"/>
    <w:rsid w:val="00C14AA2"/>
    <w:rsid w:val="00C1581E"/>
    <w:rsid w:val="00C16C8C"/>
    <w:rsid w:val="00C17538"/>
    <w:rsid w:val="00C17625"/>
    <w:rsid w:val="00C21393"/>
    <w:rsid w:val="00C242D1"/>
    <w:rsid w:val="00C250F4"/>
    <w:rsid w:val="00C27DF5"/>
    <w:rsid w:val="00C3080C"/>
    <w:rsid w:val="00C30977"/>
    <w:rsid w:val="00C309B1"/>
    <w:rsid w:val="00C3191F"/>
    <w:rsid w:val="00C32B02"/>
    <w:rsid w:val="00C32D5A"/>
    <w:rsid w:val="00C337A6"/>
    <w:rsid w:val="00C34C0F"/>
    <w:rsid w:val="00C36045"/>
    <w:rsid w:val="00C361A0"/>
    <w:rsid w:val="00C363EA"/>
    <w:rsid w:val="00C365A4"/>
    <w:rsid w:val="00C36C22"/>
    <w:rsid w:val="00C36D03"/>
    <w:rsid w:val="00C373D3"/>
    <w:rsid w:val="00C37BC7"/>
    <w:rsid w:val="00C4023E"/>
    <w:rsid w:val="00C403C4"/>
    <w:rsid w:val="00C407D0"/>
    <w:rsid w:val="00C40A78"/>
    <w:rsid w:val="00C431B4"/>
    <w:rsid w:val="00C43BE4"/>
    <w:rsid w:val="00C4504D"/>
    <w:rsid w:val="00C45A5D"/>
    <w:rsid w:val="00C461BE"/>
    <w:rsid w:val="00C46563"/>
    <w:rsid w:val="00C4663E"/>
    <w:rsid w:val="00C468E8"/>
    <w:rsid w:val="00C50BD0"/>
    <w:rsid w:val="00C513D2"/>
    <w:rsid w:val="00C515D8"/>
    <w:rsid w:val="00C53AB7"/>
    <w:rsid w:val="00C56766"/>
    <w:rsid w:val="00C633E5"/>
    <w:rsid w:val="00C64999"/>
    <w:rsid w:val="00C64F85"/>
    <w:rsid w:val="00C65587"/>
    <w:rsid w:val="00C65E7B"/>
    <w:rsid w:val="00C661DF"/>
    <w:rsid w:val="00C66CE6"/>
    <w:rsid w:val="00C66D40"/>
    <w:rsid w:val="00C67199"/>
    <w:rsid w:val="00C70836"/>
    <w:rsid w:val="00C73052"/>
    <w:rsid w:val="00C755C2"/>
    <w:rsid w:val="00C772C8"/>
    <w:rsid w:val="00C7747B"/>
    <w:rsid w:val="00C77959"/>
    <w:rsid w:val="00C77F9A"/>
    <w:rsid w:val="00C8001A"/>
    <w:rsid w:val="00C80544"/>
    <w:rsid w:val="00C80ADD"/>
    <w:rsid w:val="00C816C3"/>
    <w:rsid w:val="00C81852"/>
    <w:rsid w:val="00C81856"/>
    <w:rsid w:val="00C826D9"/>
    <w:rsid w:val="00C8564D"/>
    <w:rsid w:val="00C85CA9"/>
    <w:rsid w:val="00C85E90"/>
    <w:rsid w:val="00C85EDB"/>
    <w:rsid w:val="00C86191"/>
    <w:rsid w:val="00C87D4B"/>
    <w:rsid w:val="00C9051A"/>
    <w:rsid w:val="00C91D11"/>
    <w:rsid w:val="00C91EC6"/>
    <w:rsid w:val="00C91F8B"/>
    <w:rsid w:val="00C92212"/>
    <w:rsid w:val="00C92387"/>
    <w:rsid w:val="00C924A5"/>
    <w:rsid w:val="00C93BAE"/>
    <w:rsid w:val="00C93C02"/>
    <w:rsid w:val="00C93CF5"/>
    <w:rsid w:val="00C947E1"/>
    <w:rsid w:val="00C95A7A"/>
    <w:rsid w:val="00CA0D61"/>
    <w:rsid w:val="00CA111F"/>
    <w:rsid w:val="00CA18BB"/>
    <w:rsid w:val="00CA4808"/>
    <w:rsid w:val="00CA4DAE"/>
    <w:rsid w:val="00CA51B1"/>
    <w:rsid w:val="00CA61A8"/>
    <w:rsid w:val="00CB0EE1"/>
    <w:rsid w:val="00CB1D89"/>
    <w:rsid w:val="00CB2559"/>
    <w:rsid w:val="00CB64B7"/>
    <w:rsid w:val="00CB6552"/>
    <w:rsid w:val="00CB65A4"/>
    <w:rsid w:val="00CB7127"/>
    <w:rsid w:val="00CC1E71"/>
    <w:rsid w:val="00CC2039"/>
    <w:rsid w:val="00CC3A53"/>
    <w:rsid w:val="00CC3DE1"/>
    <w:rsid w:val="00CC4D92"/>
    <w:rsid w:val="00CC57BE"/>
    <w:rsid w:val="00CC684F"/>
    <w:rsid w:val="00CC6E36"/>
    <w:rsid w:val="00CC6E64"/>
    <w:rsid w:val="00CC7303"/>
    <w:rsid w:val="00CD1069"/>
    <w:rsid w:val="00CD29B3"/>
    <w:rsid w:val="00CD52E2"/>
    <w:rsid w:val="00CE0213"/>
    <w:rsid w:val="00CE1235"/>
    <w:rsid w:val="00CE124D"/>
    <w:rsid w:val="00CE1BF2"/>
    <w:rsid w:val="00CE1C7F"/>
    <w:rsid w:val="00CE1F4C"/>
    <w:rsid w:val="00CE2D81"/>
    <w:rsid w:val="00CE5EE5"/>
    <w:rsid w:val="00CE6035"/>
    <w:rsid w:val="00CF0996"/>
    <w:rsid w:val="00CF1E7D"/>
    <w:rsid w:val="00CF2D26"/>
    <w:rsid w:val="00CF3BD4"/>
    <w:rsid w:val="00CF5C5D"/>
    <w:rsid w:val="00D02925"/>
    <w:rsid w:val="00D02ECE"/>
    <w:rsid w:val="00D03424"/>
    <w:rsid w:val="00D040BE"/>
    <w:rsid w:val="00D05301"/>
    <w:rsid w:val="00D064D2"/>
    <w:rsid w:val="00D06A65"/>
    <w:rsid w:val="00D06A6E"/>
    <w:rsid w:val="00D11683"/>
    <w:rsid w:val="00D130C6"/>
    <w:rsid w:val="00D13EE0"/>
    <w:rsid w:val="00D1405B"/>
    <w:rsid w:val="00D14B8B"/>
    <w:rsid w:val="00D15004"/>
    <w:rsid w:val="00D15A6D"/>
    <w:rsid w:val="00D169F4"/>
    <w:rsid w:val="00D17D22"/>
    <w:rsid w:val="00D203A1"/>
    <w:rsid w:val="00D2077A"/>
    <w:rsid w:val="00D209B4"/>
    <w:rsid w:val="00D216D0"/>
    <w:rsid w:val="00D234C0"/>
    <w:rsid w:val="00D2528D"/>
    <w:rsid w:val="00D25FB0"/>
    <w:rsid w:val="00D26C7B"/>
    <w:rsid w:val="00D30B4F"/>
    <w:rsid w:val="00D316A3"/>
    <w:rsid w:val="00D32144"/>
    <w:rsid w:val="00D32680"/>
    <w:rsid w:val="00D32B73"/>
    <w:rsid w:val="00D334B9"/>
    <w:rsid w:val="00D347A4"/>
    <w:rsid w:val="00D367BF"/>
    <w:rsid w:val="00D373BE"/>
    <w:rsid w:val="00D3769B"/>
    <w:rsid w:val="00D37723"/>
    <w:rsid w:val="00D42714"/>
    <w:rsid w:val="00D42D40"/>
    <w:rsid w:val="00D45255"/>
    <w:rsid w:val="00D45CBD"/>
    <w:rsid w:val="00D46D40"/>
    <w:rsid w:val="00D4703C"/>
    <w:rsid w:val="00D4727C"/>
    <w:rsid w:val="00D52AAD"/>
    <w:rsid w:val="00D53F6D"/>
    <w:rsid w:val="00D54012"/>
    <w:rsid w:val="00D541E8"/>
    <w:rsid w:val="00D543C4"/>
    <w:rsid w:val="00D61D61"/>
    <w:rsid w:val="00D61DD8"/>
    <w:rsid w:val="00D62A0E"/>
    <w:rsid w:val="00D636FD"/>
    <w:rsid w:val="00D6394D"/>
    <w:rsid w:val="00D64B4F"/>
    <w:rsid w:val="00D64EFD"/>
    <w:rsid w:val="00D65C6F"/>
    <w:rsid w:val="00D67BA6"/>
    <w:rsid w:val="00D70E39"/>
    <w:rsid w:val="00D71268"/>
    <w:rsid w:val="00D73281"/>
    <w:rsid w:val="00D7597A"/>
    <w:rsid w:val="00D75AE9"/>
    <w:rsid w:val="00D7622D"/>
    <w:rsid w:val="00D76CD6"/>
    <w:rsid w:val="00D77A7C"/>
    <w:rsid w:val="00D80226"/>
    <w:rsid w:val="00D80BFB"/>
    <w:rsid w:val="00D82DC5"/>
    <w:rsid w:val="00D85F5D"/>
    <w:rsid w:val="00D8654A"/>
    <w:rsid w:val="00D8661E"/>
    <w:rsid w:val="00D8677E"/>
    <w:rsid w:val="00D870C9"/>
    <w:rsid w:val="00D87AD4"/>
    <w:rsid w:val="00D90685"/>
    <w:rsid w:val="00D917F9"/>
    <w:rsid w:val="00D92F52"/>
    <w:rsid w:val="00D94029"/>
    <w:rsid w:val="00D971F4"/>
    <w:rsid w:val="00DA0396"/>
    <w:rsid w:val="00DA04BC"/>
    <w:rsid w:val="00DA1002"/>
    <w:rsid w:val="00DA1198"/>
    <w:rsid w:val="00DA3D0D"/>
    <w:rsid w:val="00DA4062"/>
    <w:rsid w:val="00DA6162"/>
    <w:rsid w:val="00DA638D"/>
    <w:rsid w:val="00DB15F6"/>
    <w:rsid w:val="00DB311C"/>
    <w:rsid w:val="00DB406F"/>
    <w:rsid w:val="00DB5105"/>
    <w:rsid w:val="00DB537F"/>
    <w:rsid w:val="00DB7575"/>
    <w:rsid w:val="00DB7A81"/>
    <w:rsid w:val="00DC0D44"/>
    <w:rsid w:val="00DC1873"/>
    <w:rsid w:val="00DC291D"/>
    <w:rsid w:val="00DC299E"/>
    <w:rsid w:val="00DC3A66"/>
    <w:rsid w:val="00DC47BF"/>
    <w:rsid w:val="00DC4CC6"/>
    <w:rsid w:val="00DC764B"/>
    <w:rsid w:val="00DD1807"/>
    <w:rsid w:val="00DD1A4C"/>
    <w:rsid w:val="00DD3D2D"/>
    <w:rsid w:val="00DD4DAC"/>
    <w:rsid w:val="00DD50F4"/>
    <w:rsid w:val="00DD52AD"/>
    <w:rsid w:val="00DD535C"/>
    <w:rsid w:val="00DD53D2"/>
    <w:rsid w:val="00DD5B1C"/>
    <w:rsid w:val="00DD5EEA"/>
    <w:rsid w:val="00DD61A4"/>
    <w:rsid w:val="00DE0C6D"/>
    <w:rsid w:val="00DE19CA"/>
    <w:rsid w:val="00DE1E37"/>
    <w:rsid w:val="00DE6C7C"/>
    <w:rsid w:val="00DF06AD"/>
    <w:rsid w:val="00DF0B41"/>
    <w:rsid w:val="00DF128D"/>
    <w:rsid w:val="00DF1530"/>
    <w:rsid w:val="00DF1B23"/>
    <w:rsid w:val="00DF2297"/>
    <w:rsid w:val="00DF2442"/>
    <w:rsid w:val="00DF277A"/>
    <w:rsid w:val="00DF2CA8"/>
    <w:rsid w:val="00DF4A8F"/>
    <w:rsid w:val="00DF5A49"/>
    <w:rsid w:val="00DF5E3B"/>
    <w:rsid w:val="00DF665A"/>
    <w:rsid w:val="00E004FB"/>
    <w:rsid w:val="00E00955"/>
    <w:rsid w:val="00E019F7"/>
    <w:rsid w:val="00E0370A"/>
    <w:rsid w:val="00E038CD"/>
    <w:rsid w:val="00E03F5B"/>
    <w:rsid w:val="00E05A66"/>
    <w:rsid w:val="00E06CE9"/>
    <w:rsid w:val="00E07140"/>
    <w:rsid w:val="00E07E47"/>
    <w:rsid w:val="00E1106C"/>
    <w:rsid w:val="00E1149B"/>
    <w:rsid w:val="00E13FCE"/>
    <w:rsid w:val="00E14DF5"/>
    <w:rsid w:val="00E15141"/>
    <w:rsid w:val="00E15533"/>
    <w:rsid w:val="00E15B3B"/>
    <w:rsid w:val="00E17264"/>
    <w:rsid w:val="00E1799E"/>
    <w:rsid w:val="00E20FC0"/>
    <w:rsid w:val="00E21B95"/>
    <w:rsid w:val="00E21B9F"/>
    <w:rsid w:val="00E21CB1"/>
    <w:rsid w:val="00E22A07"/>
    <w:rsid w:val="00E22C03"/>
    <w:rsid w:val="00E2444D"/>
    <w:rsid w:val="00E249C0"/>
    <w:rsid w:val="00E257CC"/>
    <w:rsid w:val="00E30537"/>
    <w:rsid w:val="00E306FE"/>
    <w:rsid w:val="00E327C0"/>
    <w:rsid w:val="00E327CC"/>
    <w:rsid w:val="00E346A3"/>
    <w:rsid w:val="00E41775"/>
    <w:rsid w:val="00E427AB"/>
    <w:rsid w:val="00E430EE"/>
    <w:rsid w:val="00E437AB"/>
    <w:rsid w:val="00E43EB1"/>
    <w:rsid w:val="00E450F5"/>
    <w:rsid w:val="00E452AB"/>
    <w:rsid w:val="00E45DC3"/>
    <w:rsid w:val="00E47240"/>
    <w:rsid w:val="00E50789"/>
    <w:rsid w:val="00E50FD2"/>
    <w:rsid w:val="00E52058"/>
    <w:rsid w:val="00E52C95"/>
    <w:rsid w:val="00E53216"/>
    <w:rsid w:val="00E537D5"/>
    <w:rsid w:val="00E571B2"/>
    <w:rsid w:val="00E62B05"/>
    <w:rsid w:val="00E64544"/>
    <w:rsid w:val="00E65DC8"/>
    <w:rsid w:val="00E66BFE"/>
    <w:rsid w:val="00E66CB9"/>
    <w:rsid w:val="00E67CFF"/>
    <w:rsid w:val="00E70798"/>
    <w:rsid w:val="00E723BD"/>
    <w:rsid w:val="00E737B4"/>
    <w:rsid w:val="00E73C0A"/>
    <w:rsid w:val="00E749CB"/>
    <w:rsid w:val="00E75237"/>
    <w:rsid w:val="00E76EE4"/>
    <w:rsid w:val="00E77BCE"/>
    <w:rsid w:val="00E80861"/>
    <w:rsid w:val="00E818AB"/>
    <w:rsid w:val="00E81BAD"/>
    <w:rsid w:val="00E82EDE"/>
    <w:rsid w:val="00E83C4D"/>
    <w:rsid w:val="00E84545"/>
    <w:rsid w:val="00E8595F"/>
    <w:rsid w:val="00E8625E"/>
    <w:rsid w:val="00E867FD"/>
    <w:rsid w:val="00E86A58"/>
    <w:rsid w:val="00E9095B"/>
    <w:rsid w:val="00E9176B"/>
    <w:rsid w:val="00E93554"/>
    <w:rsid w:val="00E939AC"/>
    <w:rsid w:val="00E9449A"/>
    <w:rsid w:val="00E9482C"/>
    <w:rsid w:val="00E9513A"/>
    <w:rsid w:val="00E9554A"/>
    <w:rsid w:val="00E96628"/>
    <w:rsid w:val="00E9706A"/>
    <w:rsid w:val="00E97636"/>
    <w:rsid w:val="00EA071D"/>
    <w:rsid w:val="00EA29DE"/>
    <w:rsid w:val="00EA2D5D"/>
    <w:rsid w:val="00EA3A22"/>
    <w:rsid w:val="00EA4D56"/>
    <w:rsid w:val="00EA509F"/>
    <w:rsid w:val="00EA52C9"/>
    <w:rsid w:val="00EA56ED"/>
    <w:rsid w:val="00EA6522"/>
    <w:rsid w:val="00EA7D9A"/>
    <w:rsid w:val="00EB19BD"/>
    <w:rsid w:val="00EB1C78"/>
    <w:rsid w:val="00EB2134"/>
    <w:rsid w:val="00EB2361"/>
    <w:rsid w:val="00EB4EB1"/>
    <w:rsid w:val="00EB4F0C"/>
    <w:rsid w:val="00EB6E67"/>
    <w:rsid w:val="00EB7CAD"/>
    <w:rsid w:val="00EB7E84"/>
    <w:rsid w:val="00EC0954"/>
    <w:rsid w:val="00EC0E90"/>
    <w:rsid w:val="00EC1458"/>
    <w:rsid w:val="00EC1552"/>
    <w:rsid w:val="00EC2F5F"/>
    <w:rsid w:val="00EC33C3"/>
    <w:rsid w:val="00EC4E32"/>
    <w:rsid w:val="00EC7303"/>
    <w:rsid w:val="00ED1291"/>
    <w:rsid w:val="00ED23D0"/>
    <w:rsid w:val="00ED340F"/>
    <w:rsid w:val="00ED3414"/>
    <w:rsid w:val="00ED483A"/>
    <w:rsid w:val="00ED4A7C"/>
    <w:rsid w:val="00ED7CC2"/>
    <w:rsid w:val="00EE3C14"/>
    <w:rsid w:val="00EE3FCD"/>
    <w:rsid w:val="00EE51FC"/>
    <w:rsid w:val="00EE5AE7"/>
    <w:rsid w:val="00EE69B8"/>
    <w:rsid w:val="00EE6D1A"/>
    <w:rsid w:val="00EF0C84"/>
    <w:rsid w:val="00EF1B3E"/>
    <w:rsid w:val="00EF2E4C"/>
    <w:rsid w:val="00EF3109"/>
    <w:rsid w:val="00EF4C72"/>
    <w:rsid w:val="00EF58F4"/>
    <w:rsid w:val="00EF7647"/>
    <w:rsid w:val="00EF79E2"/>
    <w:rsid w:val="00F0029D"/>
    <w:rsid w:val="00F0140D"/>
    <w:rsid w:val="00F01980"/>
    <w:rsid w:val="00F01E80"/>
    <w:rsid w:val="00F03753"/>
    <w:rsid w:val="00F045B1"/>
    <w:rsid w:val="00F04C92"/>
    <w:rsid w:val="00F05533"/>
    <w:rsid w:val="00F07AE8"/>
    <w:rsid w:val="00F1028A"/>
    <w:rsid w:val="00F102A7"/>
    <w:rsid w:val="00F10794"/>
    <w:rsid w:val="00F1173C"/>
    <w:rsid w:val="00F126B2"/>
    <w:rsid w:val="00F12BF7"/>
    <w:rsid w:val="00F12C57"/>
    <w:rsid w:val="00F12E52"/>
    <w:rsid w:val="00F13C43"/>
    <w:rsid w:val="00F14524"/>
    <w:rsid w:val="00F1459A"/>
    <w:rsid w:val="00F1694B"/>
    <w:rsid w:val="00F17390"/>
    <w:rsid w:val="00F2129F"/>
    <w:rsid w:val="00F2483F"/>
    <w:rsid w:val="00F24D27"/>
    <w:rsid w:val="00F2670B"/>
    <w:rsid w:val="00F309CF"/>
    <w:rsid w:val="00F31375"/>
    <w:rsid w:val="00F34C81"/>
    <w:rsid w:val="00F361D2"/>
    <w:rsid w:val="00F42250"/>
    <w:rsid w:val="00F42D54"/>
    <w:rsid w:val="00F433EA"/>
    <w:rsid w:val="00F43E6A"/>
    <w:rsid w:val="00F44FCC"/>
    <w:rsid w:val="00F45EE5"/>
    <w:rsid w:val="00F4639E"/>
    <w:rsid w:val="00F502BA"/>
    <w:rsid w:val="00F5078E"/>
    <w:rsid w:val="00F52FAC"/>
    <w:rsid w:val="00F53FC9"/>
    <w:rsid w:val="00F55559"/>
    <w:rsid w:val="00F562D8"/>
    <w:rsid w:val="00F568A2"/>
    <w:rsid w:val="00F570FE"/>
    <w:rsid w:val="00F5741A"/>
    <w:rsid w:val="00F60D78"/>
    <w:rsid w:val="00F61D55"/>
    <w:rsid w:val="00F629A7"/>
    <w:rsid w:val="00F63D07"/>
    <w:rsid w:val="00F63F0C"/>
    <w:rsid w:val="00F64A9E"/>
    <w:rsid w:val="00F64DB0"/>
    <w:rsid w:val="00F6628A"/>
    <w:rsid w:val="00F66529"/>
    <w:rsid w:val="00F6719B"/>
    <w:rsid w:val="00F67D24"/>
    <w:rsid w:val="00F67E56"/>
    <w:rsid w:val="00F70285"/>
    <w:rsid w:val="00F70340"/>
    <w:rsid w:val="00F7051C"/>
    <w:rsid w:val="00F7136F"/>
    <w:rsid w:val="00F71DC3"/>
    <w:rsid w:val="00F7641B"/>
    <w:rsid w:val="00F81CC4"/>
    <w:rsid w:val="00F81F54"/>
    <w:rsid w:val="00F823B6"/>
    <w:rsid w:val="00F82C34"/>
    <w:rsid w:val="00F84C25"/>
    <w:rsid w:val="00F85C48"/>
    <w:rsid w:val="00F90284"/>
    <w:rsid w:val="00F9045E"/>
    <w:rsid w:val="00F91BB6"/>
    <w:rsid w:val="00F93990"/>
    <w:rsid w:val="00F94163"/>
    <w:rsid w:val="00F9559C"/>
    <w:rsid w:val="00F96417"/>
    <w:rsid w:val="00FA04A8"/>
    <w:rsid w:val="00FA08A4"/>
    <w:rsid w:val="00FA29BE"/>
    <w:rsid w:val="00FA2C86"/>
    <w:rsid w:val="00FA3578"/>
    <w:rsid w:val="00FA3728"/>
    <w:rsid w:val="00FA56DE"/>
    <w:rsid w:val="00FA653D"/>
    <w:rsid w:val="00FA67AD"/>
    <w:rsid w:val="00FA6DA5"/>
    <w:rsid w:val="00FA77B7"/>
    <w:rsid w:val="00FA7DA7"/>
    <w:rsid w:val="00FA7EEE"/>
    <w:rsid w:val="00FB0384"/>
    <w:rsid w:val="00FB1781"/>
    <w:rsid w:val="00FB17ED"/>
    <w:rsid w:val="00FB22F7"/>
    <w:rsid w:val="00FB2385"/>
    <w:rsid w:val="00FB3539"/>
    <w:rsid w:val="00FB3AC1"/>
    <w:rsid w:val="00FB3C95"/>
    <w:rsid w:val="00FB3E13"/>
    <w:rsid w:val="00FB3E4D"/>
    <w:rsid w:val="00FB3F78"/>
    <w:rsid w:val="00FB7362"/>
    <w:rsid w:val="00FC01E4"/>
    <w:rsid w:val="00FC0CB2"/>
    <w:rsid w:val="00FC2ABB"/>
    <w:rsid w:val="00FC3AA0"/>
    <w:rsid w:val="00FC4494"/>
    <w:rsid w:val="00FC6F5B"/>
    <w:rsid w:val="00FC7274"/>
    <w:rsid w:val="00FD0BEC"/>
    <w:rsid w:val="00FD16F1"/>
    <w:rsid w:val="00FD1ADF"/>
    <w:rsid w:val="00FD1B0B"/>
    <w:rsid w:val="00FD1DC5"/>
    <w:rsid w:val="00FD26D4"/>
    <w:rsid w:val="00FD2EBB"/>
    <w:rsid w:val="00FD3C45"/>
    <w:rsid w:val="00FD41AB"/>
    <w:rsid w:val="00FD5643"/>
    <w:rsid w:val="00FD6CEA"/>
    <w:rsid w:val="00FD6EBA"/>
    <w:rsid w:val="00FD6EBC"/>
    <w:rsid w:val="00FD75CF"/>
    <w:rsid w:val="00FD77C5"/>
    <w:rsid w:val="00FE19B6"/>
    <w:rsid w:val="00FE24D4"/>
    <w:rsid w:val="00FE2914"/>
    <w:rsid w:val="00FE3035"/>
    <w:rsid w:val="00FF0BCE"/>
    <w:rsid w:val="00FF1C1B"/>
    <w:rsid w:val="00FF458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AAE1D-B60F-4680-9119-990A4F2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E3A23"/>
    <w:pPr>
      <w:widowControl w:val="0"/>
      <w:bidi/>
      <w:jc w:val="both"/>
    </w:pPr>
    <w:rPr>
      <w:rFonts w:cs="David"/>
      <w:sz w:val="24"/>
      <w:szCs w:val="24"/>
    </w:rPr>
  </w:style>
  <w:style w:type="paragraph" w:styleId="1">
    <w:name w:val="heading 1"/>
    <w:basedOn w:val="a0"/>
    <w:next w:val="a1"/>
    <w:uiPriority w:val="9"/>
    <w:qFormat/>
    <w:rsid w:val="00731F3F"/>
    <w:pPr>
      <w:numPr>
        <w:numId w:val="7"/>
      </w:numPr>
      <w:spacing w:line="360" w:lineRule="auto"/>
      <w:outlineLvl w:val="0"/>
    </w:pPr>
    <w:rPr>
      <w:rFonts w:ascii="Arial" w:eastAsia="Arial Unicode MS" w:hAnsi="Arial" w:cs="Arial"/>
      <w:b/>
      <w:bCs/>
      <w:sz w:val="28"/>
      <w:szCs w:val="28"/>
    </w:rPr>
  </w:style>
  <w:style w:type="paragraph" w:styleId="2">
    <w:name w:val="heading 2"/>
    <w:basedOn w:val="1"/>
    <w:next w:val="20"/>
    <w:link w:val="21"/>
    <w:qFormat/>
    <w:rsid w:val="00731F3F"/>
    <w:pPr>
      <w:numPr>
        <w:ilvl w:val="1"/>
      </w:numPr>
      <w:jc w:val="left"/>
      <w:outlineLvl w:val="1"/>
    </w:pPr>
    <w:rPr>
      <w:b w:val="0"/>
      <w:bCs w:val="0"/>
      <w:sz w:val="24"/>
      <w:szCs w:val="24"/>
    </w:rPr>
  </w:style>
  <w:style w:type="paragraph" w:styleId="3">
    <w:name w:val="heading 3"/>
    <w:basedOn w:val="2"/>
    <w:next w:val="30"/>
    <w:link w:val="31"/>
    <w:qFormat/>
    <w:rsid w:val="0036344D"/>
    <w:pPr>
      <w:widowControl/>
      <w:numPr>
        <w:ilvl w:val="2"/>
        <w:numId w:val="4"/>
      </w:numPr>
      <w:tabs>
        <w:tab w:val="right" w:pos="1666"/>
      </w:tabs>
      <w:spacing w:after="200" w:line="276" w:lineRule="auto"/>
      <w:contextualSpacing/>
      <w:outlineLvl w:val="2"/>
    </w:pPr>
  </w:style>
  <w:style w:type="paragraph" w:styleId="4">
    <w:name w:val="heading 4"/>
    <w:basedOn w:val="3"/>
    <w:next w:val="40"/>
    <w:qFormat/>
    <w:rsid w:val="00731F3F"/>
    <w:pPr>
      <w:jc w:val="both"/>
      <w:outlineLvl w:val="3"/>
    </w:pPr>
    <w:rPr>
      <w:rFonts w:eastAsia="Times New Roman"/>
    </w:rPr>
  </w:style>
  <w:style w:type="paragraph" w:styleId="5">
    <w:name w:val="heading 5"/>
    <w:basedOn w:val="4"/>
    <w:next w:val="a0"/>
    <w:qFormat/>
    <w:rsid w:val="00731F3F"/>
    <w:pPr>
      <w:numPr>
        <w:ilvl w:val="3"/>
      </w:numPr>
      <w:tabs>
        <w:tab w:val="clear" w:pos="1666"/>
      </w:tabs>
      <w:ind w:left="2800" w:hanging="1134"/>
      <w:outlineLvl w:val="4"/>
    </w:pPr>
  </w:style>
  <w:style w:type="paragraph" w:styleId="6">
    <w:name w:val="heading 6"/>
    <w:basedOn w:val="a0"/>
    <w:next w:val="a0"/>
    <w:qFormat/>
    <w:rsid w:val="004E3A23"/>
    <w:pPr>
      <w:numPr>
        <w:ilvl w:val="5"/>
        <w:numId w:val="1"/>
      </w:numPr>
      <w:spacing w:before="240" w:after="60"/>
      <w:outlineLvl w:val="5"/>
    </w:pPr>
    <w:rPr>
      <w:rFonts w:cs="Narkisim"/>
      <w:i/>
      <w:iCs/>
      <w:sz w:val="22"/>
      <w:szCs w:val="22"/>
    </w:rPr>
  </w:style>
  <w:style w:type="paragraph" w:styleId="7">
    <w:name w:val="heading 7"/>
    <w:basedOn w:val="a0"/>
    <w:next w:val="a0"/>
    <w:qFormat/>
    <w:rsid w:val="004E3A23"/>
    <w:pPr>
      <w:numPr>
        <w:ilvl w:val="6"/>
        <w:numId w:val="1"/>
      </w:numPr>
      <w:spacing w:before="240" w:after="60"/>
      <w:outlineLvl w:val="6"/>
    </w:pPr>
    <w:rPr>
      <w:rFonts w:ascii="Arial" w:hAnsi="Arial" w:cs="Narkisim"/>
      <w:szCs w:val="26"/>
    </w:rPr>
  </w:style>
  <w:style w:type="paragraph" w:styleId="8">
    <w:name w:val="heading 8"/>
    <w:basedOn w:val="a0"/>
    <w:next w:val="a0"/>
    <w:qFormat/>
    <w:rsid w:val="004E3A23"/>
    <w:pPr>
      <w:numPr>
        <w:ilvl w:val="7"/>
        <w:numId w:val="1"/>
      </w:numPr>
      <w:spacing w:before="240" w:after="60"/>
      <w:outlineLvl w:val="7"/>
    </w:pPr>
    <w:rPr>
      <w:rFonts w:ascii="Arial" w:hAnsi="Arial" w:cs="Narkisim"/>
      <w:i/>
      <w:iCs/>
      <w:szCs w:val="26"/>
    </w:rPr>
  </w:style>
  <w:style w:type="paragraph" w:styleId="9">
    <w:name w:val="heading 9"/>
    <w:basedOn w:val="a0"/>
    <w:next w:val="a0"/>
    <w:qFormat/>
    <w:rsid w:val="004E3A23"/>
    <w:pPr>
      <w:numPr>
        <w:ilvl w:val="8"/>
        <w:numId w:val="1"/>
      </w:numPr>
      <w:spacing w:before="240" w:after="60"/>
      <w:outlineLvl w:val="8"/>
    </w:pPr>
    <w:rPr>
      <w:rFonts w:ascii="Arial" w:hAnsi="Arial" w:cs="Narkisim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"/>
    <w:basedOn w:val="a0"/>
    <w:link w:val="a5"/>
    <w:rsid w:val="004E3A23"/>
    <w:pPr>
      <w:ind w:left="624"/>
    </w:pPr>
  </w:style>
  <w:style w:type="paragraph" w:styleId="20">
    <w:name w:val="List 2"/>
    <w:basedOn w:val="a0"/>
    <w:rsid w:val="004E3A23"/>
    <w:pPr>
      <w:ind w:left="1134"/>
    </w:pPr>
  </w:style>
  <w:style w:type="character" w:customStyle="1" w:styleId="21">
    <w:name w:val="כותרת 2 תו"/>
    <w:link w:val="2"/>
    <w:rsid w:val="00731F3F"/>
    <w:rPr>
      <w:rFonts w:ascii="Arial" w:eastAsia="Arial Unicode MS" w:hAnsi="Arial" w:cs="Arial"/>
      <w:sz w:val="24"/>
      <w:szCs w:val="24"/>
    </w:rPr>
  </w:style>
  <w:style w:type="paragraph" w:styleId="30">
    <w:name w:val="List 3"/>
    <w:basedOn w:val="a0"/>
    <w:rsid w:val="004E3A23"/>
    <w:pPr>
      <w:ind w:left="1814"/>
    </w:pPr>
  </w:style>
  <w:style w:type="paragraph" w:styleId="40">
    <w:name w:val="List 4"/>
    <w:basedOn w:val="a0"/>
    <w:rsid w:val="004E3A23"/>
    <w:pPr>
      <w:ind w:left="2948"/>
    </w:pPr>
  </w:style>
  <w:style w:type="paragraph" w:styleId="a6">
    <w:name w:val="header"/>
    <w:basedOn w:val="a0"/>
    <w:link w:val="a7"/>
    <w:uiPriority w:val="99"/>
    <w:rsid w:val="004E3A2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9D28F1"/>
    <w:rPr>
      <w:rFonts w:cs="David"/>
      <w:sz w:val="24"/>
      <w:szCs w:val="24"/>
    </w:rPr>
  </w:style>
  <w:style w:type="paragraph" w:styleId="a8">
    <w:name w:val="footer"/>
    <w:basedOn w:val="a0"/>
    <w:link w:val="a9"/>
    <w:uiPriority w:val="99"/>
    <w:rsid w:val="004E3A2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9D28F1"/>
    <w:rPr>
      <w:rFonts w:cs="David"/>
      <w:sz w:val="24"/>
      <w:szCs w:val="24"/>
    </w:rPr>
  </w:style>
  <w:style w:type="paragraph" w:customStyle="1" w:styleId="10">
    <w:name w:val="1."/>
    <w:basedOn w:val="1"/>
    <w:rsid w:val="00FD1DC5"/>
    <w:pPr>
      <w:widowControl/>
      <w:numPr>
        <w:numId w:val="3"/>
      </w:numPr>
      <w:tabs>
        <w:tab w:val="left" w:pos="1247"/>
        <w:tab w:val="left" w:pos="2041"/>
        <w:tab w:val="left" w:pos="3005"/>
      </w:tabs>
      <w:ind w:right="0"/>
    </w:pPr>
    <w:rPr>
      <w:snapToGrid w:val="0"/>
      <w:sz w:val="22"/>
    </w:rPr>
  </w:style>
  <w:style w:type="paragraph" w:customStyle="1" w:styleId="11">
    <w:name w:val="1.1"/>
    <w:basedOn w:val="10"/>
    <w:rsid w:val="00FD1DC5"/>
    <w:pPr>
      <w:numPr>
        <w:ilvl w:val="1"/>
      </w:numPr>
      <w:ind w:right="0"/>
    </w:pPr>
    <w:rPr>
      <w:bCs w:val="0"/>
      <w:szCs w:val="24"/>
    </w:rPr>
  </w:style>
  <w:style w:type="paragraph" w:customStyle="1" w:styleId="111">
    <w:name w:val="1.1.1"/>
    <w:basedOn w:val="11"/>
    <w:rsid w:val="00FD1DC5"/>
    <w:pPr>
      <w:numPr>
        <w:ilvl w:val="2"/>
      </w:numPr>
      <w:ind w:right="0"/>
    </w:pPr>
  </w:style>
  <w:style w:type="paragraph" w:styleId="TOC1">
    <w:name w:val="toc 1"/>
    <w:basedOn w:val="a0"/>
    <w:next w:val="a0"/>
    <w:uiPriority w:val="39"/>
    <w:qFormat/>
    <w:rsid w:val="00A1293E"/>
    <w:pPr>
      <w:spacing w:before="120" w:after="120"/>
      <w:jc w:val="left"/>
    </w:pPr>
    <w:rPr>
      <w:rFonts w:ascii="Calibri" w:hAnsi="Calibri" w:cs="Arial"/>
      <w:b/>
      <w:bCs/>
      <w:caps/>
      <w:sz w:val="20"/>
      <w:szCs w:val="28"/>
    </w:rPr>
  </w:style>
  <w:style w:type="paragraph" w:customStyle="1" w:styleId="41">
    <w:name w:val="רמה4"/>
    <w:basedOn w:val="111"/>
    <w:rsid w:val="00FD1DC5"/>
    <w:pPr>
      <w:numPr>
        <w:ilvl w:val="3"/>
      </w:numPr>
      <w:ind w:right="0"/>
    </w:pPr>
  </w:style>
  <w:style w:type="paragraph" w:customStyle="1" w:styleId="a">
    <w:name w:val="א."/>
    <w:rsid w:val="00FD1DC5"/>
    <w:pPr>
      <w:numPr>
        <w:numId w:val="2"/>
      </w:numPr>
      <w:tabs>
        <w:tab w:val="left" w:pos="1247"/>
        <w:tab w:val="left" w:pos="2041"/>
        <w:tab w:val="left" w:pos="3005"/>
      </w:tabs>
      <w:spacing w:line="360" w:lineRule="auto"/>
      <w:jc w:val="both"/>
    </w:pPr>
    <w:rPr>
      <w:rFonts w:cs="David"/>
      <w:szCs w:val="24"/>
      <w:lang w:eastAsia="he-IL"/>
    </w:rPr>
  </w:style>
  <w:style w:type="character" w:styleId="Hyperlink">
    <w:name w:val="Hyperlink"/>
    <w:uiPriority w:val="99"/>
    <w:rsid w:val="00FD1DC5"/>
    <w:rPr>
      <w:color w:val="0000FF"/>
      <w:u w:val="single"/>
    </w:rPr>
  </w:style>
  <w:style w:type="paragraph" w:styleId="aa">
    <w:name w:val="Body Text"/>
    <w:basedOn w:val="a0"/>
    <w:link w:val="ab"/>
    <w:rsid w:val="00FD1DC5"/>
    <w:pPr>
      <w:widowControl/>
      <w:tabs>
        <w:tab w:val="left" w:pos="1247"/>
        <w:tab w:val="left" w:pos="2041"/>
        <w:tab w:val="left" w:pos="3005"/>
      </w:tabs>
      <w:spacing w:line="360" w:lineRule="auto"/>
    </w:pPr>
    <w:rPr>
      <w:rFonts w:ascii="Arial" w:hAnsi="Arial" w:cs="Arial"/>
      <w:snapToGrid w:val="0"/>
      <w:sz w:val="22"/>
      <w:szCs w:val="22"/>
    </w:rPr>
  </w:style>
  <w:style w:type="character" w:customStyle="1" w:styleId="ab">
    <w:name w:val="גוף טקסט תו"/>
    <w:link w:val="aa"/>
    <w:rsid w:val="00FD1DC5"/>
    <w:rPr>
      <w:rFonts w:ascii="Arial" w:hAnsi="Arial" w:cs="Arial"/>
      <w:snapToGrid w:val="0"/>
      <w:sz w:val="22"/>
      <w:szCs w:val="22"/>
    </w:rPr>
  </w:style>
  <w:style w:type="paragraph" w:styleId="ac">
    <w:name w:val="Balloon Text"/>
    <w:basedOn w:val="a0"/>
    <w:link w:val="ad"/>
    <w:rsid w:val="00C91D11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rsid w:val="00C91D11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C91D11"/>
    <w:pPr>
      <w:ind w:left="720"/>
      <w:contextualSpacing/>
    </w:pPr>
  </w:style>
  <w:style w:type="character" w:styleId="af">
    <w:name w:val="annotation reference"/>
    <w:rsid w:val="00E867FD"/>
    <w:rPr>
      <w:sz w:val="16"/>
      <w:szCs w:val="16"/>
    </w:rPr>
  </w:style>
  <w:style w:type="paragraph" w:styleId="af0">
    <w:name w:val="annotation text"/>
    <w:basedOn w:val="a0"/>
    <w:link w:val="af1"/>
    <w:rsid w:val="00E867FD"/>
    <w:rPr>
      <w:sz w:val="20"/>
      <w:szCs w:val="20"/>
    </w:rPr>
  </w:style>
  <w:style w:type="character" w:customStyle="1" w:styleId="af1">
    <w:name w:val="טקסט הערה תו"/>
    <w:link w:val="af0"/>
    <w:rsid w:val="00E867FD"/>
    <w:rPr>
      <w:rFonts w:cs="David"/>
    </w:rPr>
  </w:style>
  <w:style w:type="paragraph" w:customStyle="1" w:styleId="normalText">
    <w:name w:val="normalText"/>
    <w:basedOn w:val="a0"/>
    <w:uiPriority w:val="99"/>
    <w:rsid w:val="001743C1"/>
    <w:pPr>
      <w:widowControl/>
      <w:autoSpaceDE w:val="0"/>
      <w:autoSpaceDN w:val="0"/>
      <w:adjustRightInd w:val="0"/>
      <w:spacing w:line="540" w:lineRule="auto"/>
      <w:ind w:left="510" w:hanging="510"/>
    </w:pPr>
    <w:rPr>
      <w:rFonts w:ascii="Katsefet" w:hAnsi="Calibri" w:cs="Katsefet"/>
      <w:color w:val="000000"/>
    </w:rPr>
  </w:style>
  <w:style w:type="paragraph" w:customStyle="1" w:styleId="REPORT1">
    <w:name w:val="REPORT1"/>
    <w:basedOn w:val="a0"/>
    <w:uiPriority w:val="99"/>
    <w:rsid w:val="001743C1"/>
    <w:pPr>
      <w:widowControl/>
      <w:autoSpaceDE w:val="0"/>
      <w:autoSpaceDN w:val="0"/>
      <w:adjustRightInd w:val="0"/>
      <w:jc w:val="left"/>
    </w:pPr>
    <w:rPr>
      <w:rFonts w:ascii="Katsefet" w:hAnsi="Calibri" w:cs="Katsefet"/>
      <w:color w:val="000000"/>
      <w:sz w:val="14"/>
      <w:szCs w:val="14"/>
    </w:rPr>
  </w:style>
  <w:style w:type="paragraph" w:customStyle="1" w:styleId="titleText">
    <w:name w:val="titleText"/>
    <w:basedOn w:val="a0"/>
    <w:uiPriority w:val="99"/>
    <w:rsid w:val="001743C1"/>
    <w:pPr>
      <w:widowControl/>
      <w:autoSpaceDE w:val="0"/>
      <w:autoSpaceDN w:val="0"/>
      <w:adjustRightInd w:val="0"/>
      <w:jc w:val="left"/>
    </w:pPr>
    <w:rPr>
      <w:rFonts w:ascii="Katsefet" w:hAnsi="Calibri" w:cs="Katsefet"/>
      <w:b/>
      <w:bCs/>
      <w:color w:val="000000"/>
      <w:sz w:val="28"/>
      <w:szCs w:val="28"/>
      <w:u w:val="single"/>
    </w:rPr>
  </w:style>
  <w:style w:type="paragraph" w:customStyle="1" w:styleId="tableNormal">
    <w:name w:val="tableNormal"/>
    <w:basedOn w:val="a0"/>
    <w:uiPriority w:val="99"/>
    <w:rsid w:val="001743C1"/>
    <w:pPr>
      <w:widowControl/>
      <w:autoSpaceDE w:val="0"/>
      <w:autoSpaceDN w:val="0"/>
      <w:adjustRightInd w:val="0"/>
      <w:spacing w:before="56" w:after="56"/>
      <w:ind w:left="56" w:right="56"/>
      <w:jc w:val="right"/>
    </w:pPr>
    <w:rPr>
      <w:rFonts w:ascii="Katsefet" w:hAnsi="Calibri" w:cs="Katsefet"/>
      <w:color w:val="000000"/>
    </w:rPr>
  </w:style>
  <w:style w:type="paragraph" w:customStyle="1" w:styleId="tableNormalCenter">
    <w:name w:val="tableNormalCenter"/>
    <w:basedOn w:val="a0"/>
    <w:uiPriority w:val="99"/>
    <w:rsid w:val="001743C1"/>
    <w:pPr>
      <w:widowControl/>
      <w:autoSpaceDE w:val="0"/>
      <w:autoSpaceDN w:val="0"/>
      <w:adjustRightInd w:val="0"/>
      <w:jc w:val="center"/>
    </w:pPr>
    <w:rPr>
      <w:rFonts w:ascii="Katsefet" w:hAnsi="Calibri" w:cs="Katsefet"/>
      <w:color w:val="000000"/>
    </w:rPr>
  </w:style>
  <w:style w:type="paragraph" w:styleId="af2">
    <w:name w:val="Subtitle"/>
    <w:basedOn w:val="a6"/>
    <w:next w:val="2"/>
    <w:link w:val="af3"/>
    <w:qFormat/>
    <w:rsid w:val="00D61D61"/>
    <w:pPr>
      <w:widowControl/>
      <w:spacing w:before="480" w:after="60"/>
      <w:ind w:left="-158"/>
      <w:jc w:val="left"/>
    </w:pPr>
    <w:rPr>
      <w:rFonts w:cs="Narkisim"/>
      <w:bCs/>
      <w:spacing w:val="28"/>
      <w:szCs w:val="28"/>
      <w:u w:val="single"/>
    </w:rPr>
  </w:style>
  <w:style w:type="character" w:customStyle="1" w:styleId="af3">
    <w:name w:val="כותרת משנה תו"/>
    <w:link w:val="af2"/>
    <w:rsid w:val="00D61D61"/>
    <w:rPr>
      <w:rFonts w:cs="Narkisim"/>
      <w:bCs/>
      <w:spacing w:val="28"/>
      <w:sz w:val="24"/>
      <w:szCs w:val="28"/>
      <w:u w:val="single"/>
    </w:rPr>
  </w:style>
  <w:style w:type="paragraph" w:styleId="af4">
    <w:name w:val="TOC Heading"/>
    <w:basedOn w:val="1"/>
    <w:next w:val="a0"/>
    <w:uiPriority w:val="39"/>
    <w:unhideWhenUsed/>
    <w:qFormat/>
    <w:rsid w:val="00774980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TOC2">
    <w:name w:val="toc 2"/>
    <w:basedOn w:val="a0"/>
    <w:next w:val="a0"/>
    <w:autoRedefine/>
    <w:uiPriority w:val="39"/>
    <w:qFormat/>
    <w:rsid w:val="00101203"/>
    <w:pPr>
      <w:tabs>
        <w:tab w:val="right" w:leader="dot" w:pos="9169"/>
      </w:tabs>
      <w:ind w:left="-35"/>
      <w:jc w:val="left"/>
    </w:pPr>
    <w:rPr>
      <w:rFonts w:ascii="Arial" w:hAnsi="Arial" w:cs="Arial"/>
      <w:b/>
      <w:bCs/>
      <w:smallCaps/>
      <w:noProof/>
      <w:sz w:val="28"/>
      <w:szCs w:val="28"/>
    </w:rPr>
  </w:style>
  <w:style w:type="paragraph" w:styleId="TOC3">
    <w:name w:val="toc 3"/>
    <w:basedOn w:val="a0"/>
    <w:next w:val="a0"/>
    <w:autoRedefine/>
    <w:uiPriority w:val="39"/>
    <w:qFormat/>
    <w:rsid w:val="00774980"/>
    <w:pPr>
      <w:ind w:left="480"/>
      <w:jc w:val="left"/>
    </w:pPr>
    <w:rPr>
      <w:rFonts w:ascii="Calibri" w:hAnsi="Calibri" w:cs="Times New Roman"/>
      <w:i/>
      <w:iCs/>
      <w:sz w:val="20"/>
      <w:szCs w:val="20"/>
    </w:rPr>
  </w:style>
  <w:style w:type="table" w:styleId="af5">
    <w:name w:val="Table Grid"/>
    <w:basedOn w:val="a3"/>
    <w:rsid w:val="0023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a0"/>
    <w:next w:val="a0"/>
    <w:autoRedefine/>
    <w:rsid w:val="0015026D"/>
    <w:pPr>
      <w:ind w:left="240" w:hanging="240"/>
    </w:pPr>
  </w:style>
  <w:style w:type="paragraph" w:styleId="af6">
    <w:name w:val="index heading"/>
    <w:basedOn w:val="a0"/>
    <w:next w:val="Index1"/>
    <w:rsid w:val="0015026D"/>
    <w:pPr>
      <w:widowControl/>
      <w:tabs>
        <w:tab w:val="left" w:pos="567"/>
        <w:tab w:val="left" w:pos="1247"/>
        <w:tab w:val="left" w:pos="2041"/>
        <w:tab w:val="left" w:pos="3005"/>
      </w:tabs>
      <w:spacing w:line="360" w:lineRule="auto"/>
    </w:pPr>
    <w:rPr>
      <w:rFonts w:ascii="Arial" w:hAnsi="Arial" w:cs="Arial"/>
      <w:lang w:eastAsia="he-IL"/>
    </w:rPr>
  </w:style>
  <w:style w:type="character" w:styleId="FollowedHyperlink">
    <w:name w:val="FollowedHyperlink"/>
    <w:rsid w:val="007D1283"/>
    <w:rPr>
      <w:color w:val="800080"/>
      <w:u w:val="single"/>
    </w:rPr>
  </w:style>
  <w:style w:type="paragraph" w:styleId="TOC4">
    <w:name w:val="toc 4"/>
    <w:basedOn w:val="a0"/>
    <w:next w:val="a0"/>
    <w:autoRedefine/>
    <w:uiPriority w:val="39"/>
    <w:unhideWhenUsed/>
    <w:rsid w:val="008F35EC"/>
    <w:pPr>
      <w:ind w:left="720"/>
      <w:jc w:val="left"/>
    </w:pPr>
    <w:rPr>
      <w:rFonts w:ascii="Calibri" w:hAnsi="Calibri" w:cs="Times New Roman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8F35EC"/>
    <w:pPr>
      <w:ind w:left="960"/>
      <w:jc w:val="left"/>
    </w:pPr>
    <w:rPr>
      <w:rFonts w:ascii="Calibri" w:hAnsi="Calibri" w:cs="Times New Roman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8F35EC"/>
    <w:pPr>
      <w:ind w:left="1200"/>
      <w:jc w:val="left"/>
    </w:pPr>
    <w:rPr>
      <w:rFonts w:ascii="Calibri" w:hAnsi="Calibri" w:cs="Times New Roman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8F35EC"/>
    <w:pPr>
      <w:ind w:left="1440"/>
      <w:jc w:val="left"/>
    </w:pPr>
    <w:rPr>
      <w:rFonts w:ascii="Calibri" w:hAnsi="Calibri" w:cs="Times New Roman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8F35EC"/>
    <w:pPr>
      <w:ind w:left="1680"/>
      <w:jc w:val="left"/>
    </w:pPr>
    <w:rPr>
      <w:rFonts w:ascii="Calibri" w:hAnsi="Calibri" w:cs="Times New Roman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8F35EC"/>
    <w:pPr>
      <w:ind w:left="1920"/>
      <w:jc w:val="left"/>
    </w:pPr>
    <w:rPr>
      <w:rFonts w:ascii="Calibri" w:hAnsi="Calibri" w:cs="Times New Roman"/>
      <w:sz w:val="18"/>
      <w:szCs w:val="18"/>
    </w:rPr>
  </w:style>
  <w:style w:type="character" w:customStyle="1" w:styleId="31">
    <w:name w:val="כותרת 3 תו"/>
    <w:link w:val="3"/>
    <w:rsid w:val="00BD4F58"/>
    <w:rPr>
      <w:rFonts w:ascii="Arial" w:eastAsia="Arial Unicode MS" w:hAnsi="Arial" w:cs="Arial"/>
      <w:sz w:val="24"/>
      <w:szCs w:val="24"/>
    </w:rPr>
  </w:style>
  <w:style w:type="paragraph" w:styleId="af7">
    <w:name w:val="Title"/>
    <w:basedOn w:val="a0"/>
    <w:next w:val="a0"/>
    <w:link w:val="af8"/>
    <w:qFormat/>
    <w:rsid w:val="00FC0CB2"/>
    <w:pPr>
      <w:pageBreakBefore/>
      <w:spacing w:line="360" w:lineRule="auto"/>
      <w:ind w:left="675" w:hanging="675"/>
      <w:jc w:val="center"/>
    </w:pPr>
    <w:rPr>
      <w:rFonts w:ascii="Arial" w:eastAsia="Arial Unicode MS" w:hAnsi="Arial" w:cs="Arial"/>
      <w:bCs/>
      <w:sz w:val="36"/>
      <w:szCs w:val="36"/>
    </w:rPr>
  </w:style>
  <w:style w:type="character" w:customStyle="1" w:styleId="af8">
    <w:name w:val="כותרת טקסט תו"/>
    <w:link w:val="af7"/>
    <w:rsid w:val="00FC0CB2"/>
    <w:rPr>
      <w:rFonts w:ascii="Arial" w:eastAsia="Arial Unicode MS" w:hAnsi="Arial" w:cs="Arial"/>
      <w:bCs/>
      <w:sz w:val="36"/>
      <w:szCs w:val="36"/>
    </w:rPr>
  </w:style>
  <w:style w:type="character" w:styleId="af9">
    <w:name w:val="page number"/>
    <w:basedOn w:val="a2"/>
    <w:rsid w:val="008D3B81"/>
  </w:style>
  <w:style w:type="character" w:styleId="afa">
    <w:name w:val="Emphasis"/>
    <w:uiPriority w:val="20"/>
    <w:qFormat/>
    <w:rsid w:val="00640514"/>
    <w:rPr>
      <w:i/>
      <w:iCs/>
    </w:rPr>
  </w:style>
  <w:style w:type="character" w:customStyle="1" w:styleId="default">
    <w:name w:val="default"/>
    <w:rsid w:val="00E1149B"/>
    <w:rPr>
      <w:rFonts w:ascii="Times New Roman" w:hAnsi="Times New Roman" w:cs="Times New Roman" w:hint="default"/>
      <w:sz w:val="26"/>
      <w:szCs w:val="26"/>
    </w:rPr>
  </w:style>
  <w:style w:type="paragraph" w:customStyle="1" w:styleId="P00">
    <w:name w:val="P00"/>
    <w:rsid w:val="009019DE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Times New Roman"/>
      <w:noProof/>
      <w:szCs w:val="26"/>
      <w:lang w:eastAsia="he-IL"/>
    </w:rPr>
  </w:style>
  <w:style w:type="paragraph" w:styleId="afb">
    <w:name w:val="caption"/>
    <w:basedOn w:val="a0"/>
    <w:next w:val="a0"/>
    <w:unhideWhenUsed/>
    <w:qFormat/>
    <w:rsid w:val="00664E9A"/>
    <w:pPr>
      <w:spacing w:after="200"/>
    </w:pPr>
    <w:rPr>
      <w:b/>
      <w:bCs/>
      <w:color w:val="4F81BD"/>
      <w:sz w:val="18"/>
      <w:szCs w:val="18"/>
    </w:rPr>
  </w:style>
  <w:style w:type="paragraph" w:styleId="afc">
    <w:name w:val="No Spacing"/>
    <w:link w:val="afd"/>
    <w:uiPriority w:val="1"/>
    <w:qFormat/>
    <w:rsid w:val="00DD50F4"/>
    <w:pPr>
      <w:bidi/>
    </w:pPr>
    <w:rPr>
      <w:rFonts w:ascii="Calibri" w:hAnsi="Calibri" w:cs="Arial"/>
      <w:sz w:val="22"/>
      <w:szCs w:val="22"/>
    </w:rPr>
  </w:style>
  <w:style w:type="character" w:customStyle="1" w:styleId="afd">
    <w:name w:val="ללא מרווח תו"/>
    <w:link w:val="afc"/>
    <w:uiPriority w:val="1"/>
    <w:rsid w:val="00DD50F4"/>
    <w:rPr>
      <w:rFonts w:ascii="Calibri" w:eastAsia="Times New Roman" w:hAnsi="Calibri" w:cs="Arial"/>
      <w:sz w:val="22"/>
      <w:szCs w:val="22"/>
    </w:rPr>
  </w:style>
  <w:style w:type="character" w:customStyle="1" w:styleId="a5">
    <w:name w:val="רשימה תו"/>
    <w:link w:val="a1"/>
    <w:rsid w:val="00616843"/>
    <w:rPr>
      <w:rFonts w:cs="David"/>
      <w:sz w:val="24"/>
      <w:szCs w:val="24"/>
    </w:rPr>
  </w:style>
  <w:style w:type="paragraph" w:styleId="22">
    <w:name w:val="Body Text Indent 2"/>
    <w:basedOn w:val="a0"/>
    <w:link w:val="23"/>
    <w:rsid w:val="003425A6"/>
    <w:pPr>
      <w:spacing w:after="120" w:line="480" w:lineRule="auto"/>
      <w:ind w:left="283"/>
    </w:pPr>
  </w:style>
  <w:style w:type="character" w:customStyle="1" w:styleId="23">
    <w:name w:val="כניסה בגוף טקסט 2 תו"/>
    <w:link w:val="22"/>
    <w:rsid w:val="003425A6"/>
    <w:rPr>
      <w:rFonts w:cs="David"/>
      <w:sz w:val="24"/>
      <w:szCs w:val="24"/>
    </w:rPr>
  </w:style>
  <w:style w:type="paragraph" w:styleId="NormalWeb">
    <w:name w:val="Normal (Web)"/>
    <w:basedOn w:val="a0"/>
    <w:uiPriority w:val="99"/>
    <w:unhideWhenUsed/>
    <w:rsid w:val="00393651"/>
    <w:pPr>
      <w:widowControl/>
      <w:bidi w:val="0"/>
      <w:spacing w:before="100" w:beforeAutospacing="1" w:after="100" w:afterAutospacing="1"/>
      <w:jc w:val="left"/>
    </w:pPr>
    <w:rPr>
      <w:rFonts w:cs="Times New Roman"/>
    </w:rPr>
  </w:style>
  <w:style w:type="paragraph" w:styleId="afe">
    <w:name w:val="annotation subject"/>
    <w:basedOn w:val="af0"/>
    <w:next w:val="af0"/>
    <w:link w:val="aff"/>
    <w:semiHidden/>
    <w:unhideWhenUsed/>
    <w:rsid w:val="00B67B50"/>
    <w:rPr>
      <w:b/>
      <w:bCs/>
    </w:rPr>
  </w:style>
  <w:style w:type="character" w:customStyle="1" w:styleId="aff">
    <w:name w:val="נושא הערה תו"/>
    <w:link w:val="afe"/>
    <w:semiHidden/>
    <w:rsid w:val="00B67B50"/>
    <w:rPr>
      <w:rFonts w:cs="David"/>
      <w:b/>
      <w:bCs/>
    </w:rPr>
  </w:style>
  <w:style w:type="paragraph" w:customStyle="1" w:styleId="big-header">
    <w:name w:val="big-header"/>
    <w:basedOn w:val="a0"/>
    <w:rsid w:val="001E7AA3"/>
    <w:pPr>
      <w:keepNext/>
      <w:widowControl/>
      <w:autoSpaceDE w:val="0"/>
      <w:autoSpaceDN w:val="0"/>
      <w:spacing w:before="440" w:after="120"/>
      <w:ind w:left="2835"/>
      <w:jc w:val="center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087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413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940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15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i.gov.il/Osh/Aspx/DownloadTofes.aspx?Maarechet=52&amp;TofesId=%20996&amp;UserId=-1&amp;RO=true" TargetMode="External"/><Relationship Id="rId18" Type="http://schemas.openxmlformats.org/officeDocument/2006/relationships/hyperlink" Target="http://www.mmi.gov.il/Osh/Aspx/DownloadTofes.aspx?Maarechet=52&amp;TofesId=%20993&amp;UserId=-1&amp;RO=tru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mmi.gov.il/Osh/Aspx/DownloadTofes.aspx?Maarechet=52&amp;TofesId=%20996&amp;UserId=-1&amp;RO=tru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mi.gov.il/Osh/Aspx/DownloadTofes.aspx?Maarechet=52&amp;TofesId=%20994&amp;UserId=-1&amp;RO=true" TargetMode="External"/><Relationship Id="rId17" Type="http://schemas.openxmlformats.org/officeDocument/2006/relationships/hyperlink" Target="http://www.mmi.gov.il/Osh/Aspx/DownloadTofes.aspx?Maarechet=52&amp;TofesId=%20992&amp;UserId=-1&amp;RO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mi.gov.il/Osh/Aspx/DownloadTofes.aspx?Maarechet=52&amp;TofesId=%20991&amp;UserId=-1&amp;RO=true" TargetMode="External"/><Relationship Id="rId20" Type="http://schemas.openxmlformats.org/officeDocument/2006/relationships/hyperlink" Target="http://www.mmi.gov.il/Osh/Aspx/DownloadTofes.aspx?Maarechet=52&amp;TofesId=%20995&amp;UserId=-1&amp;RO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i.gov.il/Osh/Aspx/DownloadTofes.aspx?Maarechet=52&amp;TofesId=%20993&amp;UserId=-1&amp;RO=tr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mi.gov.il/Osh/Aspx/DownloadTofes.aspx?Maarechet=52&amp;TofesId=%20990&amp;UserId=-1&amp;RO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mi.gov.il/Osh/Aspx/DownloadTofes.aspx?Maarechet=52&amp;TofesId=%20990&amp;UserId=-1&amp;RO=true" TargetMode="External"/><Relationship Id="rId19" Type="http://schemas.openxmlformats.org/officeDocument/2006/relationships/hyperlink" Target="http://www.mmi.gov.il/Osh/Aspx/DownloadTofes.aspx?Maarechet=52&amp;TofesId=%20994&amp;UserId=-1&amp;RO=tru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mi.gov.il/Osh/Aspx/DownloadTofes.aspx?Maarechet=52&amp;TofesId=%20992&amp;UserId=-1&amp;RO=true" TargetMode="External"/><Relationship Id="rId14" Type="http://schemas.openxmlformats.org/officeDocument/2006/relationships/hyperlink" Target="http://www.mmi.gov.il/Osh/Aspx/DownloadTofes.aspx?Maarechet=52&amp;TofesId=%20991&amp;UserId=-1&amp;RO=tru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רשות  מקרקעי ישראל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EC88AD-AAA1-448F-8FB6-FF634A32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2773</Words>
  <Characters>13865</Characters>
  <Application>Microsoft Office Word</Application>
  <DocSecurity>0</DocSecurity>
  <Lines>115</Lines>
  <Paragraphs>33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נוהל הנהלים- נוהל מספר 1</vt:lpstr>
      <vt:lpstr>נוהל הנהלים- נוהל מספר 1</vt:lpstr>
    </vt:vector>
  </TitlesOfParts>
  <Company>עיריית תל-אביב יפו.</Company>
  <LinksUpToDate>false</LinksUpToDate>
  <CharactersWithSpaces>16605</CharactersWithSpaces>
  <SharedDoc>false</SharedDoc>
  <HLinks>
    <vt:vector size="84" baseType="variant"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_Toc427682188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_Toc427682187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_Toc427682185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_Toc427682183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_Toc427682180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_Toc427682173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_Toc427682172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_Toc427682159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_Toc427682158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_Toc427682119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_Toc427682117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_Toc427682109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_Toc427682105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_Toc427682104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הנהלים- נוהל מספר 1</dc:title>
  <dc:subject>נוהל הנהלים של העירייה</dc:subject>
  <dc:creator>כלנית מזרחי</dc:creator>
  <cp:keywords>נוהל הנהלים</cp:keywords>
  <cp:lastModifiedBy>LRELI</cp:lastModifiedBy>
  <cp:revision>23</cp:revision>
  <cp:lastPrinted>2019-02-24T14:43:00Z</cp:lastPrinted>
  <dcterms:created xsi:type="dcterms:W3CDTF">2019-05-07T11:59:00Z</dcterms:created>
  <dcterms:modified xsi:type="dcterms:W3CDTF">2019-05-12T06:46:00Z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נושא">
    <vt:lpwstr>ניהול ומינהלה</vt:lpwstr>
  </property>
  <property fmtid="{D5CDD505-2E9C-101B-9397-08002B2CF9AE}" pid="3" name="הערות">
    <vt:lpwstr/>
  </property>
  <property fmtid="{D5CDD505-2E9C-101B-9397-08002B2CF9AE}" pid="4" name="טופס רלוונטי">
    <vt:lpwstr/>
  </property>
  <property fmtid="{D5CDD505-2E9C-101B-9397-08002B2CF9AE}" pid="5" name="תאריך אחרון לפרסום">
    <vt:lpwstr/>
  </property>
  <property fmtid="{D5CDD505-2E9C-101B-9397-08002B2CF9AE}" pid="6" name="תאריך">
    <vt:lpwstr>2008-06-01T00:00:00Z</vt:lpwstr>
  </property>
  <property fmtid="{D5CDD505-2E9C-101B-9397-08002B2CF9AE}" pid="7" name="טופס רלוונטי3">
    <vt:lpwstr/>
  </property>
  <property fmtid="{D5CDD505-2E9C-101B-9397-08002B2CF9AE}" pid="8" name="מס' הטופס">
    <vt:lpwstr>667</vt:lpwstr>
  </property>
  <property fmtid="{D5CDD505-2E9C-101B-9397-08002B2CF9AE}" pid="9" name="קוד מיון">
    <vt:lpwstr/>
  </property>
  <property fmtid="{D5CDD505-2E9C-101B-9397-08002B2CF9AE}" pid="10" name="שכיח?">
    <vt:lpwstr>0</vt:lpwstr>
  </property>
  <property fmtid="{D5CDD505-2E9C-101B-9397-08002B2CF9AE}" pid="11" name="טופס רלוונטי2">
    <vt:lpwstr/>
  </property>
  <property fmtid="{D5CDD505-2E9C-101B-9397-08002B2CF9AE}" pid="12" name="סטטוס">
    <vt:lpwstr/>
  </property>
</Properties>
</file>