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95" w:rsidRDefault="00F74095" w:rsidP="00F74095">
      <w:pPr>
        <w:pStyle w:val="ListParagraph"/>
        <w:bidi/>
        <w:spacing w:line="360" w:lineRule="auto"/>
        <w:rPr>
          <w:rFonts w:hint="cs"/>
          <w:b/>
          <w:bCs/>
          <w:sz w:val="22"/>
          <w:szCs w:val="22"/>
          <w:u w:val="single"/>
          <w:rtl/>
          <w:lang w:bidi="he-IL"/>
        </w:rPr>
      </w:pPr>
      <w:r>
        <w:rPr>
          <w:rFonts w:hint="cs"/>
          <w:b/>
          <w:bCs/>
          <w:sz w:val="22"/>
          <w:szCs w:val="22"/>
          <w:u w:val="single"/>
          <w:rtl/>
          <w:lang w:bidi="he-IL"/>
        </w:rPr>
        <w:t xml:space="preserve">סילבוס התכנית </w:t>
      </w:r>
      <w:r>
        <w:rPr>
          <w:b/>
          <w:bCs/>
          <w:sz w:val="22"/>
          <w:szCs w:val="22"/>
          <w:u w:val="single"/>
          <w:rtl/>
          <w:lang w:bidi="he-IL"/>
        </w:rPr>
        <w:t>–</w:t>
      </w:r>
      <w:r>
        <w:rPr>
          <w:rFonts w:hint="cs"/>
          <w:b/>
          <w:bCs/>
          <w:sz w:val="22"/>
          <w:szCs w:val="22"/>
          <w:u w:val="single"/>
          <w:rtl/>
          <w:lang w:bidi="he-IL"/>
        </w:rPr>
        <w:t xml:space="preserve"> תשע"ח (</w:t>
      </w:r>
      <w:proofErr w:type="spellStart"/>
      <w:r>
        <w:rPr>
          <w:rFonts w:hint="cs"/>
          <w:b/>
          <w:bCs/>
          <w:sz w:val="22"/>
          <w:szCs w:val="22"/>
          <w:u w:val="single"/>
          <w:rtl/>
          <w:lang w:bidi="he-IL"/>
        </w:rPr>
        <w:t>פמזור</w:t>
      </w:r>
      <w:proofErr w:type="spellEnd"/>
      <w:r>
        <w:rPr>
          <w:rFonts w:hint="cs"/>
          <w:b/>
          <w:bCs/>
          <w:sz w:val="22"/>
          <w:szCs w:val="22"/>
          <w:u w:val="single"/>
          <w:rtl/>
          <w:lang w:bidi="he-IL"/>
        </w:rPr>
        <w:t xml:space="preserve"> 1 </w:t>
      </w:r>
      <w:r>
        <w:rPr>
          <w:b/>
          <w:bCs/>
          <w:sz w:val="22"/>
          <w:szCs w:val="22"/>
          <w:u w:val="single"/>
          <w:rtl/>
          <w:lang w:bidi="he-IL"/>
        </w:rPr>
        <w:t>–</w:t>
      </w:r>
      <w:r>
        <w:rPr>
          <w:rFonts w:hint="cs"/>
          <w:b/>
          <w:bCs/>
          <w:sz w:val="22"/>
          <w:szCs w:val="22"/>
          <w:u w:val="single"/>
          <w:rtl/>
          <w:lang w:bidi="he-IL"/>
        </w:rPr>
        <w:t>פברואר 2018)</w:t>
      </w:r>
    </w:p>
    <w:p w:rsidR="00F74095" w:rsidRDefault="00F74095" w:rsidP="00F74095">
      <w:pPr>
        <w:pStyle w:val="ListParagraph"/>
        <w:bidi/>
        <w:spacing w:line="360" w:lineRule="auto"/>
        <w:rPr>
          <w:b/>
          <w:bCs/>
          <w:sz w:val="22"/>
          <w:szCs w:val="22"/>
          <w:u w:val="single"/>
          <w:rtl/>
          <w:lang w:bidi="he-IL"/>
        </w:rPr>
      </w:pPr>
      <w:r>
        <w:rPr>
          <w:rFonts w:hint="cs"/>
          <w:b/>
          <w:bCs/>
          <w:sz w:val="22"/>
          <w:szCs w:val="22"/>
          <w:u w:val="single"/>
          <w:rtl/>
          <w:lang w:bidi="he-IL"/>
        </w:rPr>
        <w:t>מבנה ת</w:t>
      </w:r>
      <w:r w:rsidRPr="0042671A">
        <w:rPr>
          <w:rFonts w:hint="cs"/>
          <w:b/>
          <w:bCs/>
          <w:sz w:val="22"/>
          <w:szCs w:val="22"/>
          <w:u w:val="single"/>
          <w:rtl/>
          <w:lang w:bidi="he-IL"/>
        </w:rPr>
        <w:t>כנית הלימודים לתואר</w:t>
      </w:r>
      <w:r>
        <w:rPr>
          <w:rFonts w:hint="cs"/>
          <w:b/>
          <w:bCs/>
          <w:sz w:val="22"/>
          <w:szCs w:val="22"/>
          <w:u w:val="single"/>
          <w:rtl/>
          <w:lang w:bidi="he-IL"/>
        </w:rPr>
        <w:t xml:space="preserve"> </w:t>
      </w:r>
    </w:p>
    <w:p w:rsidR="00F74095" w:rsidRDefault="00F74095" w:rsidP="006D3962">
      <w:pPr>
        <w:pStyle w:val="ListParagraph"/>
        <w:bidi/>
        <w:spacing w:line="360" w:lineRule="auto"/>
        <w:rPr>
          <w:sz w:val="22"/>
          <w:szCs w:val="22"/>
          <w:rtl/>
          <w:lang w:bidi="he-IL"/>
        </w:rPr>
      </w:pPr>
      <w:r w:rsidRPr="009A4EC2">
        <w:rPr>
          <w:rFonts w:hint="cs"/>
          <w:sz w:val="22"/>
          <w:szCs w:val="22"/>
          <w:rtl/>
          <w:lang w:bidi="he-IL"/>
        </w:rPr>
        <w:t>מניין</w:t>
      </w:r>
      <w:r w:rsidRPr="009A4EC2">
        <w:rPr>
          <w:sz w:val="22"/>
          <w:szCs w:val="22"/>
          <w:rtl/>
          <w:lang w:bidi="he-IL"/>
        </w:rPr>
        <w:t xml:space="preserve"> </w:t>
      </w:r>
      <w:proofErr w:type="spellStart"/>
      <w:r w:rsidRPr="009A4EC2">
        <w:rPr>
          <w:rFonts w:hint="cs"/>
          <w:sz w:val="22"/>
          <w:szCs w:val="22"/>
          <w:rtl/>
          <w:lang w:bidi="he-IL"/>
        </w:rPr>
        <w:t>הנ</w:t>
      </w:r>
      <w:r w:rsidRPr="009A4EC2">
        <w:rPr>
          <w:sz w:val="22"/>
          <w:szCs w:val="22"/>
          <w:rtl/>
          <w:lang w:bidi="he-IL"/>
        </w:rPr>
        <w:t>"</w:t>
      </w:r>
      <w:r w:rsidRPr="009A4EC2">
        <w:rPr>
          <w:rFonts w:hint="cs"/>
          <w:sz w:val="22"/>
          <w:szCs w:val="22"/>
          <w:rtl/>
          <w:lang w:bidi="he-IL"/>
        </w:rPr>
        <w:t>ז</w:t>
      </w:r>
      <w:proofErr w:type="spellEnd"/>
      <w:r w:rsidRPr="009A4EC2">
        <w:rPr>
          <w:sz w:val="22"/>
          <w:szCs w:val="22"/>
          <w:rtl/>
          <w:lang w:bidi="he-IL"/>
        </w:rPr>
        <w:t xml:space="preserve"> </w:t>
      </w:r>
      <w:r w:rsidRPr="009A4EC2">
        <w:rPr>
          <w:rFonts w:hint="cs"/>
          <w:sz w:val="22"/>
          <w:szCs w:val="22"/>
          <w:rtl/>
          <w:lang w:bidi="he-IL"/>
        </w:rPr>
        <w:t>הנדרש</w:t>
      </w:r>
      <w:r w:rsidRPr="009A4EC2">
        <w:rPr>
          <w:sz w:val="22"/>
          <w:szCs w:val="22"/>
          <w:rtl/>
          <w:lang w:bidi="he-IL"/>
        </w:rPr>
        <w:t xml:space="preserve"> </w:t>
      </w:r>
      <w:r w:rsidRPr="009A4EC2">
        <w:rPr>
          <w:rFonts w:hint="cs"/>
          <w:sz w:val="22"/>
          <w:szCs w:val="22"/>
          <w:rtl/>
          <w:lang w:bidi="he-IL"/>
        </w:rPr>
        <w:t>לתואר</w:t>
      </w:r>
      <w:r w:rsidRPr="009A4EC2">
        <w:rPr>
          <w:sz w:val="22"/>
          <w:szCs w:val="22"/>
          <w:rtl/>
          <w:lang w:bidi="he-IL"/>
        </w:rPr>
        <w:t xml:space="preserve"> </w:t>
      </w:r>
      <w:r w:rsidRPr="009A4EC2">
        <w:rPr>
          <w:rFonts w:hint="cs"/>
          <w:sz w:val="22"/>
          <w:szCs w:val="22"/>
          <w:rtl/>
          <w:lang w:bidi="he-IL"/>
        </w:rPr>
        <w:t>הוא</w:t>
      </w:r>
      <w:r w:rsidRPr="009A4EC2">
        <w:rPr>
          <w:sz w:val="22"/>
          <w:szCs w:val="22"/>
          <w:rtl/>
          <w:lang w:bidi="he-IL"/>
        </w:rPr>
        <w:t xml:space="preserve"> 48. </w:t>
      </w:r>
      <w:r w:rsidR="006D3962">
        <w:rPr>
          <w:rFonts w:hint="cs"/>
          <w:sz w:val="22"/>
          <w:szCs w:val="22"/>
          <w:rtl/>
          <w:lang w:bidi="he-IL"/>
        </w:rPr>
        <w:t xml:space="preserve">לימודי היסוד והתשתית אינם נכללים במניין </w:t>
      </w:r>
      <w:proofErr w:type="spellStart"/>
      <w:r w:rsidR="006D3962">
        <w:rPr>
          <w:rFonts w:hint="cs"/>
          <w:sz w:val="22"/>
          <w:szCs w:val="22"/>
          <w:rtl/>
          <w:lang w:bidi="he-IL"/>
        </w:rPr>
        <w:t>הנ"ז</w:t>
      </w:r>
      <w:proofErr w:type="spellEnd"/>
      <w:r w:rsidR="006D3962">
        <w:rPr>
          <w:rFonts w:hint="cs"/>
          <w:sz w:val="22"/>
          <w:szCs w:val="22"/>
          <w:rtl/>
          <w:lang w:bidi="he-IL"/>
        </w:rPr>
        <w:t xml:space="preserve"> לתואר. חובה ללמוד לפחות 3 קורסי בחירה ובנוסף סמינר ו/או פרקטיקום. </w:t>
      </w:r>
    </w:p>
    <w:p w:rsidR="006D3962" w:rsidRPr="00394E6B" w:rsidRDefault="006D3962" w:rsidP="006D3962">
      <w:pPr>
        <w:pStyle w:val="ListParagraph"/>
        <w:bidi/>
        <w:spacing w:line="360" w:lineRule="auto"/>
        <w:rPr>
          <w:rFonts w:hint="cs"/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רשימת קורסי הבחירה אינה סופית. יתכנו קורסי בחירה נוספים שיוצעו </w:t>
      </w:r>
    </w:p>
    <w:p w:rsidR="00F74095" w:rsidRPr="00C51213" w:rsidRDefault="00F74095" w:rsidP="00F74095">
      <w:pPr>
        <w:bidi/>
        <w:spacing w:line="360" w:lineRule="auto"/>
        <w:rPr>
          <w:rtl/>
        </w:rPr>
      </w:pPr>
      <w:r>
        <w:rPr>
          <w:rFonts w:hint="cs"/>
          <w:sz w:val="22"/>
          <w:szCs w:val="22"/>
          <w:rtl/>
          <w:lang w:bidi="he-IL"/>
        </w:rPr>
        <w:t xml:space="preserve">          תכנית המסלול- רשימת הקורסים (יתכנו שינויים בין שנה לשנה) </w:t>
      </w:r>
    </w:p>
    <w:tbl>
      <w:tblPr>
        <w:bidiVisual/>
        <w:tblW w:w="8007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099"/>
        <w:gridCol w:w="3414"/>
      </w:tblGrid>
      <w:tr w:rsidR="00F74095" w:rsidRPr="009A4EC2" w:rsidTr="00F74095">
        <w:trPr>
          <w:trHeight w:val="423"/>
        </w:trPr>
        <w:tc>
          <w:tcPr>
            <w:tcW w:w="1494" w:type="dxa"/>
            <w:vMerge w:val="restart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שלב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א</w:t>
            </w: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יסוד ו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תשתית</w:t>
            </w: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שם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הקורס</w:t>
            </w:r>
          </w:p>
        </w:tc>
      </w:tr>
      <w:tr w:rsidR="00F74095" w:rsidRPr="009A4EC2" w:rsidTr="00F74095">
        <w:trPr>
          <w:trHeight w:val="371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כלכלת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עסקים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-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מיקרו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(3 נ"ז)</w:t>
            </w:r>
          </w:p>
        </w:tc>
      </w:tr>
      <w:tr w:rsidR="00F74095" w:rsidRPr="009A4EC2" w:rsidTr="00F74095">
        <w:trPr>
          <w:trHeight w:val="339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כלכלת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עסקים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>–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מקרו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(3 נ"ז)</w:t>
            </w:r>
          </w:p>
        </w:tc>
      </w:tr>
      <w:tr w:rsidR="00F74095" w:rsidRPr="009A4EC2" w:rsidTr="00F74095">
        <w:trPr>
          <w:trHeight w:val="358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מתמטיקה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למנהל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עסקים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(3 נ"ז)</w:t>
            </w:r>
          </w:p>
        </w:tc>
      </w:tr>
      <w:tr w:rsidR="00F74095" w:rsidRPr="009A4EC2" w:rsidTr="00F74095">
        <w:trPr>
          <w:trHeight w:val="245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סטטיסטיקה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למנהל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עסקים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(3 נ"ז)</w:t>
            </w:r>
          </w:p>
        </w:tc>
      </w:tr>
      <w:tr w:rsidR="00F74095" w:rsidRPr="009A4EC2" w:rsidTr="00F74095">
        <w:trPr>
          <w:trHeight w:val="318"/>
        </w:trPr>
        <w:tc>
          <w:tcPr>
            <w:tcW w:w="1494" w:type="dxa"/>
            <w:vMerge w:val="restart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שלב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ב</w:t>
            </w: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ליבה</w:t>
            </w: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יסודות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המימון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(3 נ"ז)</w:t>
            </w:r>
          </w:p>
        </w:tc>
      </w:tr>
      <w:tr w:rsidR="00F74095" w:rsidRPr="009A4EC2" w:rsidTr="00F74095">
        <w:trPr>
          <w:trHeight w:val="34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יסודות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החשבונאות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(3 נ"ז)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מבוא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לשיווק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(2 נ"ז)</w:t>
            </w:r>
          </w:p>
        </w:tc>
      </w:tr>
      <w:tr w:rsidR="00F74095" w:rsidRPr="009A4EC2" w:rsidTr="00F74095">
        <w:trPr>
          <w:trHeight w:val="33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התנהגות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ארגונית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וניהול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המשאב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האנושי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(2 נ"ז)</w:t>
            </w:r>
          </w:p>
        </w:tc>
      </w:tr>
      <w:tr w:rsidR="00F74095" w:rsidRPr="009A4EC2" w:rsidTr="00F74095">
        <w:trPr>
          <w:trHeight w:val="357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מבוא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לדינים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בעסקים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ובמקרקעין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(3 נ"ז)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מודלים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כמותיים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בניהול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(2 נ"ז)</w:t>
            </w:r>
          </w:p>
        </w:tc>
      </w:tr>
      <w:tr w:rsidR="00F74095" w:rsidRPr="009A4EC2" w:rsidTr="00F74095">
        <w:trPr>
          <w:trHeight w:val="163"/>
        </w:trPr>
        <w:tc>
          <w:tcPr>
            <w:tcW w:w="1494" w:type="dxa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קורסי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חובה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הרחבה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</w:p>
        </w:tc>
      </w:tr>
      <w:tr w:rsidR="00F74095" w:rsidRPr="009A4EC2" w:rsidTr="00F74095">
        <w:trPr>
          <w:trHeight w:val="311"/>
        </w:trPr>
        <w:tc>
          <w:tcPr>
            <w:tcW w:w="1494" w:type="dxa"/>
            <w:vMerge w:val="restart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שלב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ג</w:t>
            </w: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התמחות</w:t>
            </w: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יישומי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מימון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בשומת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מקרקעין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B8052E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2.5 נ"ז</w:t>
            </w:r>
          </w:p>
        </w:tc>
      </w:tr>
      <w:tr w:rsidR="00F74095" w:rsidRPr="009A4EC2" w:rsidTr="00F74095">
        <w:trPr>
          <w:trHeight w:val="311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מבוא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לתכנון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ערים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2.5 נ"ז</w:t>
            </w:r>
          </w:p>
        </w:tc>
      </w:tr>
      <w:tr w:rsidR="00F74095" w:rsidRPr="009A4EC2" w:rsidTr="00F74095">
        <w:trPr>
          <w:trHeight w:val="311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דיני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התכנון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העירוני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2.5 נ"ז</w:t>
            </w:r>
          </w:p>
        </w:tc>
      </w:tr>
      <w:tr w:rsidR="00F74095" w:rsidRPr="009A4EC2" w:rsidTr="00F74095">
        <w:trPr>
          <w:trHeight w:val="311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מבוא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להנדסת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בנין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והנדסה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אזרחית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3 נ"ז</w:t>
            </w:r>
          </w:p>
        </w:tc>
      </w:tr>
      <w:tr w:rsidR="00F74095" w:rsidRPr="009A4EC2" w:rsidTr="00F74095">
        <w:trPr>
          <w:trHeight w:val="311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יסודות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מדידה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ומיפוי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5 נ"ז</w:t>
            </w:r>
          </w:p>
        </w:tc>
      </w:tr>
      <w:tr w:rsidR="00F74095" w:rsidRPr="009A4EC2" w:rsidTr="00F74095">
        <w:trPr>
          <w:trHeight w:val="311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כלכלה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עירונית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2.5 נ"ז</w:t>
            </w:r>
          </w:p>
        </w:tc>
      </w:tr>
      <w:tr w:rsidR="00F74095" w:rsidRPr="009A4EC2" w:rsidTr="00F74095">
        <w:trPr>
          <w:trHeight w:val="311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מיסוי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מקרקעין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3 נ"ז</w:t>
            </w:r>
          </w:p>
        </w:tc>
      </w:tr>
      <w:tr w:rsidR="00F74095" w:rsidRPr="009A4EC2" w:rsidTr="00F74095">
        <w:trPr>
          <w:trHeight w:val="347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השקעות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וניירות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ערך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2.5 נ"ז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ניהול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פיננסי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2.5 נ"ז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מימון נדל"ן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2.5 נ"ז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מימון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נדל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ומכשירים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פיננסים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3 נ"ז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ניתוח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דוחות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כספיים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והערכות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שווי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3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נ"ז</w:t>
            </w:r>
          </w:p>
        </w:tc>
      </w:tr>
      <w:tr w:rsidR="006D3962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6D3962" w:rsidRPr="00394E6B" w:rsidRDefault="006D3962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6D3962" w:rsidRPr="00394E6B" w:rsidRDefault="006D3962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מערכות גיאוגרפיות ממוחשבות</w:t>
            </w:r>
          </w:p>
        </w:tc>
        <w:tc>
          <w:tcPr>
            <w:tcW w:w="3414" w:type="dxa"/>
            <w:shd w:val="clear" w:color="auto" w:fill="auto"/>
          </w:tcPr>
          <w:p w:rsidR="006D3962" w:rsidRDefault="006D3962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3 נ"ז</w:t>
            </w:r>
          </w:p>
        </w:tc>
      </w:tr>
      <w:tr w:rsidR="006D3962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6D3962" w:rsidRPr="00394E6B" w:rsidRDefault="006D3962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6D3962" w:rsidRDefault="006D3962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סוגיות בדיני מקרקעין</w:t>
            </w:r>
          </w:p>
        </w:tc>
        <w:tc>
          <w:tcPr>
            <w:tcW w:w="3414" w:type="dxa"/>
            <w:shd w:val="clear" w:color="auto" w:fill="auto"/>
          </w:tcPr>
          <w:p w:rsidR="006D3962" w:rsidRDefault="006D3962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2 נ"ז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513" w:type="dxa"/>
            <w:gridSpan w:val="2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he-IL"/>
              </w:rPr>
            </w:pP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קורסי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בחירה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ממוקדים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במימון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נדל</w:t>
            </w:r>
            <w:r w:rsidRPr="00394E6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  <w:t>"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u w:val="single"/>
                <w:rtl/>
                <w:lang w:bidi="he-IL"/>
              </w:rPr>
              <w:t>ן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סמינר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בהשקעות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נדל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>"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פרקטיקום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>:</w:t>
            </w:r>
          </w:p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/>
                <w:sz w:val="22"/>
                <w:szCs w:val="22"/>
              </w:rPr>
              <w:t>(Cases in Real Estate Investment)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he-IL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הרחבות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בדיני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מקרקעין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trHeight w:val="2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6D3962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מימון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נדל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>"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ן</w:t>
            </w:r>
            <w:r w:rsidR="006D3962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בישראל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תורת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המכרזים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ומכרזים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בנדל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ן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ניהול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סיכונים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בנדל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ן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trHeight w:val="339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14931" w:rsidP="00F1493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השקעות </w:t>
            </w:r>
            <w:r w:rsidR="00F74095"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נדל</w:t>
            </w:r>
            <w:r w:rsidR="00F74095"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="00F74095"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ן</w:t>
            </w:r>
            <w:r w:rsidR="00F74095"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proofErr w:type="spellStart"/>
            <w:r w:rsidR="00F74095"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בינ</w:t>
            </w:r>
            <w:proofErr w:type="spellEnd"/>
            <w:r w:rsidR="00F74095"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="00F74095"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ל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הערכות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שווי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  <w:lang w:bidi="he-IL"/>
              </w:rPr>
              <w:t xml:space="preserve"> 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בנדל</w:t>
            </w:r>
            <w:r w:rsidRPr="00394E6B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ן</w:t>
            </w:r>
          </w:p>
        </w:tc>
        <w:tc>
          <w:tcPr>
            <w:tcW w:w="3414" w:type="dxa"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94E6B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6D3962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6D3962" w:rsidRPr="00394E6B" w:rsidRDefault="006D3962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6D3962" w:rsidRPr="00394E6B" w:rsidRDefault="006D3962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יצירתיות שיטתית</w:t>
            </w:r>
          </w:p>
        </w:tc>
        <w:tc>
          <w:tcPr>
            <w:tcW w:w="3414" w:type="dxa"/>
            <w:shd w:val="clear" w:color="auto" w:fill="auto"/>
          </w:tcPr>
          <w:p w:rsidR="006D3962" w:rsidRPr="00394E6B" w:rsidRDefault="006D3962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6D3962" w:rsidRPr="009A4EC2" w:rsidTr="00F74095">
        <w:trPr>
          <w:trHeight w:val="353"/>
        </w:trPr>
        <w:tc>
          <w:tcPr>
            <w:tcW w:w="1494" w:type="dxa"/>
            <w:vMerge/>
            <w:shd w:val="clear" w:color="auto" w:fill="auto"/>
          </w:tcPr>
          <w:p w:rsidR="006D3962" w:rsidRPr="00394E6B" w:rsidRDefault="006D3962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3099" w:type="dxa"/>
            <w:shd w:val="clear" w:color="auto" w:fill="auto"/>
          </w:tcPr>
          <w:p w:rsidR="006D3962" w:rsidRDefault="006D3962" w:rsidP="00F14931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ענף הנדל"ן ב</w:t>
            </w:r>
            <w:r w:rsidR="00F14931"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בורסה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 xml:space="preserve"> בישראל</w:t>
            </w:r>
          </w:p>
        </w:tc>
        <w:tc>
          <w:tcPr>
            <w:tcW w:w="3414" w:type="dxa"/>
            <w:shd w:val="clear" w:color="auto" w:fill="auto"/>
          </w:tcPr>
          <w:p w:rsidR="006D3962" w:rsidRDefault="00F14931" w:rsidP="00F74095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he-IL"/>
              </w:rPr>
              <w:t>בחירה</w:t>
            </w:r>
          </w:p>
        </w:tc>
      </w:tr>
      <w:tr w:rsidR="00F74095" w:rsidRPr="009A4EC2" w:rsidTr="00F74095">
        <w:trPr>
          <w:gridAfter w:val="2"/>
          <w:wAfter w:w="6513" w:type="dxa"/>
          <w:trHeight w:val="253"/>
        </w:trPr>
        <w:tc>
          <w:tcPr>
            <w:tcW w:w="1494" w:type="dxa"/>
            <w:vMerge/>
            <w:shd w:val="clear" w:color="auto" w:fill="auto"/>
          </w:tcPr>
          <w:p w:rsidR="00F74095" w:rsidRPr="00394E6B" w:rsidRDefault="00F74095" w:rsidP="00F740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:rsidR="003F2B15" w:rsidRDefault="003F2B15"/>
    <w:sectPr w:rsidR="003F2B15" w:rsidSect="00E736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חרמון">
    <w:altName w:val="Cambria"/>
    <w:panose1 w:val="00000000000000000000"/>
    <w:charset w:val="53"/>
    <w:family w:val="roman"/>
    <w:notTrueType/>
    <w:pitch w:val="default"/>
    <w:sig w:usb0="00000000" w:usb1="00000005" w:usb2="02D0FD3C" w:usb3="06232220" w:csb0="064CFF01" w:csb1="064CFEA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D18"/>
    <w:multiLevelType w:val="hybridMultilevel"/>
    <w:tmpl w:val="118CAEEC"/>
    <w:lvl w:ilvl="0" w:tplc="034E29F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5"/>
    <w:rsid w:val="003F2B15"/>
    <w:rsid w:val="006D3962"/>
    <w:rsid w:val="00E73690"/>
    <w:rsid w:val="00F14931"/>
    <w:rsid w:val="00F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F14F"/>
  <w15:chartTrackingRefBased/>
  <w15:docId w15:val="{E60590D6-032D-423A-8B9E-4BB0232C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95"/>
    <w:pPr>
      <w:spacing w:after="0" w:line="240" w:lineRule="auto"/>
    </w:pPr>
    <w:rPr>
      <w:rFonts w:ascii="חרמון" w:eastAsia="חרמון" w:hAnsi="חרמון" w:cs="Times New Roman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1256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Rachel-Desktop</dc:creator>
  <cp:keywords/>
  <dc:description/>
  <cp:lastModifiedBy>Rachel-Desktop</cp:lastModifiedBy>
  <cp:revision>1</cp:revision>
  <dcterms:created xsi:type="dcterms:W3CDTF">2018-09-05T02:48:00Z</dcterms:created>
  <dcterms:modified xsi:type="dcterms:W3CDTF">2018-09-05T03:11:00Z</dcterms:modified>
</cp:coreProperties>
</file>